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39B822" w14:textId="77777777" w:rsidR="00B3710D" w:rsidRPr="00131DC9" w:rsidRDefault="00B3710D" w:rsidP="00C54548">
      <w:pPr>
        <w:widowControl w:val="0"/>
        <w:tabs>
          <w:tab w:val="left" w:pos="5420"/>
        </w:tabs>
        <w:spacing w:line="360" w:lineRule="auto"/>
        <w:jc w:val="center"/>
        <w:rPr>
          <w:rFonts w:ascii="Times New Roman" w:hAnsi="Times New Roman" w:cs="Times New Roman"/>
          <w:smallCaps/>
          <w:sz w:val="28"/>
          <w:szCs w:val="28"/>
          <w:lang w:val="en-GB"/>
        </w:rPr>
      </w:pPr>
      <w:r w:rsidRPr="00131DC9">
        <w:rPr>
          <w:rFonts w:ascii="Times New Roman" w:hAnsi="Times New Roman" w:cs="Times New Roman"/>
          <w:smallCaps/>
          <w:sz w:val="28"/>
          <w:szCs w:val="28"/>
          <w:lang w:val="en-GB"/>
        </w:rPr>
        <w:t>FEDERAL STATE AUTONOMOUS EDUCATIONAL INSTITUTION</w:t>
      </w:r>
    </w:p>
    <w:p w14:paraId="0759E445" w14:textId="77777777" w:rsidR="00B3710D" w:rsidRPr="00131DC9" w:rsidRDefault="00B3710D" w:rsidP="00C54548">
      <w:pPr>
        <w:widowControl w:val="0"/>
        <w:tabs>
          <w:tab w:val="left" w:pos="5420"/>
        </w:tabs>
        <w:spacing w:line="360" w:lineRule="auto"/>
        <w:jc w:val="center"/>
        <w:rPr>
          <w:rFonts w:ascii="Times New Roman" w:hAnsi="Times New Roman" w:cs="Times New Roman"/>
          <w:smallCaps/>
          <w:sz w:val="28"/>
          <w:szCs w:val="28"/>
          <w:lang w:val="en-GB"/>
        </w:rPr>
      </w:pPr>
      <w:r w:rsidRPr="00131DC9">
        <w:rPr>
          <w:rFonts w:ascii="Times New Roman" w:hAnsi="Times New Roman" w:cs="Times New Roman"/>
          <w:smallCaps/>
          <w:sz w:val="28"/>
          <w:szCs w:val="28"/>
          <w:lang w:val="en-GB"/>
        </w:rPr>
        <w:t>FOR HIGHER PROFESSIONAL EDUCATION</w:t>
      </w:r>
    </w:p>
    <w:p w14:paraId="1E96DE8B" w14:textId="77777777" w:rsidR="00B3710D" w:rsidRPr="00131DC9" w:rsidRDefault="00B3710D" w:rsidP="00C54548">
      <w:pPr>
        <w:widowControl w:val="0"/>
        <w:tabs>
          <w:tab w:val="left" w:pos="5420"/>
        </w:tabs>
        <w:spacing w:line="360" w:lineRule="auto"/>
        <w:jc w:val="center"/>
        <w:rPr>
          <w:rFonts w:ascii="Times New Roman" w:hAnsi="Times New Roman" w:cs="Times New Roman"/>
          <w:sz w:val="28"/>
          <w:szCs w:val="28"/>
          <w:lang w:val="en-GB"/>
        </w:rPr>
      </w:pPr>
      <w:r w:rsidRPr="00131DC9">
        <w:rPr>
          <w:rFonts w:ascii="Times New Roman" w:hAnsi="Times New Roman" w:cs="Times New Roman"/>
          <w:smallCaps/>
          <w:sz w:val="28"/>
          <w:szCs w:val="28"/>
          <w:lang w:val="en-GB"/>
        </w:rPr>
        <w:t>NATIONAL RESEARCH UNIVERSITY HIGHER SCHOOL OF ECONOMICS</w:t>
      </w:r>
    </w:p>
    <w:p w14:paraId="1CE44C2C" w14:textId="77777777" w:rsidR="00B3710D" w:rsidRPr="00131DC9" w:rsidRDefault="00B3710D" w:rsidP="00C54548">
      <w:pPr>
        <w:pStyle w:val="6"/>
        <w:spacing w:before="0" w:line="360" w:lineRule="auto"/>
        <w:jc w:val="center"/>
        <w:rPr>
          <w:rFonts w:ascii="Times New Roman" w:hAnsi="Times New Roman"/>
          <w:color w:val="auto"/>
          <w:sz w:val="28"/>
          <w:szCs w:val="28"/>
          <w:lang w:val="en-GB"/>
        </w:rPr>
      </w:pPr>
      <w:r w:rsidRPr="00131DC9">
        <w:rPr>
          <w:rFonts w:ascii="Times New Roman" w:hAnsi="Times New Roman"/>
          <w:color w:val="auto"/>
          <w:sz w:val="28"/>
          <w:szCs w:val="28"/>
          <w:lang w:val="en-GB"/>
        </w:rPr>
        <w:t>Faculty of the World Economy and International Affairs</w:t>
      </w:r>
    </w:p>
    <w:p w14:paraId="7D4AE702" w14:textId="77777777" w:rsidR="00B3710D" w:rsidRPr="00131DC9" w:rsidRDefault="00B3710D" w:rsidP="00C54548">
      <w:pPr>
        <w:spacing w:line="360" w:lineRule="auto"/>
        <w:jc w:val="center"/>
        <w:rPr>
          <w:rFonts w:ascii="Times New Roman" w:hAnsi="Times New Roman" w:cs="Times New Roman"/>
          <w:sz w:val="28"/>
          <w:szCs w:val="28"/>
          <w:lang w:val="en-GB"/>
        </w:rPr>
      </w:pPr>
    </w:p>
    <w:p w14:paraId="3D8D2C51" w14:textId="52DE7400" w:rsidR="00B3710D" w:rsidRDefault="00B3710D" w:rsidP="00C54548">
      <w:pPr>
        <w:spacing w:line="360" w:lineRule="auto"/>
        <w:jc w:val="center"/>
        <w:rPr>
          <w:rFonts w:ascii="Times New Roman" w:hAnsi="Times New Roman" w:cs="Times New Roman"/>
          <w:sz w:val="28"/>
          <w:szCs w:val="28"/>
          <w:lang w:val="en-GB"/>
        </w:rPr>
      </w:pPr>
      <w:r w:rsidRPr="00131DC9">
        <w:rPr>
          <w:rFonts w:ascii="Times New Roman" w:hAnsi="Times New Roman" w:cs="Times New Roman"/>
          <w:sz w:val="28"/>
          <w:szCs w:val="28"/>
          <w:lang w:val="en-GB"/>
        </w:rPr>
        <w:t>Alexandra Skopina</w:t>
      </w:r>
    </w:p>
    <w:p w14:paraId="3B1512D2" w14:textId="77777777" w:rsidR="003C709F" w:rsidRPr="00131DC9" w:rsidRDefault="003C709F" w:rsidP="00C54548">
      <w:pPr>
        <w:spacing w:line="360" w:lineRule="auto"/>
        <w:jc w:val="center"/>
        <w:rPr>
          <w:rFonts w:ascii="Times New Roman" w:hAnsi="Times New Roman" w:cs="Times New Roman"/>
          <w:sz w:val="28"/>
          <w:szCs w:val="28"/>
          <w:lang w:val="en-US"/>
        </w:rPr>
      </w:pPr>
    </w:p>
    <w:p w14:paraId="3A525F91" w14:textId="327FCE91" w:rsidR="003C709F" w:rsidRDefault="003C709F" w:rsidP="00C54548">
      <w:pPr>
        <w:spacing w:line="360" w:lineRule="auto"/>
        <w:jc w:val="center"/>
        <w:rPr>
          <w:rFonts w:ascii="Times New Roman" w:hAnsi="Times New Roman" w:cs="Times New Roman"/>
          <w:b/>
          <w:bCs/>
          <w:color w:val="0E101A"/>
          <w:sz w:val="28"/>
          <w:szCs w:val="28"/>
          <w:lang w:val="en-GB"/>
        </w:rPr>
      </w:pPr>
      <w:r w:rsidRPr="003C709F">
        <w:rPr>
          <w:rFonts w:ascii="Times New Roman" w:hAnsi="Times New Roman" w:cs="Times New Roman"/>
          <w:b/>
          <w:bCs/>
          <w:color w:val="0E101A"/>
          <w:sz w:val="28"/>
          <w:szCs w:val="28"/>
          <w:lang w:val="en-GB"/>
        </w:rPr>
        <w:t>“Centrifugal Trends in the Development of European Integration: Case of Spain”</w:t>
      </w:r>
    </w:p>
    <w:p w14:paraId="6C246711" w14:textId="77777777" w:rsidR="003C709F" w:rsidRDefault="003C709F" w:rsidP="00C54548">
      <w:pPr>
        <w:spacing w:line="360" w:lineRule="auto"/>
        <w:jc w:val="center"/>
        <w:rPr>
          <w:rFonts w:ascii="Times New Roman" w:hAnsi="Times New Roman" w:cs="Times New Roman"/>
          <w:b/>
          <w:bCs/>
          <w:color w:val="0E101A"/>
          <w:sz w:val="28"/>
          <w:szCs w:val="28"/>
          <w:lang w:val="en-GB"/>
        </w:rPr>
      </w:pPr>
    </w:p>
    <w:p w14:paraId="07F00FB1" w14:textId="349103FA" w:rsidR="00B3710D" w:rsidRPr="00131DC9" w:rsidRDefault="00B3710D" w:rsidP="00C54548">
      <w:pPr>
        <w:spacing w:line="360" w:lineRule="auto"/>
        <w:jc w:val="center"/>
        <w:rPr>
          <w:rFonts w:ascii="Times New Roman" w:hAnsi="Times New Roman" w:cs="Times New Roman"/>
          <w:sz w:val="28"/>
          <w:szCs w:val="28"/>
          <w:lang w:val="en-GB"/>
        </w:rPr>
      </w:pPr>
      <w:r w:rsidRPr="00131DC9">
        <w:rPr>
          <w:rFonts w:ascii="Times New Roman" w:hAnsi="Times New Roman" w:cs="Times New Roman"/>
          <w:sz w:val="28"/>
          <w:szCs w:val="28"/>
          <w:lang w:val="en-GB"/>
        </w:rPr>
        <w:t>BACHELOR’S THESIS</w:t>
      </w:r>
    </w:p>
    <w:p w14:paraId="1F96B3F9" w14:textId="77777777" w:rsidR="00B3710D" w:rsidRPr="00131DC9" w:rsidRDefault="00B3710D" w:rsidP="00C54548">
      <w:pPr>
        <w:spacing w:line="360" w:lineRule="auto"/>
        <w:jc w:val="center"/>
        <w:rPr>
          <w:rFonts w:ascii="Times New Roman" w:hAnsi="Times New Roman" w:cs="Times New Roman"/>
          <w:sz w:val="28"/>
          <w:szCs w:val="28"/>
          <w:lang w:val="en-GB"/>
        </w:rPr>
      </w:pPr>
      <w:r w:rsidRPr="00131DC9">
        <w:rPr>
          <w:rFonts w:ascii="Times New Roman" w:hAnsi="Times New Roman" w:cs="Times New Roman"/>
          <w:sz w:val="28"/>
          <w:szCs w:val="28"/>
          <w:lang w:val="en-GB"/>
        </w:rPr>
        <w:t xml:space="preserve">In the Field of study 41.03.05 “International Relations” </w:t>
      </w:r>
    </w:p>
    <w:p w14:paraId="7383138C" w14:textId="77777777" w:rsidR="00B3710D" w:rsidRPr="00131DC9" w:rsidRDefault="00B3710D" w:rsidP="00C54548">
      <w:pPr>
        <w:spacing w:line="360" w:lineRule="auto"/>
        <w:jc w:val="center"/>
        <w:rPr>
          <w:rFonts w:ascii="Times New Roman" w:hAnsi="Times New Roman" w:cs="Times New Roman"/>
          <w:sz w:val="28"/>
          <w:szCs w:val="28"/>
          <w:lang w:val="en-GB"/>
        </w:rPr>
      </w:pPr>
      <w:r w:rsidRPr="00131DC9">
        <w:rPr>
          <w:rFonts w:ascii="Times New Roman" w:hAnsi="Times New Roman" w:cs="Times New Roman"/>
          <w:sz w:val="28"/>
          <w:szCs w:val="28"/>
          <w:lang w:val="en-GB"/>
        </w:rPr>
        <w:t>Bachelor’s Programme “HSE and University of London Parallel Degree Programme in International Relations”</w:t>
      </w:r>
    </w:p>
    <w:p w14:paraId="0691D5A1" w14:textId="77777777" w:rsidR="00B3710D" w:rsidRPr="00131DC9" w:rsidRDefault="00B3710D" w:rsidP="00C54548">
      <w:pPr>
        <w:spacing w:line="360" w:lineRule="auto"/>
        <w:jc w:val="center"/>
        <w:rPr>
          <w:rFonts w:ascii="Times New Roman" w:hAnsi="Times New Roman" w:cs="Times New Roman"/>
          <w:sz w:val="28"/>
          <w:szCs w:val="28"/>
          <w:lang w:val="en-GB"/>
        </w:rPr>
      </w:pPr>
    </w:p>
    <w:p w14:paraId="23BD2708" w14:textId="77777777" w:rsidR="00B3710D" w:rsidRPr="00131DC9" w:rsidRDefault="00B3710D" w:rsidP="00C54548">
      <w:pPr>
        <w:spacing w:line="360" w:lineRule="auto"/>
        <w:jc w:val="center"/>
        <w:rPr>
          <w:rFonts w:ascii="Times New Roman" w:hAnsi="Times New Roman" w:cs="Times New Roman"/>
          <w:sz w:val="28"/>
          <w:szCs w:val="28"/>
          <w:lang w:val="en-GB"/>
        </w:rPr>
      </w:pPr>
    </w:p>
    <w:p w14:paraId="2A8F1175" w14:textId="77777777" w:rsidR="00B3710D" w:rsidRPr="00131DC9" w:rsidRDefault="00B3710D" w:rsidP="00C54548">
      <w:pPr>
        <w:spacing w:line="360" w:lineRule="auto"/>
        <w:jc w:val="center"/>
        <w:rPr>
          <w:rFonts w:ascii="Times New Roman" w:hAnsi="Times New Roman" w:cs="Times New Roman"/>
          <w:sz w:val="28"/>
          <w:szCs w:val="28"/>
          <w:lang w:val="en-GB"/>
        </w:rPr>
      </w:pPr>
    </w:p>
    <w:p w14:paraId="4D9D8E25" w14:textId="77777777" w:rsidR="00B3710D" w:rsidRPr="00131DC9" w:rsidRDefault="00B3710D" w:rsidP="00C54548">
      <w:pPr>
        <w:spacing w:line="360" w:lineRule="auto"/>
        <w:jc w:val="center"/>
        <w:rPr>
          <w:rFonts w:ascii="Times New Roman" w:hAnsi="Times New Roman" w:cs="Times New Roman"/>
          <w:sz w:val="28"/>
          <w:szCs w:val="28"/>
          <w:lang w:val="en-GB"/>
        </w:rPr>
      </w:pPr>
    </w:p>
    <w:p w14:paraId="3062F6B6" w14:textId="77777777" w:rsidR="00B3710D" w:rsidRPr="00131DC9" w:rsidRDefault="00B3710D" w:rsidP="00C54548">
      <w:pPr>
        <w:spacing w:line="360" w:lineRule="auto"/>
        <w:jc w:val="center"/>
        <w:rPr>
          <w:rFonts w:ascii="Times New Roman" w:hAnsi="Times New Roman" w:cs="Times New Roman"/>
          <w:sz w:val="28"/>
          <w:szCs w:val="28"/>
          <w:lang w:val="en-GB"/>
        </w:rPr>
      </w:pPr>
    </w:p>
    <w:p w14:paraId="5F9F72B7" w14:textId="77777777" w:rsidR="00B3710D" w:rsidRPr="00131DC9" w:rsidRDefault="00B3710D" w:rsidP="00C54548">
      <w:pPr>
        <w:spacing w:line="360" w:lineRule="auto"/>
        <w:jc w:val="center"/>
        <w:rPr>
          <w:rFonts w:ascii="Times New Roman" w:hAnsi="Times New Roman" w:cs="Times New Roman"/>
          <w:sz w:val="28"/>
          <w:szCs w:val="28"/>
          <w:lang w:val="en-GB"/>
        </w:rPr>
      </w:pPr>
    </w:p>
    <w:p w14:paraId="0300C514" w14:textId="77777777" w:rsidR="00B3710D" w:rsidRPr="00131DC9" w:rsidRDefault="00B3710D" w:rsidP="00C54548">
      <w:pPr>
        <w:spacing w:line="360" w:lineRule="auto"/>
        <w:jc w:val="right"/>
        <w:rPr>
          <w:rFonts w:ascii="Times New Roman" w:hAnsi="Times New Roman" w:cs="Times New Roman"/>
          <w:sz w:val="28"/>
          <w:szCs w:val="28"/>
          <w:lang w:val="en-GB"/>
        </w:rPr>
      </w:pPr>
      <w:r w:rsidRPr="00131DC9">
        <w:rPr>
          <w:rFonts w:ascii="Times New Roman" w:hAnsi="Times New Roman" w:cs="Times New Roman"/>
          <w:sz w:val="28"/>
          <w:szCs w:val="28"/>
          <w:lang w:val="en-GB"/>
        </w:rPr>
        <w:t xml:space="preserve">Academic supervisor </w:t>
      </w:r>
    </w:p>
    <w:p w14:paraId="4F9547A3" w14:textId="77777777" w:rsidR="00B3710D" w:rsidRPr="00131DC9" w:rsidRDefault="00B3710D" w:rsidP="00C54548">
      <w:pPr>
        <w:spacing w:line="360" w:lineRule="auto"/>
        <w:jc w:val="right"/>
        <w:rPr>
          <w:rFonts w:ascii="Times New Roman" w:hAnsi="Times New Roman" w:cs="Times New Roman"/>
          <w:sz w:val="28"/>
          <w:szCs w:val="28"/>
          <w:lang w:val="en-GB"/>
        </w:rPr>
      </w:pPr>
      <w:r w:rsidRPr="00131DC9">
        <w:rPr>
          <w:rFonts w:ascii="Times New Roman" w:hAnsi="Times New Roman" w:cs="Times New Roman"/>
          <w:sz w:val="28"/>
          <w:szCs w:val="28"/>
          <w:lang w:val="en-GB"/>
        </w:rPr>
        <w:t xml:space="preserve">Faculty of the World Economy </w:t>
      </w:r>
    </w:p>
    <w:p w14:paraId="2CEA1AF9" w14:textId="77777777" w:rsidR="00B3710D" w:rsidRPr="00131DC9" w:rsidRDefault="00B3710D" w:rsidP="00C54548">
      <w:pPr>
        <w:spacing w:line="360" w:lineRule="auto"/>
        <w:jc w:val="right"/>
        <w:rPr>
          <w:rFonts w:ascii="Times New Roman" w:hAnsi="Times New Roman" w:cs="Times New Roman"/>
          <w:sz w:val="28"/>
          <w:szCs w:val="28"/>
          <w:lang w:val="en-GB"/>
        </w:rPr>
      </w:pPr>
      <w:r w:rsidRPr="00131DC9">
        <w:rPr>
          <w:rFonts w:ascii="Times New Roman" w:hAnsi="Times New Roman" w:cs="Times New Roman"/>
          <w:sz w:val="28"/>
          <w:szCs w:val="28"/>
          <w:lang w:val="en-GB"/>
        </w:rPr>
        <w:t xml:space="preserve">and International Affairs </w:t>
      </w:r>
    </w:p>
    <w:p w14:paraId="654ECA6F" w14:textId="2A6107E4" w:rsidR="00B3710D" w:rsidRPr="00131DC9" w:rsidRDefault="00B3710D" w:rsidP="00C54548">
      <w:pPr>
        <w:spacing w:line="360" w:lineRule="auto"/>
        <w:ind w:left="7080"/>
        <w:rPr>
          <w:rFonts w:ascii="Times New Roman" w:hAnsi="Times New Roman" w:cs="Times New Roman"/>
          <w:sz w:val="28"/>
          <w:szCs w:val="28"/>
          <w:lang w:val="en-GB"/>
        </w:rPr>
      </w:pPr>
      <w:r w:rsidRPr="00131DC9">
        <w:rPr>
          <w:rFonts w:ascii="Times New Roman" w:hAnsi="Times New Roman" w:cs="Times New Roman"/>
          <w:sz w:val="28"/>
          <w:szCs w:val="28"/>
          <w:lang w:val="en-GB"/>
        </w:rPr>
        <w:t xml:space="preserve">Elena </w:t>
      </w:r>
      <w:proofErr w:type="spellStart"/>
      <w:r w:rsidRPr="00131DC9">
        <w:rPr>
          <w:rFonts w:ascii="Times New Roman" w:hAnsi="Times New Roman" w:cs="Times New Roman"/>
          <w:sz w:val="28"/>
          <w:szCs w:val="28"/>
          <w:lang w:val="en-GB"/>
        </w:rPr>
        <w:t>Ostrovskaya</w:t>
      </w:r>
      <w:proofErr w:type="spellEnd"/>
    </w:p>
    <w:p w14:paraId="1AB8F971" w14:textId="77777777" w:rsidR="00B3710D" w:rsidRPr="00131DC9" w:rsidRDefault="00B3710D" w:rsidP="00C54548">
      <w:pPr>
        <w:tabs>
          <w:tab w:val="left" w:pos="142"/>
          <w:tab w:val="left" w:pos="567"/>
          <w:tab w:val="left" w:pos="993"/>
          <w:tab w:val="left" w:pos="1560"/>
        </w:tabs>
        <w:spacing w:line="360" w:lineRule="auto"/>
        <w:jc w:val="both"/>
        <w:rPr>
          <w:rFonts w:ascii="Times New Roman" w:hAnsi="Times New Roman" w:cs="Times New Roman"/>
          <w:sz w:val="28"/>
          <w:szCs w:val="28"/>
          <w:lang w:val="en-GB"/>
        </w:rPr>
      </w:pPr>
    </w:p>
    <w:p w14:paraId="454613DB" w14:textId="1EC158DC" w:rsidR="00B3710D" w:rsidRPr="00131DC9" w:rsidRDefault="00B3710D" w:rsidP="00C54548">
      <w:pPr>
        <w:spacing w:line="360" w:lineRule="auto"/>
        <w:rPr>
          <w:rFonts w:ascii="Times New Roman" w:hAnsi="Times New Roman" w:cs="Times New Roman"/>
          <w:b/>
          <w:bCs/>
          <w:color w:val="0E101A"/>
          <w:sz w:val="28"/>
          <w:szCs w:val="28"/>
          <w:lang w:val="en-GB"/>
        </w:rPr>
      </w:pPr>
    </w:p>
    <w:p w14:paraId="7A7AA558" w14:textId="4E260E5D" w:rsidR="00D85705" w:rsidRPr="00131DC9" w:rsidRDefault="00D85705" w:rsidP="00C54548">
      <w:pPr>
        <w:spacing w:line="360" w:lineRule="auto"/>
        <w:rPr>
          <w:rFonts w:ascii="Times New Roman" w:hAnsi="Times New Roman" w:cs="Times New Roman"/>
          <w:b/>
          <w:bCs/>
          <w:color w:val="0E101A"/>
          <w:sz w:val="28"/>
          <w:szCs w:val="28"/>
          <w:lang w:val="en-GB"/>
        </w:rPr>
      </w:pPr>
    </w:p>
    <w:p w14:paraId="418FA2CC" w14:textId="77777777" w:rsidR="0006177E" w:rsidRDefault="0006177E" w:rsidP="0006177E">
      <w:pPr>
        <w:spacing w:line="360" w:lineRule="auto"/>
        <w:rPr>
          <w:rFonts w:ascii="Times New Roman" w:hAnsi="Times New Roman" w:cs="Times New Roman"/>
          <w:b/>
          <w:bCs/>
          <w:color w:val="0E101A"/>
          <w:sz w:val="28"/>
          <w:szCs w:val="28"/>
          <w:lang w:val="en-GB"/>
        </w:rPr>
      </w:pPr>
    </w:p>
    <w:p w14:paraId="2A432D4E" w14:textId="6D2F1042" w:rsidR="00D85705" w:rsidRPr="00131DC9" w:rsidRDefault="00D85705" w:rsidP="007B1435">
      <w:pPr>
        <w:spacing w:line="360" w:lineRule="auto"/>
        <w:ind w:left="2832" w:firstLine="708"/>
        <w:rPr>
          <w:rFonts w:ascii="Times New Roman" w:hAnsi="Times New Roman" w:cs="Times New Roman"/>
          <w:b/>
          <w:bCs/>
          <w:color w:val="0E101A"/>
          <w:sz w:val="28"/>
          <w:szCs w:val="28"/>
          <w:lang w:val="en-GB"/>
        </w:rPr>
      </w:pPr>
      <w:r w:rsidRPr="00131DC9">
        <w:rPr>
          <w:rFonts w:ascii="Times New Roman" w:hAnsi="Times New Roman" w:cs="Times New Roman"/>
          <w:b/>
          <w:bCs/>
          <w:color w:val="0E101A"/>
          <w:sz w:val="28"/>
          <w:szCs w:val="28"/>
          <w:lang w:val="en-GB"/>
        </w:rPr>
        <w:t>Moscow</w:t>
      </w:r>
    </w:p>
    <w:p w14:paraId="7ACC3D27" w14:textId="0A1E5ABF" w:rsidR="00D85705" w:rsidRPr="00131DC9" w:rsidRDefault="00D85705" w:rsidP="007B1435">
      <w:pPr>
        <w:spacing w:line="360" w:lineRule="auto"/>
        <w:ind w:left="2832" w:firstLine="708"/>
        <w:rPr>
          <w:rFonts w:ascii="Times New Roman" w:hAnsi="Times New Roman" w:cs="Times New Roman"/>
          <w:b/>
          <w:bCs/>
          <w:color w:val="0E101A"/>
          <w:sz w:val="28"/>
          <w:szCs w:val="28"/>
          <w:lang w:val="en-GB"/>
        </w:rPr>
      </w:pPr>
      <w:r w:rsidRPr="00131DC9">
        <w:rPr>
          <w:rFonts w:ascii="Times New Roman" w:hAnsi="Times New Roman" w:cs="Times New Roman"/>
          <w:b/>
          <w:bCs/>
          <w:color w:val="0E101A"/>
          <w:sz w:val="28"/>
          <w:szCs w:val="28"/>
          <w:lang w:val="en-GB"/>
        </w:rPr>
        <w:t>2022</w:t>
      </w:r>
    </w:p>
    <w:p w14:paraId="4A111AC4" w14:textId="77777777" w:rsidR="00D85705" w:rsidRPr="00131DC9" w:rsidRDefault="00D85705" w:rsidP="00C54548">
      <w:pPr>
        <w:tabs>
          <w:tab w:val="num" w:pos="142"/>
        </w:tabs>
        <w:spacing w:line="360" w:lineRule="auto"/>
        <w:ind w:left="142" w:firstLine="425"/>
        <w:jc w:val="center"/>
        <w:rPr>
          <w:rFonts w:ascii="Times New Roman" w:hAnsi="Times New Roman" w:cs="Times New Roman"/>
          <w:color w:val="0E101A"/>
          <w:sz w:val="28"/>
          <w:szCs w:val="28"/>
          <w:lang w:val="en-GB"/>
        </w:rPr>
      </w:pPr>
    </w:p>
    <w:p w14:paraId="2C748E0E" w14:textId="32F0E223" w:rsidR="00B3710D" w:rsidRDefault="00D85705" w:rsidP="00C54548">
      <w:pPr>
        <w:tabs>
          <w:tab w:val="num" w:pos="142"/>
        </w:tabs>
        <w:spacing w:line="360" w:lineRule="auto"/>
        <w:ind w:left="142" w:firstLine="425"/>
        <w:rPr>
          <w:rFonts w:ascii="Times New Roman" w:hAnsi="Times New Roman" w:cs="Times New Roman"/>
          <w:b/>
          <w:bCs/>
          <w:color w:val="0E101A"/>
          <w:sz w:val="28"/>
          <w:szCs w:val="28"/>
          <w:lang w:val="en-GB"/>
        </w:rPr>
      </w:pPr>
      <w:r w:rsidRPr="00131DC9">
        <w:rPr>
          <w:rFonts w:ascii="Times New Roman" w:hAnsi="Times New Roman" w:cs="Times New Roman"/>
          <w:color w:val="0E101A"/>
          <w:sz w:val="28"/>
          <w:szCs w:val="28"/>
          <w:lang w:val="en-GB"/>
        </w:rPr>
        <w:tab/>
      </w:r>
      <w:r w:rsidRPr="00131DC9">
        <w:rPr>
          <w:rFonts w:ascii="Times New Roman" w:hAnsi="Times New Roman" w:cs="Times New Roman"/>
          <w:color w:val="0E101A"/>
          <w:sz w:val="28"/>
          <w:szCs w:val="28"/>
          <w:lang w:val="en-GB"/>
        </w:rPr>
        <w:tab/>
      </w:r>
      <w:r w:rsidRPr="00131DC9">
        <w:rPr>
          <w:rFonts w:ascii="Times New Roman" w:hAnsi="Times New Roman" w:cs="Times New Roman"/>
          <w:color w:val="0E101A"/>
          <w:sz w:val="28"/>
          <w:szCs w:val="28"/>
          <w:lang w:val="en-GB"/>
        </w:rPr>
        <w:tab/>
      </w:r>
      <w:r w:rsidRPr="00131DC9">
        <w:rPr>
          <w:rFonts w:ascii="Times New Roman" w:hAnsi="Times New Roman" w:cs="Times New Roman"/>
          <w:color w:val="0E101A"/>
          <w:sz w:val="28"/>
          <w:szCs w:val="28"/>
          <w:lang w:val="en-GB"/>
        </w:rPr>
        <w:tab/>
      </w:r>
      <w:r w:rsidRPr="00131DC9">
        <w:rPr>
          <w:rFonts w:ascii="Times New Roman" w:hAnsi="Times New Roman" w:cs="Times New Roman"/>
          <w:color w:val="0E101A"/>
          <w:sz w:val="28"/>
          <w:szCs w:val="28"/>
          <w:lang w:val="en-GB"/>
        </w:rPr>
        <w:tab/>
      </w:r>
      <w:r w:rsidRPr="002F5283">
        <w:rPr>
          <w:rFonts w:ascii="Times New Roman" w:hAnsi="Times New Roman" w:cs="Times New Roman"/>
          <w:b/>
          <w:bCs/>
          <w:color w:val="0E101A"/>
          <w:sz w:val="28"/>
          <w:szCs w:val="28"/>
          <w:lang w:val="en-GB"/>
        </w:rPr>
        <w:t>Abstract</w:t>
      </w:r>
      <w:r w:rsidR="0070003A">
        <w:rPr>
          <w:rFonts w:ascii="Times New Roman" w:hAnsi="Times New Roman" w:cs="Times New Roman"/>
          <w:b/>
          <w:bCs/>
          <w:color w:val="0E101A"/>
          <w:sz w:val="28"/>
          <w:szCs w:val="28"/>
          <w:lang w:val="en-GB"/>
        </w:rPr>
        <w:t xml:space="preserve"> </w:t>
      </w:r>
    </w:p>
    <w:p w14:paraId="5E2018A1" w14:textId="7D6EE442" w:rsidR="00DC7266" w:rsidRDefault="00DC7266" w:rsidP="00C54548">
      <w:pPr>
        <w:tabs>
          <w:tab w:val="num" w:pos="142"/>
        </w:tabs>
        <w:spacing w:line="360" w:lineRule="auto"/>
        <w:ind w:left="142" w:firstLine="425"/>
        <w:rPr>
          <w:rFonts w:ascii="Times New Roman" w:hAnsi="Times New Roman" w:cs="Times New Roman"/>
          <w:color w:val="0E101A"/>
          <w:sz w:val="28"/>
          <w:szCs w:val="28"/>
          <w:lang w:val="en-GB"/>
        </w:rPr>
      </w:pPr>
      <w:r w:rsidRPr="00DC7266">
        <w:rPr>
          <w:rFonts w:ascii="Times New Roman" w:hAnsi="Times New Roman" w:cs="Times New Roman"/>
          <w:color w:val="0E101A"/>
          <w:sz w:val="28"/>
          <w:szCs w:val="28"/>
          <w:lang w:val="en-US"/>
        </w:rPr>
        <w:t>Centrifug</w:t>
      </w:r>
      <w:r w:rsidR="001D08F5">
        <w:rPr>
          <w:rFonts w:ascii="Times New Roman" w:hAnsi="Times New Roman" w:cs="Times New Roman"/>
          <w:color w:val="0E101A"/>
          <w:sz w:val="28"/>
          <w:szCs w:val="28"/>
          <w:lang w:val="en-US"/>
        </w:rPr>
        <w:t>al</w:t>
      </w:r>
      <w:r w:rsidRPr="00DC7266">
        <w:rPr>
          <w:rFonts w:ascii="Times New Roman" w:hAnsi="Times New Roman" w:cs="Times New Roman"/>
          <w:color w:val="0E101A"/>
          <w:sz w:val="28"/>
          <w:szCs w:val="28"/>
          <w:lang w:val="en-US"/>
        </w:rPr>
        <w:t xml:space="preserve"> trends expressed in crises within the </w:t>
      </w:r>
      <w:r w:rsidR="001D08F5">
        <w:rPr>
          <w:rFonts w:ascii="Times New Roman" w:hAnsi="Times New Roman" w:cs="Times New Roman"/>
          <w:color w:val="0E101A"/>
          <w:sz w:val="28"/>
          <w:szCs w:val="28"/>
          <w:lang w:val="en-US"/>
        </w:rPr>
        <w:t>o</w:t>
      </w:r>
      <w:r w:rsidRPr="00DC7266">
        <w:rPr>
          <w:rFonts w:ascii="Times New Roman" w:hAnsi="Times New Roman" w:cs="Times New Roman"/>
          <w:color w:val="0E101A"/>
          <w:sz w:val="28"/>
          <w:szCs w:val="28"/>
          <w:lang w:val="en-US"/>
        </w:rPr>
        <w:t>rganization of European Integration (E</w:t>
      </w:r>
      <w:r w:rsidRPr="00DC7266">
        <w:rPr>
          <w:rFonts w:ascii="Times New Roman" w:hAnsi="Times New Roman" w:cs="Times New Roman"/>
          <w:color w:val="0E101A"/>
          <w:sz w:val="28"/>
          <w:szCs w:val="28"/>
          <w:lang w:val="en-GB"/>
        </w:rPr>
        <w:t>uropean Union</w:t>
      </w:r>
      <w:r w:rsidRPr="00DC7266">
        <w:rPr>
          <w:rFonts w:ascii="Times New Roman" w:hAnsi="Times New Roman" w:cs="Times New Roman"/>
          <w:color w:val="0E101A"/>
          <w:sz w:val="28"/>
          <w:szCs w:val="28"/>
          <w:lang w:val="en-US"/>
        </w:rPr>
        <w:t xml:space="preserve">) are growing. This research work is aimed at identifying the causes of the disintegration policy, how crises influence the growth of skeptical views in Spanish participation in European Union. In order to explain why skepticism is growing in Spain, </w:t>
      </w:r>
      <w:r w:rsidR="00F83B47">
        <w:rPr>
          <w:rFonts w:ascii="Times New Roman" w:hAnsi="Times New Roman" w:cs="Times New Roman"/>
          <w:color w:val="0E101A"/>
          <w:sz w:val="28"/>
          <w:szCs w:val="28"/>
          <w:lang w:val="en-US"/>
        </w:rPr>
        <w:t>this study present</w:t>
      </w:r>
      <w:r w:rsidRPr="00DC7266">
        <w:rPr>
          <w:rFonts w:ascii="Times New Roman" w:hAnsi="Times New Roman" w:cs="Times New Roman"/>
          <w:color w:val="0E101A"/>
          <w:sz w:val="28"/>
          <w:szCs w:val="28"/>
          <w:lang w:val="en-US"/>
        </w:rPr>
        <w:t xml:space="preserve"> an analysis of such crises as Brexit, refugee crisis, Hungarian and Poland situation, eurozone crisis, COVID-19 Pandemic and internal factor of the state’s policy</w:t>
      </w:r>
      <w:r w:rsidR="00CE36CB">
        <w:rPr>
          <w:rFonts w:ascii="Times New Roman" w:hAnsi="Times New Roman" w:cs="Times New Roman"/>
          <w:color w:val="0E101A"/>
          <w:sz w:val="28"/>
          <w:szCs w:val="28"/>
          <w:lang w:val="en-US"/>
        </w:rPr>
        <w:t xml:space="preserve"> such internal separatism</w:t>
      </w:r>
      <w:r w:rsidRPr="00DC7266">
        <w:rPr>
          <w:rFonts w:ascii="Times New Roman" w:hAnsi="Times New Roman" w:cs="Times New Roman"/>
          <w:color w:val="0E101A"/>
          <w:sz w:val="28"/>
          <w:szCs w:val="28"/>
          <w:lang w:val="en-US"/>
        </w:rPr>
        <w:t>. However, despite the skepticism, Spain is continuing to participate in the organization and follows all of the EU’s regulations, even more than other states. In order to represent that skepticism can be overcome, a banking union, an environmental deal</w:t>
      </w:r>
      <w:r w:rsidR="00FB1475">
        <w:rPr>
          <w:rFonts w:ascii="Times New Roman" w:hAnsi="Times New Roman" w:cs="Times New Roman"/>
          <w:color w:val="0E101A"/>
          <w:sz w:val="28"/>
          <w:szCs w:val="28"/>
          <w:lang w:val="en-US"/>
        </w:rPr>
        <w:t xml:space="preserve">, </w:t>
      </w:r>
      <w:r w:rsidRPr="00DC7266">
        <w:rPr>
          <w:rFonts w:ascii="Times New Roman" w:hAnsi="Times New Roman" w:cs="Times New Roman"/>
          <w:color w:val="0E101A"/>
          <w:sz w:val="28"/>
          <w:szCs w:val="28"/>
          <w:lang w:val="en-US"/>
        </w:rPr>
        <w:t>energy union</w:t>
      </w:r>
      <w:r w:rsidR="00FB1475">
        <w:rPr>
          <w:rFonts w:ascii="Times New Roman" w:hAnsi="Times New Roman" w:cs="Times New Roman"/>
          <w:color w:val="0E101A"/>
          <w:sz w:val="28"/>
          <w:szCs w:val="28"/>
          <w:lang w:val="en-US"/>
        </w:rPr>
        <w:t xml:space="preserve"> and technology policies of EU</w:t>
      </w:r>
      <w:r w:rsidRPr="00DC7266">
        <w:rPr>
          <w:rFonts w:ascii="Times New Roman" w:hAnsi="Times New Roman" w:cs="Times New Roman"/>
          <w:color w:val="0E101A"/>
          <w:sz w:val="28"/>
          <w:szCs w:val="28"/>
          <w:lang w:val="en-US"/>
        </w:rPr>
        <w:t xml:space="preserve"> are being considered</w:t>
      </w:r>
      <w:r w:rsidR="00FB1475">
        <w:rPr>
          <w:rFonts w:ascii="Times New Roman" w:hAnsi="Times New Roman" w:cs="Times New Roman"/>
          <w:color w:val="0E101A"/>
          <w:sz w:val="28"/>
          <w:szCs w:val="28"/>
          <w:lang w:val="en-US"/>
        </w:rPr>
        <w:t xml:space="preserve"> as centripetal forces</w:t>
      </w:r>
      <w:r w:rsidRPr="00DC7266">
        <w:rPr>
          <w:rFonts w:ascii="Times New Roman" w:hAnsi="Times New Roman" w:cs="Times New Roman"/>
          <w:color w:val="0E101A"/>
          <w:sz w:val="28"/>
          <w:szCs w:val="28"/>
          <w:lang w:val="en-US"/>
        </w:rPr>
        <w:t xml:space="preserve">. </w:t>
      </w:r>
      <w:r w:rsidRPr="00DC7266">
        <w:rPr>
          <w:rFonts w:ascii="Times New Roman" w:hAnsi="Times New Roman" w:cs="Times New Roman"/>
          <w:color w:val="0E101A"/>
          <w:sz w:val="28"/>
          <w:szCs w:val="28"/>
          <w:lang w:val="en-GB"/>
        </w:rPr>
        <w:t>Such factors reduce negative indicators about European integration and confirm that Spain continues to develop in the EU, despite the growth of scepticism.</w:t>
      </w:r>
    </w:p>
    <w:p w14:paraId="4B721BB6" w14:textId="538BC45B" w:rsidR="00532857" w:rsidRDefault="00532857" w:rsidP="00C54548">
      <w:pPr>
        <w:tabs>
          <w:tab w:val="num" w:pos="142"/>
        </w:tabs>
        <w:spacing w:line="360" w:lineRule="auto"/>
        <w:ind w:left="142" w:firstLine="425"/>
        <w:rPr>
          <w:rFonts w:ascii="Times New Roman" w:hAnsi="Times New Roman" w:cs="Times New Roman"/>
          <w:color w:val="0E101A"/>
          <w:sz w:val="28"/>
          <w:szCs w:val="28"/>
          <w:lang w:val="en-GB"/>
        </w:rPr>
      </w:pPr>
      <w:r w:rsidRPr="00532857">
        <w:rPr>
          <w:rFonts w:ascii="Times New Roman" w:hAnsi="Times New Roman" w:cs="Times New Roman"/>
          <w:b/>
          <w:bCs/>
          <w:color w:val="0E101A"/>
          <w:sz w:val="28"/>
          <w:szCs w:val="28"/>
          <w:lang w:val="en-GB"/>
        </w:rPr>
        <w:t>Keywords</w:t>
      </w:r>
      <w:r>
        <w:rPr>
          <w:rFonts w:ascii="Times New Roman" w:hAnsi="Times New Roman" w:cs="Times New Roman"/>
          <w:color w:val="0E101A"/>
          <w:sz w:val="28"/>
          <w:szCs w:val="28"/>
          <w:lang w:val="en-GB"/>
        </w:rPr>
        <w:t xml:space="preserve">: European Union, Spain, centrifugal forces, integration </w:t>
      </w:r>
    </w:p>
    <w:p w14:paraId="33F8AE34" w14:textId="663FBDE1" w:rsidR="001F6FB9" w:rsidRDefault="001F6FB9" w:rsidP="00C54548">
      <w:pPr>
        <w:tabs>
          <w:tab w:val="num" w:pos="142"/>
        </w:tabs>
        <w:spacing w:line="360" w:lineRule="auto"/>
        <w:ind w:left="142" w:firstLine="425"/>
        <w:rPr>
          <w:rFonts w:ascii="Times New Roman" w:hAnsi="Times New Roman" w:cs="Times New Roman"/>
          <w:color w:val="0E101A"/>
          <w:sz w:val="28"/>
          <w:szCs w:val="28"/>
          <w:lang w:val="en-US"/>
        </w:rPr>
      </w:pPr>
    </w:p>
    <w:p w14:paraId="36645B66" w14:textId="431318CB" w:rsidR="001F6FB9" w:rsidRDefault="001F6FB9" w:rsidP="00C54548">
      <w:pPr>
        <w:tabs>
          <w:tab w:val="num" w:pos="142"/>
        </w:tabs>
        <w:spacing w:line="360" w:lineRule="auto"/>
        <w:ind w:left="142" w:firstLine="425"/>
        <w:rPr>
          <w:rFonts w:ascii="Times New Roman" w:hAnsi="Times New Roman" w:cs="Times New Roman"/>
          <w:color w:val="0E101A"/>
          <w:sz w:val="28"/>
          <w:szCs w:val="28"/>
          <w:lang w:val="en-US"/>
        </w:rPr>
      </w:pPr>
    </w:p>
    <w:p w14:paraId="4EAAFB30" w14:textId="1073394E" w:rsidR="001F6FB9" w:rsidRDefault="001F6FB9" w:rsidP="00C54548">
      <w:pPr>
        <w:tabs>
          <w:tab w:val="num" w:pos="142"/>
        </w:tabs>
        <w:spacing w:line="360" w:lineRule="auto"/>
        <w:ind w:left="142" w:firstLine="425"/>
        <w:rPr>
          <w:rFonts w:ascii="Times New Roman" w:hAnsi="Times New Roman" w:cs="Times New Roman"/>
          <w:color w:val="0E101A"/>
          <w:sz w:val="28"/>
          <w:szCs w:val="28"/>
          <w:lang w:val="en-US"/>
        </w:rPr>
      </w:pPr>
    </w:p>
    <w:p w14:paraId="2F6A2926" w14:textId="16B9590B" w:rsidR="001F6FB9" w:rsidRDefault="001F6FB9" w:rsidP="00C54548">
      <w:pPr>
        <w:tabs>
          <w:tab w:val="num" w:pos="142"/>
        </w:tabs>
        <w:spacing w:line="360" w:lineRule="auto"/>
        <w:ind w:left="142" w:firstLine="425"/>
        <w:rPr>
          <w:rFonts w:ascii="Times New Roman" w:hAnsi="Times New Roman" w:cs="Times New Roman"/>
          <w:color w:val="0E101A"/>
          <w:sz w:val="28"/>
          <w:szCs w:val="28"/>
          <w:lang w:val="en-US"/>
        </w:rPr>
      </w:pPr>
    </w:p>
    <w:p w14:paraId="5F99C459" w14:textId="290E83DE" w:rsidR="001F6FB9" w:rsidRDefault="001F6FB9" w:rsidP="00C54548">
      <w:pPr>
        <w:tabs>
          <w:tab w:val="num" w:pos="142"/>
        </w:tabs>
        <w:spacing w:line="360" w:lineRule="auto"/>
        <w:ind w:left="142" w:firstLine="425"/>
        <w:rPr>
          <w:rFonts w:ascii="Times New Roman" w:hAnsi="Times New Roman" w:cs="Times New Roman"/>
          <w:color w:val="0E101A"/>
          <w:sz w:val="28"/>
          <w:szCs w:val="28"/>
          <w:lang w:val="en-US"/>
        </w:rPr>
      </w:pPr>
    </w:p>
    <w:p w14:paraId="2CE5A6F4" w14:textId="0142A72D" w:rsidR="001F6FB9" w:rsidRDefault="001F6FB9" w:rsidP="00C54548">
      <w:pPr>
        <w:tabs>
          <w:tab w:val="num" w:pos="142"/>
        </w:tabs>
        <w:spacing w:line="360" w:lineRule="auto"/>
        <w:ind w:left="142" w:firstLine="425"/>
        <w:rPr>
          <w:rFonts w:ascii="Times New Roman" w:hAnsi="Times New Roman" w:cs="Times New Roman"/>
          <w:color w:val="0E101A"/>
          <w:sz w:val="28"/>
          <w:szCs w:val="28"/>
          <w:lang w:val="en-US"/>
        </w:rPr>
      </w:pPr>
    </w:p>
    <w:p w14:paraId="7514163A" w14:textId="1EA5A7B5" w:rsidR="001F6FB9" w:rsidRDefault="001F6FB9" w:rsidP="00C54548">
      <w:pPr>
        <w:tabs>
          <w:tab w:val="num" w:pos="142"/>
        </w:tabs>
        <w:spacing w:line="360" w:lineRule="auto"/>
        <w:ind w:left="142" w:firstLine="425"/>
        <w:rPr>
          <w:rFonts w:ascii="Times New Roman" w:hAnsi="Times New Roman" w:cs="Times New Roman"/>
          <w:color w:val="0E101A"/>
          <w:sz w:val="28"/>
          <w:szCs w:val="28"/>
          <w:lang w:val="en-US"/>
        </w:rPr>
      </w:pPr>
    </w:p>
    <w:p w14:paraId="541F9AB4" w14:textId="5B7EBDF6" w:rsidR="001F6FB9" w:rsidRDefault="001F6FB9" w:rsidP="00C54548">
      <w:pPr>
        <w:tabs>
          <w:tab w:val="num" w:pos="142"/>
        </w:tabs>
        <w:spacing w:line="360" w:lineRule="auto"/>
        <w:ind w:left="142" w:firstLine="425"/>
        <w:rPr>
          <w:rFonts w:ascii="Times New Roman" w:hAnsi="Times New Roman" w:cs="Times New Roman"/>
          <w:color w:val="0E101A"/>
          <w:sz w:val="28"/>
          <w:szCs w:val="28"/>
          <w:lang w:val="en-US"/>
        </w:rPr>
      </w:pPr>
    </w:p>
    <w:p w14:paraId="284A66A7" w14:textId="4950D7CE" w:rsidR="001F6FB9" w:rsidRDefault="001F6FB9" w:rsidP="00C54548">
      <w:pPr>
        <w:tabs>
          <w:tab w:val="num" w:pos="142"/>
        </w:tabs>
        <w:spacing w:line="360" w:lineRule="auto"/>
        <w:ind w:left="142" w:firstLine="425"/>
        <w:rPr>
          <w:rFonts w:ascii="Times New Roman" w:hAnsi="Times New Roman" w:cs="Times New Roman"/>
          <w:color w:val="0E101A"/>
          <w:sz w:val="28"/>
          <w:szCs w:val="28"/>
          <w:lang w:val="en-US"/>
        </w:rPr>
      </w:pPr>
    </w:p>
    <w:p w14:paraId="3D73CA16" w14:textId="1E1C7613" w:rsidR="001F6FB9" w:rsidRDefault="001F6FB9" w:rsidP="00C54548">
      <w:pPr>
        <w:tabs>
          <w:tab w:val="num" w:pos="142"/>
        </w:tabs>
        <w:spacing w:line="360" w:lineRule="auto"/>
        <w:ind w:left="142" w:firstLine="425"/>
        <w:rPr>
          <w:rFonts w:ascii="Times New Roman" w:hAnsi="Times New Roman" w:cs="Times New Roman"/>
          <w:color w:val="0E101A"/>
          <w:sz w:val="28"/>
          <w:szCs w:val="28"/>
          <w:lang w:val="en-US"/>
        </w:rPr>
      </w:pPr>
    </w:p>
    <w:p w14:paraId="44EA86B3" w14:textId="743E6C06" w:rsidR="001F6FB9" w:rsidRDefault="001F6FB9" w:rsidP="00C54548">
      <w:pPr>
        <w:tabs>
          <w:tab w:val="num" w:pos="142"/>
        </w:tabs>
        <w:spacing w:line="360" w:lineRule="auto"/>
        <w:ind w:left="142" w:firstLine="425"/>
        <w:rPr>
          <w:rFonts w:ascii="Times New Roman" w:hAnsi="Times New Roman" w:cs="Times New Roman"/>
          <w:color w:val="0E101A"/>
          <w:sz w:val="28"/>
          <w:szCs w:val="28"/>
          <w:lang w:val="en-US"/>
        </w:rPr>
      </w:pPr>
    </w:p>
    <w:p w14:paraId="19C30AB5" w14:textId="77777777" w:rsidR="001F6FB9" w:rsidRPr="00DC7266" w:rsidRDefault="001F6FB9" w:rsidP="00C54548">
      <w:pPr>
        <w:tabs>
          <w:tab w:val="num" w:pos="142"/>
        </w:tabs>
        <w:spacing w:line="360" w:lineRule="auto"/>
        <w:ind w:left="142" w:firstLine="425"/>
        <w:rPr>
          <w:rFonts w:ascii="Times New Roman" w:hAnsi="Times New Roman" w:cs="Times New Roman"/>
          <w:color w:val="0E101A"/>
          <w:sz w:val="28"/>
          <w:szCs w:val="28"/>
          <w:lang w:val="en-US"/>
        </w:rPr>
      </w:pPr>
    </w:p>
    <w:sdt>
      <w:sdtPr>
        <w:rPr>
          <w:rFonts w:ascii="Times New Roman" w:eastAsiaTheme="minorHAnsi" w:hAnsi="Times New Roman" w:cs="Times New Roman"/>
          <w:b w:val="0"/>
          <w:bCs w:val="0"/>
          <w:color w:val="000000" w:themeColor="text1"/>
          <w:sz w:val="24"/>
          <w:szCs w:val="24"/>
          <w:lang w:eastAsia="en-US"/>
        </w:rPr>
        <w:id w:val="-548761015"/>
        <w:docPartObj>
          <w:docPartGallery w:val="Table of Contents"/>
          <w:docPartUnique/>
        </w:docPartObj>
      </w:sdtPr>
      <w:sdtEndPr>
        <w:rPr>
          <w:rFonts w:asciiTheme="minorHAnsi" w:hAnsiTheme="minorHAnsi" w:cstheme="minorBidi"/>
          <w:noProof/>
          <w:color w:val="auto"/>
        </w:rPr>
      </w:sdtEndPr>
      <w:sdtContent>
        <w:p w14:paraId="272F3C28" w14:textId="719C1FBA" w:rsidR="00BD0447" w:rsidRPr="00763EDA" w:rsidRDefault="00BD0447" w:rsidP="00C54548">
          <w:pPr>
            <w:pStyle w:val="a3"/>
            <w:spacing w:line="360" w:lineRule="auto"/>
            <w:rPr>
              <w:rFonts w:ascii="Times New Roman" w:hAnsi="Times New Roman" w:cs="Times New Roman"/>
              <w:color w:val="000000" w:themeColor="text1"/>
            </w:rPr>
          </w:pPr>
          <w:r w:rsidRPr="00E9233E">
            <w:rPr>
              <w:rFonts w:ascii="Times New Roman" w:hAnsi="Times New Roman" w:cs="Times New Roman"/>
              <w:color w:val="000000" w:themeColor="text1"/>
              <w:lang w:val="en-GB"/>
            </w:rPr>
            <w:t>Table of context</w:t>
          </w:r>
          <w:r w:rsidR="003368A9" w:rsidRPr="00E9233E">
            <w:rPr>
              <w:rFonts w:ascii="Times New Roman" w:hAnsi="Times New Roman" w:cs="Times New Roman"/>
              <w:color w:val="000000" w:themeColor="text1"/>
              <w:lang w:val="en-GB"/>
            </w:rPr>
            <w:tab/>
          </w:r>
          <w:r w:rsidR="003368A9" w:rsidRPr="00E9233E">
            <w:rPr>
              <w:rFonts w:ascii="Times New Roman" w:hAnsi="Times New Roman" w:cs="Times New Roman"/>
              <w:color w:val="000000" w:themeColor="text1"/>
              <w:lang w:val="en-GB"/>
            </w:rPr>
            <w:tab/>
          </w:r>
        </w:p>
        <w:p w14:paraId="6A373C2A" w14:textId="72469108" w:rsidR="001F6FB9" w:rsidRDefault="002F5283">
          <w:pPr>
            <w:pStyle w:val="11"/>
            <w:tabs>
              <w:tab w:val="right" w:leader="dot" w:pos="9339"/>
            </w:tabs>
            <w:rPr>
              <w:rFonts w:eastAsiaTheme="minorEastAsia"/>
              <w:b w:val="0"/>
              <w:bCs w:val="0"/>
              <w:noProof/>
              <w:sz w:val="24"/>
              <w:szCs w:val="24"/>
              <w:lang w:eastAsia="ru-RU"/>
            </w:rPr>
          </w:pPr>
          <w:r>
            <w:rPr>
              <w:b w:val="0"/>
              <w:bCs w:val="0"/>
            </w:rPr>
            <w:fldChar w:fldCharType="begin"/>
          </w:r>
          <w:r>
            <w:instrText>TOC \o "1-3" \h \z \u</w:instrText>
          </w:r>
          <w:r>
            <w:rPr>
              <w:b w:val="0"/>
              <w:bCs w:val="0"/>
            </w:rPr>
            <w:fldChar w:fldCharType="separate"/>
          </w:r>
          <w:hyperlink w:anchor="_Toc102135027" w:history="1">
            <w:r w:rsidR="001F6FB9" w:rsidRPr="00B22D7A">
              <w:rPr>
                <w:rStyle w:val="a4"/>
                <w:rFonts w:ascii="Times New Roman" w:hAnsi="Times New Roman" w:cs="Times New Roman"/>
                <w:noProof/>
                <w:lang w:val="en-GB"/>
              </w:rPr>
              <w:t>INTRODUCTION</w:t>
            </w:r>
            <w:r w:rsidR="001F6FB9">
              <w:rPr>
                <w:noProof/>
                <w:webHidden/>
              </w:rPr>
              <w:tab/>
            </w:r>
            <w:r w:rsidR="001F6FB9">
              <w:rPr>
                <w:noProof/>
                <w:webHidden/>
              </w:rPr>
              <w:fldChar w:fldCharType="begin"/>
            </w:r>
            <w:r w:rsidR="001F6FB9">
              <w:rPr>
                <w:noProof/>
                <w:webHidden/>
              </w:rPr>
              <w:instrText xml:space="preserve"> PAGEREF _Toc102135027 \h </w:instrText>
            </w:r>
            <w:r w:rsidR="001F6FB9">
              <w:rPr>
                <w:noProof/>
                <w:webHidden/>
              </w:rPr>
            </w:r>
            <w:r w:rsidR="001F6FB9">
              <w:rPr>
                <w:noProof/>
                <w:webHidden/>
              </w:rPr>
              <w:fldChar w:fldCharType="separate"/>
            </w:r>
            <w:r w:rsidR="001F6FB9">
              <w:rPr>
                <w:noProof/>
                <w:webHidden/>
              </w:rPr>
              <w:t>3</w:t>
            </w:r>
            <w:r w:rsidR="001F6FB9">
              <w:rPr>
                <w:noProof/>
                <w:webHidden/>
              </w:rPr>
              <w:fldChar w:fldCharType="end"/>
            </w:r>
          </w:hyperlink>
        </w:p>
        <w:p w14:paraId="640C0BEB" w14:textId="526DA0C0" w:rsidR="001F6FB9" w:rsidRDefault="00870176">
          <w:pPr>
            <w:pStyle w:val="11"/>
            <w:tabs>
              <w:tab w:val="right" w:leader="dot" w:pos="9339"/>
            </w:tabs>
            <w:rPr>
              <w:rFonts w:eastAsiaTheme="minorEastAsia"/>
              <w:b w:val="0"/>
              <w:bCs w:val="0"/>
              <w:noProof/>
              <w:sz w:val="24"/>
              <w:szCs w:val="24"/>
              <w:lang w:eastAsia="ru-RU"/>
            </w:rPr>
          </w:pPr>
          <w:hyperlink w:anchor="_Toc102135028" w:history="1">
            <w:r w:rsidR="001F6FB9" w:rsidRPr="00B22D7A">
              <w:rPr>
                <w:rStyle w:val="a4"/>
                <w:rFonts w:ascii="Times New Roman" w:hAnsi="Times New Roman" w:cs="Times New Roman"/>
                <w:noProof/>
                <w:lang w:val="en-GB"/>
              </w:rPr>
              <w:t>CHAPTER 1. Historical context of European integration. European Union.</w:t>
            </w:r>
            <w:r w:rsidR="001F6FB9">
              <w:rPr>
                <w:noProof/>
                <w:webHidden/>
              </w:rPr>
              <w:tab/>
            </w:r>
            <w:r w:rsidR="001F6FB9">
              <w:rPr>
                <w:noProof/>
                <w:webHidden/>
              </w:rPr>
              <w:fldChar w:fldCharType="begin"/>
            </w:r>
            <w:r w:rsidR="001F6FB9">
              <w:rPr>
                <w:noProof/>
                <w:webHidden/>
              </w:rPr>
              <w:instrText xml:space="preserve"> PAGEREF _Toc102135028 \h </w:instrText>
            </w:r>
            <w:r w:rsidR="001F6FB9">
              <w:rPr>
                <w:noProof/>
                <w:webHidden/>
              </w:rPr>
            </w:r>
            <w:r w:rsidR="001F6FB9">
              <w:rPr>
                <w:noProof/>
                <w:webHidden/>
              </w:rPr>
              <w:fldChar w:fldCharType="separate"/>
            </w:r>
            <w:r w:rsidR="001F6FB9">
              <w:rPr>
                <w:noProof/>
                <w:webHidden/>
              </w:rPr>
              <w:t>14</w:t>
            </w:r>
            <w:r w:rsidR="001F6FB9">
              <w:rPr>
                <w:noProof/>
                <w:webHidden/>
              </w:rPr>
              <w:fldChar w:fldCharType="end"/>
            </w:r>
          </w:hyperlink>
        </w:p>
        <w:p w14:paraId="3D322F75" w14:textId="17075E4D" w:rsidR="001F6FB9" w:rsidRDefault="00870176">
          <w:pPr>
            <w:pStyle w:val="21"/>
            <w:tabs>
              <w:tab w:val="right" w:leader="dot" w:pos="9339"/>
            </w:tabs>
            <w:rPr>
              <w:rFonts w:eastAsiaTheme="minorEastAsia"/>
              <w:i w:val="0"/>
              <w:iCs w:val="0"/>
              <w:noProof/>
              <w:sz w:val="24"/>
              <w:szCs w:val="24"/>
              <w:lang w:eastAsia="ru-RU"/>
            </w:rPr>
          </w:pPr>
          <w:hyperlink w:anchor="_Toc102135029" w:history="1">
            <w:r w:rsidR="001F6FB9" w:rsidRPr="00B22D7A">
              <w:rPr>
                <w:rStyle w:val="a4"/>
                <w:rFonts w:ascii="Times New Roman" w:hAnsi="Times New Roman" w:cs="Times New Roman"/>
                <w:noProof/>
                <w:lang w:val="en-GB"/>
              </w:rPr>
              <w:t>Spain in European Union</w:t>
            </w:r>
            <w:r w:rsidR="001F6FB9">
              <w:rPr>
                <w:noProof/>
                <w:webHidden/>
              </w:rPr>
              <w:tab/>
            </w:r>
            <w:r w:rsidR="001F6FB9">
              <w:rPr>
                <w:noProof/>
                <w:webHidden/>
              </w:rPr>
              <w:fldChar w:fldCharType="begin"/>
            </w:r>
            <w:r w:rsidR="001F6FB9">
              <w:rPr>
                <w:noProof/>
                <w:webHidden/>
              </w:rPr>
              <w:instrText xml:space="preserve"> PAGEREF _Toc102135029 \h </w:instrText>
            </w:r>
            <w:r w:rsidR="001F6FB9">
              <w:rPr>
                <w:noProof/>
                <w:webHidden/>
              </w:rPr>
            </w:r>
            <w:r w:rsidR="001F6FB9">
              <w:rPr>
                <w:noProof/>
                <w:webHidden/>
              </w:rPr>
              <w:fldChar w:fldCharType="separate"/>
            </w:r>
            <w:r w:rsidR="001F6FB9">
              <w:rPr>
                <w:noProof/>
                <w:webHidden/>
              </w:rPr>
              <w:t>17</w:t>
            </w:r>
            <w:r w:rsidR="001F6FB9">
              <w:rPr>
                <w:noProof/>
                <w:webHidden/>
              </w:rPr>
              <w:fldChar w:fldCharType="end"/>
            </w:r>
          </w:hyperlink>
        </w:p>
        <w:p w14:paraId="4953635C" w14:textId="2CAFEDF5" w:rsidR="001F6FB9" w:rsidRDefault="00870176">
          <w:pPr>
            <w:pStyle w:val="31"/>
            <w:tabs>
              <w:tab w:val="right" w:leader="dot" w:pos="9339"/>
            </w:tabs>
            <w:rPr>
              <w:rFonts w:eastAsiaTheme="minorEastAsia"/>
              <w:noProof/>
              <w:sz w:val="24"/>
              <w:szCs w:val="24"/>
              <w:lang w:eastAsia="ru-RU"/>
            </w:rPr>
          </w:pPr>
          <w:hyperlink w:anchor="_Toc102135030" w:history="1">
            <w:r w:rsidR="001F6FB9" w:rsidRPr="00B22D7A">
              <w:rPr>
                <w:rStyle w:val="a4"/>
                <w:rFonts w:ascii="Times New Roman" w:hAnsi="Times New Roman" w:cs="Times New Roman"/>
                <w:i/>
                <w:iCs/>
                <w:noProof/>
                <w:lang w:val="en-GB"/>
              </w:rPr>
              <w:t>Economic changes in Spain after the joining European Union</w:t>
            </w:r>
            <w:r w:rsidR="001F6FB9">
              <w:rPr>
                <w:noProof/>
                <w:webHidden/>
              </w:rPr>
              <w:tab/>
            </w:r>
            <w:r w:rsidR="001F6FB9">
              <w:rPr>
                <w:noProof/>
                <w:webHidden/>
              </w:rPr>
              <w:fldChar w:fldCharType="begin"/>
            </w:r>
            <w:r w:rsidR="001F6FB9">
              <w:rPr>
                <w:noProof/>
                <w:webHidden/>
              </w:rPr>
              <w:instrText xml:space="preserve"> PAGEREF _Toc102135030 \h </w:instrText>
            </w:r>
            <w:r w:rsidR="001F6FB9">
              <w:rPr>
                <w:noProof/>
                <w:webHidden/>
              </w:rPr>
            </w:r>
            <w:r w:rsidR="001F6FB9">
              <w:rPr>
                <w:noProof/>
                <w:webHidden/>
              </w:rPr>
              <w:fldChar w:fldCharType="separate"/>
            </w:r>
            <w:r w:rsidR="001F6FB9">
              <w:rPr>
                <w:noProof/>
                <w:webHidden/>
              </w:rPr>
              <w:t>19</w:t>
            </w:r>
            <w:r w:rsidR="001F6FB9">
              <w:rPr>
                <w:noProof/>
                <w:webHidden/>
              </w:rPr>
              <w:fldChar w:fldCharType="end"/>
            </w:r>
          </w:hyperlink>
        </w:p>
        <w:p w14:paraId="1F17A1AE" w14:textId="2691BF19" w:rsidR="001F6FB9" w:rsidRDefault="00870176">
          <w:pPr>
            <w:pStyle w:val="31"/>
            <w:tabs>
              <w:tab w:val="right" w:leader="dot" w:pos="9339"/>
            </w:tabs>
            <w:rPr>
              <w:rFonts w:eastAsiaTheme="minorEastAsia"/>
              <w:noProof/>
              <w:sz w:val="24"/>
              <w:szCs w:val="24"/>
              <w:lang w:eastAsia="ru-RU"/>
            </w:rPr>
          </w:pPr>
          <w:hyperlink w:anchor="_Toc102135031" w:history="1">
            <w:r w:rsidR="001F6FB9" w:rsidRPr="00B22D7A">
              <w:rPr>
                <w:rStyle w:val="a4"/>
                <w:rFonts w:ascii="Times New Roman" w:hAnsi="Times New Roman" w:cs="Times New Roman"/>
                <w:i/>
                <w:iCs/>
                <w:noProof/>
                <w:lang w:val="en-GB"/>
              </w:rPr>
              <w:t>Participation in European Commission</w:t>
            </w:r>
            <w:r w:rsidR="001F6FB9">
              <w:rPr>
                <w:noProof/>
                <w:webHidden/>
              </w:rPr>
              <w:tab/>
            </w:r>
            <w:r w:rsidR="001F6FB9">
              <w:rPr>
                <w:noProof/>
                <w:webHidden/>
              </w:rPr>
              <w:fldChar w:fldCharType="begin"/>
            </w:r>
            <w:r w:rsidR="001F6FB9">
              <w:rPr>
                <w:noProof/>
                <w:webHidden/>
              </w:rPr>
              <w:instrText xml:space="preserve"> PAGEREF _Toc102135031 \h </w:instrText>
            </w:r>
            <w:r w:rsidR="001F6FB9">
              <w:rPr>
                <w:noProof/>
                <w:webHidden/>
              </w:rPr>
            </w:r>
            <w:r w:rsidR="001F6FB9">
              <w:rPr>
                <w:noProof/>
                <w:webHidden/>
              </w:rPr>
              <w:fldChar w:fldCharType="separate"/>
            </w:r>
            <w:r w:rsidR="001F6FB9">
              <w:rPr>
                <w:noProof/>
                <w:webHidden/>
              </w:rPr>
              <w:t>22</w:t>
            </w:r>
            <w:r w:rsidR="001F6FB9">
              <w:rPr>
                <w:noProof/>
                <w:webHidden/>
              </w:rPr>
              <w:fldChar w:fldCharType="end"/>
            </w:r>
          </w:hyperlink>
        </w:p>
        <w:p w14:paraId="68A26135" w14:textId="704001D2" w:rsidR="001F6FB9" w:rsidRDefault="00870176">
          <w:pPr>
            <w:pStyle w:val="11"/>
            <w:tabs>
              <w:tab w:val="right" w:leader="dot" w:pos="9339"/>
            </w:tabs>
            <w:rPr>
              <w:rFonts w:eastAsiaTheme="minorEastAsia"/>
              <w:b w:val="0"/>
              <w:bCs w:val="0"/>
              <w:noProof/>
              <w:sz w:val="24"/>
              <w:szCs w:val="24"/>
              <w:lang w:eastAsia="ru-RU"/>
            </w:rPr>
          </w:pPr>
          <w:hyperlink w:anchor="_Toc102135032" w:history="1">
            <w:r w:rsidR="001F6FB9" w:rsidRPr="00B22D7A">
              <w:rPr>
                <w:rStyle w:val="a4"/>
                <w:rFonts w:ascii="Times New Roman" w:hAnsi="Times New Roman" w:cs="Times New Roman"/>
                <w:noProof/>
                <w:lang w:val="en-GB"/>
              </w:rPr>
              <w:t>CHAPTER 2. Centrifugal forces in European community.</w:t>
            </w:r>
            <w:r w:rsidR="001F6FB9">
              <w:rPr>
                <w:noProof/>
                <w:webHidden/>
              </w:rPr>
              <w:tab/>
            </w:r>
            <w:r w:rsidR="001F6FB9">
              <w:rPr>
                <w:noProof/>
                <w:webHidden/>
              </w:rPr>
              <w:fldChar w:fldCharType="begin"/>
            </w:r>
            <w:r w:rsidR="001F6FB9">
              <w:rPr>
                <w:noProof/>
                <w:webHidden/>
              </w:rPr>
              <w:instrText xml:space="preserve"> PAGEREF _Toc102135032 \h </w:instrText>
            </w:r>
            <w:r w:rsidR="001F6FB9">
              <w:rPr>
                <w:noProof/>
                <w:webHidden/>
              </w:rPr>
            </w:r>
            <w:r w:rsidR="001F6FB9">
              <w:rPr>
                <w:noProof/>
                <w:webHidden/>
              </w:rPr>
              <w:fldChar w:fldCharType="separate"/>
            </w:r>
            <w:r w:rsidR="001F6FB9">
              <w:rPr>
                <w:noProof/>
                <w:webHidden/>
              </w:rPr>
              <w:t>25</w:t>
            </w:r>
            <w:r w:rsidR="001F6FB9">
              <w:rPr>
                <w:noProof/>
                <w:webHidden/>
              </w:rPr>
              <w:fldChar w:fldCharType="end"/>
            </w:r>
          </w:hyperlink>
        </w:p>
        <w:p w14:paraId="387815A8" w14:textId="2FCA420C" w:rsidR="001F6FB9" w:rsidRDefault="00870176">
          <w:pPr>
            <w:pStyle w:val="21"/>
            <w:tabs>
              <w:tab w:val="right" w:leader="dot" w:pos="9339"/>
            </w:tabs>
            <w:rPr>
              <w:rFonts w:eastAsiaTheme="minorEastAsia"/>
              <w:i w:val="0"/>
              <w:iCs w:val="0"/>
              <w:noProof/>
              <w:sz w:val="24"/>
              <w:szCs w:val="24"/>
              <w:lang w:eastAsia="ru-RU"/>
            </w:rPr>
          </w:pPr>
          <w:hyperlink w:anchor="_Toc102135033" w:history="1">
            <w:r w:rsidR="001F6FB9" w:rsidRPr="00B22D7A">
              <w:rPr>
                <w:rStyle w:val="a4"/>
                <w:rFonts w:ascii="Times New Roman" w:hAnsi="Times New Roman" w:cs="Times New Roman"/>
                <w:noProof/>
                <w:lang w:val="en-US"/>
              </w:rPr>
              <w:t>Brexit</w:t>
            </w:r>
            <w:r w:rsidR="001F6FB9">
              <w:rPr>
                <w:noProof/>
                <w:webHidden/>
              </w:rPr>
              <w:tab/>
            </w:r>
            <w:r w:rsidR="001F6FB9">
              <w:rPr>
                <w:noProof/>
                <w:webHidden/>
              </w:rPr>
              <w:fldChar w:fldCharType="begin"/>
            </w:r>
            <w:r w:rsidR="001F6FB9">
              <w:rPr>
                <w:noProof/>
                <w:webHidden/>
              </w:rPr>
              <w:instrText xml:space="preserve"> PAGEREF _Toc102135033 \h </w:instrText>
            </w:r>
            <w:r w:rsidR="001F6FB9">
              <w:rPr>
                <w:noProof/>
                <w:webHidden/>
              </w:rPr>
            </w:r>
            <w:r w:rsidR="001F6FB9">
              <w:rPr>
                <w:noProof/>
                <w:webHidden/>
              </w:rPr>
              <w:fldChar w:fldCharType="separate"/>
            </w:r>
            <w:r w:rsidR="001F6FB9">
              <w:rPr>
                <w:noProof/>
                <w:webHidden/>
              </w:rPr>
              <w:t>29</w:t>
            </w:r>
            <w:r w:rsidR="001F6FB9">
              <w:rPr>
                <w:noProof/>
                <w:webHidden/>
              </w:rPr>
              <w:fldChar w:fldCharType="end"/>
            </w:r>
          </w:hyperlink>
        </w:p>
        <w:p w14:paraId="71E39AFB" w14:textId="0174D2D5" w:rsidR="001F6FB9" w:rsidRDefault="00870176">
          <w:pPr>
            <w:pStyle w:val="21"/>
            <w:tabs>
              <w:tab w:val="right" w:leader="dot" w:pos="9339"/>
            </w:tabs>
            <w:rPr>
              <w:rFonts w:eastAsiaTheme="minorEastAsia"/>
              <w:i w:val="0"/>
              <w:iCs w:val="0"/>
              <w:noProof/>
              <w:sz w:val="24"/>
              <w:szCs w:val="24"/>
              <w:lang w:eastAsia="ru-RU"/>
            </w:rPr>
          </w:pPr>
          <w:hyperlink w:anchor="_Toc102135034" w:history="1">
            <w:r w:rsidR="001F6FB9" w:rsidRPr="00B22D7A">
              <w:rPr>
                <w:rStyle w:val="a4"/>
                <w:rFonts w:ascii="Times New Roman" w:hAnsi="Times New Roman" w:cs="Times New Roman"/>
                <w:noProof/>
                <w:lang w:val="en-GB"/>
              </w:rPr>
              <w:t>Refugee crisis.</w:t>
            </w:r>
            <w:r w:rsidR="001F6FB9">
              <w:rPr>
                <w:noProof/>
                <w:webHidden/>
              </w:rPr>
              <w:tab/>
            </w:r>
            <w:r w:rsidR="001F6FB9">
              <w:rPr>
                <w:noProof/>
                <w:webHidden/>
              </w:rPr>
              <w:fldChar w:fldCharType="begin"/>
            </w:r>
            <w:r w:rsidR="001F6FB9">
              <w:rPr>
                <w:noProof/>
                <w:webHidden/>
              </w:rPr>
              <w:instrText xml:space="preserve"> PAGEREF _Toc102135034 \h </w:instrText>
            </w:r>
            <w:r w:rsidR="001F6FB9">
              <w:rPr>
                <w:noProof/>
                <w:webHidden/>
              </w:rPr>
            </w:r>
            <w:r w:rsidR="001F6FB9">
              <w:rPr>
                <w:noProof/>
                <w:webHidden/>
              </w:rPr>
              <w:fldChar w:fldCharType="separate"/>
            </w:r>
            <w:r w:rsidR="001F6FB9">
              <w:rPr>
                <w:noProof/>
                <w:webHidden/>
              </w:rPr>
              <w:t>35</w:t>
            </w:r>
            <w:r w:rsidR="001F6FB9">
              <w:rPr>
                <w:noProof/>
                <w:webHidden/>
              </w:rPr>
              <w:fldChar w:fldCharType="end"/>
            </w:r>
          </w:hyperlink>
        </w:p>
        <w:p w14:paraId="43BD7DED" w14:textId="2F5210C7" w:rsidR="001F6FB9" w:rsidRDefault="00870176">
          <w:pPr>
            <w:pStyle w:val="21"/>
            <w:tabs>
              <w:tab w:val="right" w:leader="dot" w:pos="9339"/>
            </w:tabs>
            <w:rPr>
              <w:rFonts w:eastAsiaTheme="minorEastAsia"/>
              <w:i w:val="0"/>
              <w:iCs w:val="0"/>
              <w:noProof/>
              <w:sz w:val="24"/>
              <w:szCs w:val="24"/>
              <w:lang w:eastAsia="ru-RU"/>
            </w:rPr>
          </w:pPr>
          <w:hyperlink w:anchor="_Toc102135035" w:history="1">
            <w:r w:rsidR="001F6FB9" w:rsidRPr="00B22D7A">
              <w:rPr>
                <w:rStyle w:val="a4"/>
                <w:rFonts w:ascii="Times New Roman" w:hAnsi="Times New Roman" w:cs="Times New Roman"/>
                <w:noProof/>
                <w:lang w:val="en-GB"/>
              </w:rPr>
              <w:t>Eurozone crisis.</w:t>
            </w:r>
            <w:r w:rsidR="001F6FB9">
              <w:rPr>
                <w:noProof/>
                <w:webHidden/>
              </w:rPr>
              <w:tab/>
            </w:r>
            <w:r w:rsidR="001F6FB9">
              <w:rPr>
                <w:noProof/>
                <w:webHidden/>
              </w:rPr>
              <w:fldChar w:fldCharType="begin"/>
            </w:r>
            <w:r w:rsidR="001F6FB9">
              <w:rPr>
                <w:noProof/>
                <w:webHidden/>
              </w:rPr>
              <w:instrText xml:space="preserve"> PAGEREF _Toc102135035 \h </w:instrText>
            </w:r>
            <w:r w:rsidR="001F6FB9">
              <w:rPr>
                <w:noProof/>
                <w:webHidden/>
              </w:rPr>
            </w:r>
            <w:r w:rsidR="001F6FB9">
              <w:rPr>
                <w:noProof/>
                <w:webHidden/>
              </w:rPr>
              <w:fldChar w:fldCharType="separate"/>
            </w:r>
            <w:r w:rsidR="001F6FB9">
              <w:rPr>
                <w:noProof/>
                <w:webHidden/>
              </w:rPr>
              <w:t>39</w:t>
            </w:r>
            <w:r w:rsidR="001F6FB9">
              <w:rPr>
                <w:noProof/>
                <w:webHidden/>
              </w:rPr>
              <w:fldChar w:fldCharType="end"/>
            </w:r>
          </w:hyperlink>
        </w:p>
        <w:p w14:paraId="5794D8EB" w14:textId="3E9EDA0E" w:rsidR="001F6FB9" w:rsidRDefault="00870176">
          <w:pPr>
            <w:pStyle w:val="21"/>
            <w:tabs>
              <w:tab w:val="right" w:leader="dot" w:pos="9339"/>
            </w:tabs>
            <w:rPr>
              <w:rFonts w:eastAsiaTheme="minorEastAsia"/>
              <w:i w:val="0"/>
              <w:iCs w:val="0"/>
              <w:noProof/>
              <w:sz w:val="24"/>
              <w:szCs w:val="24"/>
              <w:lang w:eastAsia="ru-RU"/>
            </w:rPr>
          </w:pPr>
          <w:hyperlink w:anchor="_Toc102135036" w:history="1">
            <w:r w:rsidR="001F6FB9" w:rsidRPr="00B22D7A">
              <w:rPr>
                <w:rStyle w:val="a4"/>
                <w:rFonts w:ascii="Times New Roman" w:eastAsia="Times New Roman" w:hAnsi="Times New Roman" w:cs="Times New Roman"/>
                <w:noProof/>
                <w:lang w:val="en-GB" w:eastAsia="ru-RU"/>
              </w:rPr>
              <w:t>COVID-19 pandemic.</w:t>
            </w:r>
            <w:r w:rsidR="001F6FB9">
              <w:rPr>
                <w:noProof/>
                <w:webHidden/>
              </w:rPr>
              <w:tab/>
            </w:r>
            <w:r w:rsidR="001F6FB9">
              <w:rPr>
                <w:noProof/>
                <w:webHidden/>
              </w:rPr>
              <w:fldChar w:fldCharType="begin"/>
            </w:r>
            <w:r w:rsidR="001F6FB9">
              <w:rPr>
                <w:noProof/>
                <w:webHidden/>
              </w:rPr>
              <w:instrText xml:space="preserve"> PAGEREF _Toc102135036 \h </w:instrText>
            </w:r>
            <w:r w:rsidR="001F6FB9">
              <w:rPr>
                <w:noProof/>
                <w:webHidden/>
              </w:rPr>
            </w:r>
            <w:r w:rsidR="001F6FB9">
              <w:rPr>
                <w:noProof/>
                <w:webHidden/>
              </w:rPr>
              <w:fldChar w:fldCharType="separate"/>
            </w:r>
            <w:r w:rsidR="001F6FB9">
              <w:rPr>
                <w:noProof/>
                <w:webHidden/>
              </w:rPr>
              <w:t>42</w:t>
            </w:r>
            <w:r w:rsidR="001F6FB9">
              <w:rPr>
                <w:noProof/>
                <w:webHidden/>
              </w:rPr>
              <w:fldChar w:fldCharType="end"/>
            </w:r>
          </w:hyperlink>
        </w:p>
        <w:p w14:paraId="045297D3" w14:textId="5DF5BEA5" w:rsidR="001F6FB9" w:rsidRDefault="00870176">
          <w:pPr>
            <w:pStyle w:val="21"/>
            <w:tabs>
              <w:tab w:val="right" w:leader="dot" w:pos="9339"/>
            </w:tabs>
            <w:rPr>
              <w:rFonts w:eastAsiaTheme="minorEastAsia"/>
              <w:i w:val="0"/>
              <w:iCs w:val="0"/>
              <w:noProof/>
              <w:sz w:val="24"/>
              <w:szCs w:val="24"/>
              <w:lang w:eastAsia="ru-RU"/>
            </w:rPr>
          </w:pPr>
          <w:hyperlink w:anchor="_Toc102135037" w:history="1">
            <w:r w:rsidR="001F6FB9" w:rsidRPr="00B22D7A">
              <w:rPr>
                <w:rStyle w:val="a4"/>
                <w:rFonts w:ascii="Times New Roman" w:hAnsi="Times New Roman" w:cs="Times New Roman"/>
                <w:noProof/>
                <w:lang w:val="en-US"/>
              </w:rPr>
              <w:t>Hungary and Poland. Issues in EU.</w:t>
            </w:r>
            <w:r w:rsidR="001F6FB9">
              <w:rPr>
                <w:noProof/>
                <w:webHidden/>
              </w:rPr>
              <w:tab/>
            </w:r>
            <w:r w:rsidR="001F6FB9">
              <w:rPr>
                <w:noProof/>
                <w:webHidden/>
              </w:rPr>
              <w:fldChar w:fldCharType="begin"/>
            </w:r>
            <w:r w:rsidR="001F6FB9">
              <w:rPr>
                <w:noProof/>
                <w:webHidden/>
              </w:rPr>
              <w:instrText xml:space="preserve"> PAGEREF _Toc102135037 \h </w:instrText>
            </w:r>
            <w:r w:rsidR="001F6FB9">
              <w:rPr>
                <w:noProof/>
                <w:webHidden/>
              </w:rPr>
            </w:r>
            <w:r w:rsidR="001F6FB9">
              <w:rPr>
                <w:noProof/>
                <w:webHidden/>
              </w:rPr>
              <w:fldChar w:fldCharType="separate"/>
            </w:r>
            <w:r w:rsidR="001F6FB9">
              <w:rPr>
                <w:noProof/>
                <w:webHidden/>
              </w:rPr>
              <w:t>46</w:t>
            </w:r>
            <w:r w:rsidR="001F6FB9">
              <w:rPr>
                <w:noProof/>
                <w:webHidden/>
              </w:rPr>
              <w:fldChar w:fldCharType="end"/>
            </w:r>
          </w:hyperlink>
        </w:p>
        <w:p w14:paraId="6F973511" w14:textId="3582EC87" w:rsidR="001F6FB9" w:rsidRDefault="00870176">
          <w:pPr>
            <w:pStyle w:val="21"/>
            <w:tabs>
              <w:tab w:val="right" w:leader="dot" w:pos="9339"/>
            </w:tabs>
            <w:rPr>
              <w:rFonts w:eastAsiaTheme="minorEastAsia"/>
              <w:i w:val="0"/>
              <w:iCs w:val="0"/>
              <w:noProof/>
              <w:sz w:val="24"/>
              <w:szCs w:val="24"/>
              <w:lang w:eastAsia="ru-RU"/>
            </w:rPr>
          </w:pPr>
          <w:hyperlink w:anchor="_Toc102135038" w:history="1">
            <w:r w:rsidR="001F6FB9" w:rsidRPr="00B22D7A">
              <w:rPr>
                <w:rStyle w:val="a4"/>
                <w:rFonts w:ascii="Times New Roman" w:hAnsi="Times New Roman" w:cs="Times New Roman"/>
                <w:noProof/>
                <w:lang w:val="en-US"/>
              </w:rPr>
              <w:t>Internal instability of politics.</w:t>
            </w:r>
            <w:r w:rsidR="001F6FB9">
              <w:rPr>
                <w:noProof/>
                <w:webHidden/>
              </w:rPr>
              <w:tab/>
            </w:r>
            <w:r w:rsidR="001F6FB9">
              <w:rPr>
                <w:noProof/>
                <w:webHidden/>
              </w:rPr>
              <w:fldChar w:fldCharType="begin"/>
            </w:r>
            <w:r w:rsidR="001F6FB9">
              <w:rPr>
                <w:noProof/>
                <w:webHidden/>
              </w:rPr>
              <w:instrText xml:space="preserve"> PAGEREF _Toc102135038 \h </w:instrText>
            </w:r>
            <w:r w:rsidR="001F6FB9">
              <w:rPr>
                <w:noProof/>
                <w:webHidden/>
              </w:rPr>
            </w:r>
            <w:r w:rsidR="001F6FB9">
              <w:rPr>
                <w:noProof/>
                <w:webHidden/>
              </w:rPr>
              <w:fldChar w:fldCharType="separate"/>
            </w:r>
            <w:r w:rsidR="001F6FB9">
              <w:rPr>
                <w:noProof/>
                <w:webHidden/>
              </w:rPr>
              <w:t>49</w:t>
            </w:r>
            <w:r w:rsidR="001F6FB9">
              <w:rPr>
                <w:noProof/>
                <w:webHidden/>
              </w:rPr>
              <w:fldChar w:fldCharType="end"/>
            </w:r>
          </w:hyperlink>
        </w:p>
        <w:p w14:paraId="16DBCEF4" w14:textId="604A9D44" w:rsidR="001F6FB9" w:rsidRDefault="00870176">
          <w:pPr>
            <w:pStyle w:val="11"/>
            <w:tabs>
              <w:tab w:val="right" w:leader="dot" w:pos="9339"/>
            </w:tabs>
            <w:rPr>
              <w:rFonts w:eastAsiaTheme="minorEastAsia"/>
              <w:b w:val="0"/>
              <w:bCs w:val="0"/>
              <w:noProof/>
              <w:sz w:val="24"/>
              <w:szCs w:val="24"/>
              <w:lang w:eastAsia="ru-RU"/>
            </w:rPr>
          </w:pPr>
          <w:hyperlink w:anchor="_Toc102135039" w:history="1">
            <w:r w:rsidR="001F6FB9" w:rsidRPr="00B22D7A">
              <w:rPr>
                <w:rStyle w:val="a4"/>
                <w:rFonts w:ascii="Times New Roman" w:hAnsi="Times New Roman" w:cs="Times New Roman"/>
                <w:noProof/>
                <w:lang w:val="en-GB"/>
              </w:rPr>
              <w:t>CHAPTER 3. Positive trends in European Integration.</w:t>
            </w:r>
            <w:r w:rsidR="001F6FB9">
              <w:rPr>
                <w:noProof/>
                <w:webHidden/>
              </w:rPr>
              <w:tab/>
            </w:r>
            <w:r w:rsidR="001F6FB9">
              <w:rPr>
                <w:noProof/>
                <w:webHidden/>
              </w:rPr>
              <w:fldChar w:fldCharType="begin"/>
            </w:r>
            <w:r w:rsidR="001F6FB9">
              <w:rPr>
                <w:noProof/>
                <w:webHidden/>
              </w:rPr>
              <w:instrText xml:space="preserve"> PAGEREF _Toc102135039 \h </w:instrText>
            </w:r>
            <w:r w:rsidR="001F6FB9">
              <w:rPr>
                <w:noProof/>
                <w:webHidden/>
              </w:rPr>
            </w:r>
            <w:r w:rsidR="001F6FB9">
              <w:rPr>
                <w:noProof/>
                <w:webHidden/>
              </w:rPr>
              <w:fldChar w:fldCharType="separate"/>
            </w:r>
            <w:r w:rsidR="001F6FB9">
              <w:rPr>
                <w:noProof/>
                <w:webHidden/>
              </w:rPr>
              <w:t>51</w:t>
            </w:r>
            <w:r w:rsidR="001F6FB9">
              <w:rPr>
                <w:noProof/>
                <w:webHidden/>
              </w:rPr>
              <w:fldChar w:fldCharType="end"/>
            </w:r>
          </w:hyperlink>
        </w:p>
        <w:p w14:paraId="099F3133" w14:textId="7A1CA392" w:rsidR="001F6FB9" w:rsidRDefault="00870176">
          <w:pPr>
            <w:pStyle w:val="21"/>
            <w:tabs>
              <w:tab w:val="right" w:leader="dot" w:pos="9339"/>
            </w:tabs>
            <w:rPr>
              <w:rFonts w:eastAsiaTheme="minorEastAsia"/>
              <w:i w:val="0"/>
              <w:iCs w:val="0"/>
              <w:noProof/>
              <w:sz w:val="24"/>
              <w:szCs w:val="24"/>
              <w:lang w:eastAsia="ru-RU"/>
            </w:rPr>
          </w:pPr>
          <w:hyperlink w:anchor="_Toc102135040" w:history="1">
            <w:r w:rsidR="001F6FB9" w:rsidRPr="00B22D7A">
              <w:rPr>
                <w:rStyle w:val="a4"/>
                <w:rFonts w:ascii="Times New Roman" w:hAnsi="Times New Roman" w:cs="Times New Roman"/>
                <w:noProof/>
                <w:lang w:val="en-GB"/>
              </w:rPr>
              <w:t>Energy Union and Green Policy</w:t>
            </w:r>
            <w:r w:rsidR="001F6FB9">
              <w:rPr>
                <w:noProof/>
                <w:webHidden/>
              </w:rPr>
              <w:tab/>
            </w:r>
            <w:r w:rsidR="001F6FB9">
              <w:rPr>
                <w:noProof/>
                <w:webHidden/>
              </w:rPr>
              <w:fldChar w:fldCharType="begin"/>
            </w:r>
            <w:r w:rsidR="001F6FB9">
              <w:rPr>
                <w:noProof/>
                <w:webHidden/>
              </w:rPr>
              <w:instrText xml:space="preserve"> PAGEREF _Toc102135040 \h </w:instrText>
            </w:r>
            <w:r w:rsidR="001F6FB9">
              <w:rPr>
                <w:noProof/>
                <w:webHidden/>
              </w:rPr>
            </w:r>
            <w:r w:rsidR="001F6FB9">
              <w:rPr>
                <w:noProof/>
                <w:webHidden/>
              </w:rPr>
              <w:fldChar w:fldCharType="separate"/>
            </w:r>
            <w:r w:rsidR="001F6FB9">
              <w:rPr>
                <w:noProof/>
                <w:webHidden/>
              </w:rPr>
              <w:t>52</w:t>
            </w:r>
            <w:r w:rsidR="001F6FB9">
              <w:rPr>
                <w:noProof/>
                <w:webHidden/>
              </w:rPr>
              <w:fldChar w:fldCharType="end"/>
            </w:r>
          </w:hyperlink>
        </w:p>
        <w:p w14:paraId="3B2F1ABD" w14:textId="4C609818" w:rsidR="001F6FB9" w:rsidRDefault="00870176">
          <w:pPr>
            <w:pStyle w:val="21"/>
            <w:tabs>
              <w:tab w:val="right" w:leader="dot" w:pos="9339"/>
            </w:tabs>
            <w:rPr>
              <w:rFonts w:eastAsiaTheme="minorEastAsia"/>
              <w:i w:val="0"/>
              <w:iCs w:val="0"/>
              <w:noProof/>
              <w:sz w:val="24"/>
              <w:szCs w:val="24"/>
              <w:lang w:eastAsia="ru-RU"/>
            </w:rPr>
          </w:pPr>
          <w:hyperlink w:anchor="_Toc102135041" w:history="1">
            <w:r w:rsidR="001F6FB9" w:rsidRPr="00B22D7A">
              <w:rPr>
                <w:rStyle w:val="a4"/>
                <w:rFonts w:ascii="Times New Roman" w:hAnsi="Times New Roman" w:cs="Times New Roman"/>
                <w:noProof/>
                <w:lang w:val="en-GB"/>
              </w:rPr>
              <w:t>Eurozone and Banking Union</w:t>
            </w:r>
            <w:r w:rsidR="001F6FB9">
              <w:rPr>
                <w:noProof/>
                <w:webHidden/>
              </w:rPr>
              <w:tab/>
            </w:r>
            <w:r w:rsidR="001F6FB9">
              <w:rPr>
                <w:noProof/>
                <w:webHidden/>
              </w:rPr>
              <w:fldChar w:fldCharType="begin"/>
            </w:r>
            <w:r w:rsidR="001F6FB9">
              <w:rPr>
                <w:noProof/>
                <w:webHidden/>
              </w:rPr>
              <w:instrText xml:space="preserve"> PAGEREF _Toc102135041 \h </w:instrText>
            </w:r>
            <w:r w:rsidR="001F6FB9">
              <w:rPr>
                <w:noProof/>
                <w:webHidden/>
              </w:rPr>
            </w:r>
            <w:r w:rsidR="001F6FB9">
              <w:rPr>
                <w:noProof/>
                <w:webHidden/>
              </w:rPr>
              <w:fldChar w:fldCharType="separate"/>
            </w:r>
            <w:r w:rsidR="001F6FB9">
              <w:rPr>
                <w:noProof/>
                <w:webHidden/>
              </w:rPr>
              <w:t>56</w:t>
            </w:r>
            <w:r w:rsidR="001F6FB9">
              <w:rPr>
                <w:noProof/>
                <w:webHidden/>
              </w:rPr>
              <w:fldChar w:fldCharType="end"/>
            </w:r>
          </w:hyperlink>
        </w:p>
        <w:p w14:paraId="19219AC1" w14:textId="4075331C" w:rsidR="001F6FB9" w:rsidRDefault="00870176">
          <w:pPr>
            <w:pStyle w:val="21"/>
            <w:tabs>
              <w:tab w:val="right" w:leader="dot" w:pos="9339"/>
            </w:tabs>
            <w:rPr>
              <w:rFonts w:eastAsiaTheme="minorEastAsia"/>
              <w:i w:val="0"/>
              <w:iCs w:val="0"/>
              <w:noProof/>
              <w:sz w:val="24"/>
              <w:szCs w:val="24"/>
              <w:lang w:eastAsia="ru-RU"/>
            </w:rPr>
          </w:pPr>
          <w:hyperlink w:anchor="_Toc102135042" w:history="1">
            <w:r w:rsidR="001F6FB9" w:rsidRPr="00B22D7A">
              <w:rPr>
                <w:rStyle w:val="a4"/>
                <w:rFonts w:ascii="Times New Roman" w:hAnsi="Times New Roman" w:cs="Times New Roman"/>
                <w:noProof/>
                <w:lang w:val="en-GB"/>
              </w:rPr>
              <w:t>Science and Technology</w:t>
            </w:r>
            <w:r w:rsidR="001F6FB9">
              <w:rPr>
                <w:noProof/>
                <w:webHidden/>
              </w:rPr>
              <w:tab/>
            </w:r>
            <w:r w:rsidR="001F6FB9">
              <w:rPr>
                <w:noProof/>
                <w:webHidden/>
              </w:rPr>
              <w:fldChar w:fldCharType="begin"/>
            </w:r>
            <w:r w:rsidR="001F6FB9">
              <w:rPr>
                <w:noProof/>
                <w:webHidden/>
              </w:rPr>
              <w:instrText xml:space="preserve"> PAGEREF _Toc102135042 \h </w:instrText>
            </w:r>
            <w:r w:rsidR="001F6FB9">
              <w:rPr>
                <w:noProof/>
                <w:webHidden/>
              </w:rPr>
            </w:r>
            <w:r w:rsidR="001F6FB9">
              <w:rPr>
                <w:noProof/>
                <w:webHidden/>
              </w:rPr>
              <w:fldChar w:fldCharType="separate"/>
            </w:r>
            <w:r w:rsidR="001F6FB9">
              <w:rPr>
                <w:noProof/>
                <w:webHidden/>
              </w:rPr>
              <w:t>59</w:t>
            </w:r>
            <w:r w:rsidR="001F6FB9">
              <w:rPr>
                <w:noProof/>
                <w:webHidden/>
              </w:rPr>
              <w:fldChar w:fldCharType="end"/>
            </w:r>
          </w:hyperlink>
        </w:p>
        <w:p w14:paraId="393AACA4" w14:textId="61D1A903" w:rsidR="001F6FB9" w:rsidRDefault="00870176">
          <w:pPr>
            <w:pStyle w:val="11"/>
            <w:tabs>
              <w:tab w:val="right" w:leader="dot" w:pos="9339"/>
            </w:tabs>
            <w:rPr>
              <w:rFonts w:eastAsiaTheme="minorEastAsia"/>
              <w:b w:val="0"/>
              <w:bCs w:val="0"/>
              <w:noProof/>
              <w:sz w:val="24"/>
              <w:szCs w:val="24"/>
              <w:lang w:eastAsia="ru-RU"/>
            </w:rPr>
          </w:pPr>
          <w:hyperlink w:anchor="_Toc102135043" w:history="1">
            <w:r w:rsidR="001F6FB9" w:rsidRPr="00B22D7A">
              <w:rPr>
                <w:rStyle w:val="a4"/>
                <w:rFonts w:ascii="Times New Roman" w:hAnsi="Times New Roman" w:cs="Times New Roman"/>
                <w:noProof/>
                <w:lang w:val="en-GB"/>
              </w:rPr>
              <w:t>CONCLUSION</w:t>
            </w:r>
            <w:r w:rsidR="001F6FB9">
              <w:rPr>
                <w:noProof/>
                <w:webHidden/>
              </w:rPr>
              <w:tab/>
            </w:r>
            <w:r w:rsidR="001F6FB9">
              <w:rPr>
                <w:noProof/>
                <w:webHidden/>
              </w:rPr>
              <w:fldChar w:fldCharType="begin"/>
            </w:r>
            <w:r w:rsidR="001F6FB9">
              <w:rPr>
                <w:noProof/>
                <w:webHidden/>
              </w:rPr>
              <w:instrText xml:space="preserve"> PAGEREF _Toc102135043 \h </w:instrText>
            </w:r>
            <w:r w:rsidR="001F6FB9">
              <w:rPr>
                <w:noProof/>
                <w:webHidden/>
              </w:rPr>
            </w:r>
            <w:r w:rsidR="001F6FB9">
              <w:rPr>
                <w:noProof/>
                <w:webHidden/>
              </w:rPr>
              <w:fldChar w:fldCharType="separate"/>
            </w:r>
            <w:r w:rsidR="001F6FB9">
              <w:rPr>
                <w:noProof/>
                <w:webHidden/>
              </w:rPr>
              <w:t>60</w:t>
            </w:r>
            <w:r w:rsidR="001F6FB9">
              <w:rPr>
                <w:noProof/>
                <w:webHidden/>
              </w:rPr>
              <w:fldChar w:fldCharType="end"/>
            </w:r>
          </w:hyperlink>
        </w:p>
        <w:p w14:paraId="1AFDD0D8" w14:textId="7AF0B276" w:rsidR="001F6FB9" w:rsidRDefault="00870176">
          <w:pPr>
            <w:pStyle w:val="11"/>
            <w:tabs>
              <w:tab w:val="right" w:leader="dot" w:pos="9339"/>
            </w:tabs>
            <w:rPr>
              <w:rFonts w:eastAsiaTheme="minorEastAsia"/>
              <w:b w:val="0"/>
              <w:bCs w:val="0"/>
              <w:noProof/>
              <w:sz w:val="24"/>
              <w:szCs w:val="24"/>
              <w:lang w:eastAsia="ru-RU"/>
            </w:rPr>
          </w:pPr>
          <w:hyperlink w:anchor="_Toc102135044" w:history="1">
            <w:r w:rsidR="001F6FB9" w:rsidRPr="00B22D7A">
              <w:rPr>
                <w:rStyle w:val="a4"/>
                <w:rFonts w:ascii="Times New Roman" w:eastAsia="Times New Roman" w:hAnsi="Times New Roman" w:cs="Times New Roman"/>
                <w:noProof/>
                <w:lang w:val="en-US" w:eastAsia="ru-RU"/>
              </w:rPr>
              <w:t>BIBLIOGRAPHY</w:t>
            </w:r>
            <w:r w:rsidR="001F6FB9">
              <w:rPr>
                <w:noProof/>
                <w:webHidden/>
              </w:rPr>
              <w:tab/>
            </w:r>
            <w:r w:rsidR="001F6FB9">
              <w:rPr>
                <w:noProof/>
                <w:webHidden/>
              </w:rPr>
              <w:fldChar w:fldCharType="begin"/>
            </w:r>
            <w:r w:rsidR="001F6FB9">
              <w:rPr>
                <w:noProof/>
                <w:webHidden/>
              </w:rPr>
              <w:instrText xml:space="preserve"> PAGEREF _Toc102135044 \h </w:instrText>
            </w:r>
            <w:r w:rsidR="001F6FB9">
              <w:rPr>
                <w:noProof/>
                <w:webHidden/>
              </w:rPr>
            </w:r>
            <w:r w:rsidR="001F6FB9">
              <w:rPr>
                <w:noProof/>
                <w:webHidden/>
              </w:rPr>
              <w:fldChar w:fldCharType="separate"/>
            </w:r>
            <w:r w:rsidR="001F6FB9">
              <w:rPr>
                <w:noProof/>
                <w:webHidden/>
              </w:rPr>
              <w:t>62</w:t>
            </w:r>
            <w:r w:rsidR="001F6FB9">
              <w:rPr>
                <w:noProof/>
                <w:webHidden/>
              </w:rPr>
              <w:fldChar w:fldCharType="end"/>
            </w:r>
          </w:hyperlink>
        </w:p>
        <w:p w14:paraId="783CB859" w14:textId="1641A9F7" w:rsidR="00D85705" w:rsidRPr="00EE6602" w:rsidRDefault="002F5283" w:rsidP="00EE6602">
          <w:pPr>
            <w:spacing w:line="360" w:lineRule="auto"/>
          </w:pPr>
          <w:r>
            <w:rPr>
              <w:b/>
              <w:bCs/>
              <w:noProof/>
            </w:rPr>
            <w:fldChar w:fldCharType="end"/>
          </w:r>
        </w:p>
      </w:sdtContent>
    </w:sdt>
    <w:p w14:paraId="6C2E6E14" w14:textId="77777777" w:rsidR="001F6FB9" w:rsidRDefault="001F6FB9" w:rsidP="001F6FB9">
      <w:pPr>
        <w:pStyle w:val="1"/>
        <w:spacing w:line="360" w:lineRule="auto"/>
        <w:rPr>
          <w:rFonts w:ascii="Times New Roman" w:hAnsi="Times New Roman" w:cs="Times New Roman"/>
          <w:b/>
          <w:bCs/>
          <w:color w:val="000000" w:themeColor="text1"/>
          <w:sz w:val="28"/>
          <w:szCs w:val="28"/>
          <w:lang w:val="en-GB"/>
        </w:rPr>
      </w:pPr>
      <w:bookmarkStart w:id="0" w:name="_Toc102135027"/>
    </w:p>
    <w:p w14:paraId="166D9135" w14:textId="77777777" w:rsidR="001F6FB9" w:rsidRDefault="001F6FB9" w:rsidP="001F6FB9">
      <w:pPr>
        <w:pStyle w:val="1"/>
        <w:spacing w:line="360" w:lineRule="auto"/>
        <w:rPr>
          <w:rFonts w:ascii="Times New Roman" w:hAnsi="Times New Roman" w:cs="Times New Roman"/>
          <w:b/>
          <w:bCs/>
          <w:color w:val="000000" w:themeColor="text1"/>
          <w:sz w:val="28"/>
          <w:szCs w:val="28"/>
          <w:lang w:val="en-GB"/>
        </w:rPr>
      </w:pPr>
    </w:p>
    <w:p w14:paraId="300DB601" w14:textId="3F9AA275" w:rsidR="001F6FB9" w:rsidRDefault="001F6FB9" w:rsidP="001F6FB9">
      <w:pPr>
        <w:pStyle w:val="1"/>
        <w:spacing w:line="360" w:lineRule="auto"/>
        <w:rPr>
          <w:rFonts w:ascii="Times New Roman" w:hAnsi="Times New Roman" w:cs="Times New Roman"/>
          <w:b/>
          <w:bCs/>
          <w:color w:val="000000" w:themeColor="text1"/>
          <w:sz w:val="28"/>
          <w:szCs w:val="28"/>
          <w:lang w:val="en-GB"/>
        </w:rPr>
      </w:pPr>
    </w:p>
    <w:p w14:paraId="2A574496" w14:textId="70EEFF69" w:rsidR="001F6FB9" w:rsidRDefault="001F6FB9" w:rsidP="001F6FB9">
      <w:pPr>
        <w:rPr>
          <w:lang w:val="en-GB"/>
        </w:rPr>
      </w:pPr>
    </w:p>
    <w:p w14:paraId="1AF36501" w14:textId="77777777" w:rsidR="001F6FB9" w:rsidRPr="001F6FB9" w:rsidRDefault="001F6FB9" w:rsidP="001F6FB9">
      <w:pPr>
        <w:rPr>
          <w:lang w:val="en-GB"/>
        </w:rPr>
      </w:pPr>
    </w:p>
    <w:p w14:paraId="00CA243F" w14:textId="77777777" w:rsidR="001F6FB9" w:rsidRDefault="001F6FB9" w:rsidP="001F6FB9">
      <w:pPr>
        <w:pStyle w:val="1"/>
        <w:spacing w:line="360" w:lineRule="auto"/>
        <w:rPr>
          <w:rFonts w:ascii="Times New Roman" w:hAnsi="Times New Roman" w:cs="Times New Roman"/>
          <w:b/>
          <w:bCs/>
          <w:color w:val="000000" w:themeColor="text1"/>
          <w:sz w:val="28"/>
          <w:szCs w:val="28"/>
          <w:lang w:val="en-GB"/>
        </w:rPr>
      </w:pPr>
    </w:p>
    <w:p w14:paraId="74FE5FFA" w14:textId="77777777" w:rsidR="001F6FB9" w:rsidRDefault="001F6FB9" w:rsidP="001F6FB9">
      <w:pPr>
        <w:pStyle w:val="1"/>
        <w:spacing w:line="360" w:lineRule="auto"/>
        <w:rPr>
          <w:rFonts w:ascii="Times New Roman" w:hAnsi="Times New Roman" w:cs="Times New Roman"/>
          <w:b/>
          <w:bCs/>
          <w:color w:val="000000" w:themeColor="text1"/>
          <w:sz w:val="28"/>
          <w:szCs w:val="28"/>
          <w:lang w:val="en-GB"/>
        </w:rPr>
      </w:pPr>
    </w:p>
    <w:p w14:paraId="03A081A7" w14:textId="77777777" w:rsidR="001F6FB9" w:rsidRDefault="001F6FB9" w:rsidP="001F6FB9">
      <w:pPr>
        <w:pStyle w:val="1"/>
        <w:spacing w:line="360" w:lineRule="auto"/>
        <w:rPr>
          <w:rFonts w:ascii="Times New Roman" w:hAnsi="Times New Roman" w:cs="Times New Roman"/>
          <w:b/>
          <w:bCs/>
          <w:color w:val="000000" w:themeColor="text1"/>
          <w:sz w:val="28"/>
          <w:szCs w:val="28"/>
          <w:lang w:val="en-GB"/>
        </w:rPr>
      </w:pPr>
    </w:p>
    <w:bookmarkEnd w:id="0"/>
    <w:p w14:paraId="7BD9A817" w14:textId="77777777" w:rsidR="001F6FB9" w:rsidRDefault="001F6FB9" w:rsidP="00C54548">
      <w:pPr>
        <w:spacing w:line="360" w:lineRule="auto"/>
        <w:ind w:firstLine="708"/>
        <w:rPr>
          <w:rFonts w:ascii="Times New Roman" w:hAnsi="Times New Roman" w:cs="Times New Roman"/>
          <w:sz w:val="28"/>
          <w:szCs w:val="28"/>
          <w:lang w:val="en-GB"/>
        </w:rPr>
      </w:pPr>
    </w:p>
    <w:p w14:paraId="288CEAC5" w14:textId="77777777" w:rsidR="001F6FB9" w:rsidRDefault="001F6FB9" w:rsidP="00C54548">
      <w:pPr>
        <w:spacing w:line="360" w:lineRule="auto"/>
        <w:ind w:firstLine="708"/>
        <w:rPr>
          <w:rFonts w:ascii="Times New Roman" w:hAnsi="Times New Roman" w:cs="Times New Roman"/>
          <w:sz w:val="28"/>
          <w:szCs w:val="28"/>
          <w:lang w:val="en-GB"/>
        </w:rPr>
      </w:pPr>
    </w:p>
    <w:p w14:paraId="4117465B" w14:textId="77777777" w:rsidR="001F6FB9" w:rsidRPr="001F6FB9" w:rsidRDefault="001F6FB9" w:rsidP="001F6FB9">
      <w:pPr>
        <w:pStyle w:val="1"/>
        <w:spacing w:line="360" w:lineRule="auto"/>
        <w:rPr>
          <w:rFonts w:ascii="Times New Roman" w:hAnsi="Times New Roman" w:cs="Times New Roman"/>
          <w:b/>
          <w:bCs/>
          <w:color w:val="000000" w:themeColor="text1"/>
          <w:sz w:val="28"/>
          <w:szCs w:val="28"/>
          <w:lang w:val="en-GB"/>
        </w:rPr>
      </w:pPr>
      <w:r w:rsidRPr="00507FA8">
        <w:rPr>
          <w:rFonts w:ascii="Times New Roman" w:hAnsi="Times New Roman" w:cs="Times New Roman"/>
          <w:b/>
          <w:bCs/>
          <w:color w:val="000000" w:themeColor="text1"/>
          <w:sz w:val="28"/>
          <w:szCs w:val="28"/>
          <w:lang w:val="en-GB"/>
        </w:rPr>
        <w:lastRenderedPageBreak/>
        <w:t>INTRODUCTION</w:t>
      </w:r>
    </w:p>
    <w:p w14:paraId="1151EA96" w14:textId="34F2F324" w:rsidR="003C709F" w:rsidRPr="00507FA8" w:rsidRDefault="001F6FB9" w:rsidP="001F6FB9">
      <w:pPr>
        <w:spacing w:line="360" w:lineRule="auto"/>
        <w:ind w:firstLine="708"/>
        <w:rPr>
          <w:rFonts w:ascii="Times New Roman" w:hAnsi="Times New Roman" w:cs="Times New Roman"/>
          <w:sz w:val="28"/>
          <w:szCs w:val="28"/>
          <w:lang w:val="en-GB"/>
        </w:rPr>
      </w:pPr>
      <w:r w:rsidRPr="00507FA8">
        <w:rPr>
          <w:rFonts w:ascii="Times New Roman" w:hAnsi="Times New Roman" w:cs="Times New Roman"/>
          <w:sz w:val="28"/>
          <w:szCs w:val="28"/>
          <w:lang w:val="en-GB"/>
        </w:rPr>
        <w:t>European integration is a historical process, which consists in the unification of states that give part of their sovereignty to an independent organization.</w:t>
      </w:r>
      <w:r w:rsidRPr="00507FA8">
        <w:rPr>
          <w:sz w:val="28"/>
          <w:szCs w:val="28"/>
          <w:lang w:val="en-US"/>
        </w:rPr>
        <w:t xml:space="preserve"> </w:t>
      </w:r>
      <w:r w:rsidRPr="00507FA8">
        <w:rPr>
          <w:rFonts w:ascii="Times New Roman" w:hAnsi="Times New Roman" w:cs="Times New Roman"/>
          <w:sz w:val="28"/>
          <w:szCs w:val="28"/>
          <w:lang w:val="en-GB"/>
        </w:rPr>
        <w:t xml:space="preserve">This </w:t>
      </w:r>
      <w:r w:rsidR="003C709F" w:rsidRPr="00507FA8">
        <w:rPr>
          <w:rFonts w:ascii="Times New Roman" w:hAnsi="Times New Roman" w:cs="Times New Roman"/>
          <w:sz w:val="28"/>
          <w:szCs w:val="28"/>
          <w:lang w:val="en-GB"/>
        </w:rPr>
        <w:t xml:space="preserve">process in Europe is expressed in the existence of the European Union, the purpose of which is to unite people to gain prosperity and economic growth. The research study aimed to define the historical context of European integration, prerequisites for disintegration in Europe, Spain's position to the crisis in the European Community. Despite the fact that European integration continues to develop, </w:t>
      </w:r>
      <w:proofErr w:type="spellStart"/>
      <w:r w:rsidR="003C709F" w:rsidRPr="00507FA8">
        <w:rPr>
          <w:rFonts w:ascii="Times New Roman" w:hAnsi="Times New Roman" w:cs="Times New Roman"/>
          <w:sz w:val="28"/>
          <w:szCs w:val="28"/>
          <w:lang w:val="en-GB"/>
        </w:rPr>
        <w:t>Vollard</w:t>
      </w:r>
      <w:proofErr w:type="spellEnd"/>
      <w:r w:rsidR="003C709F" w:rsidRPr="00507FA8">
        <w:rPr>
          <w:rFonts w:ascii="Times New Roman" w:hAnsi="Times New Roman" w:cs="Times New Roman"/>
          <w:sz w:val="28"/>
          <w:szCs w:val="28"/>
          <w:lang w:val="en-GB"/>
        </w:rPr>
        <w:t xml:space="preserve"> (2018) believes that it is possible to assume a slight decline in integration in Europe.</w:t>
      </w:r>
      <w:r w:rsidR="003C709F" w:rsidRPr="00507FA8">
        <w:rPr>
          <w:sz w:val="28"/>
          <w:szCs w:val="28"/>
          <w:lang w:val="en-US"/>
        </w:rPr>
        <w:t xml:space="preserve"> </w:t>
      </w:r>
      <w:r w:rsidR="003C709F" w:rsidRPr="00507FA8">
        <w:rPr>
          <w:rFonts w:ascii="Times New Roman" w:hAnsi="Times New Roman" w:cs="Times New Roman"/>
          <w:sz w:val="28"/>
          <w:szCs w:val="28"/>
          <w:lang w:val="en-GB"/>
        </w:rPr>
        <w:t xml:space="preserve">European integration has its positive development in the field of Banking Union, Energy Union, green deal, however, it is necessary to take into account such crises as the migration crisis, the euro zone crisis, the pandemic crisis, Brexit as factors constraining European integration. All these crises affect individual member States of the European Union. Therefore, the </w:t>
      </w:r>
      <w:r w:rsidR="003C709F" w:rsidRPr="00507FA8">
        <w:rPr>
          <w:rFonts w:ascii="Times New Roman" w:hAnsi="Times New Roman" w:cs="Times New Roman"/>
          <w:b/>
          <w:bCs/>
          <w:sz w:val="28"/>
          <w:szCs w:val="28"/>
          <w:lang w:val="en-GB"/>
        </w:rPr>
        <w:t>purpose</w:t>
      </w:r>
      <w:r w:rsidR="003C709F" w:rsidRPr="00507FA8">
        <w:rPr>
          <w:rFonts w:ascii="Times New Roman" w:hAnsi="Times New Roman" w:cs="Times New Roman"/>
          <w:sz w:val="28"/>
          <w:szCs w:val="28"/>
          <w:lang w:val="en-GB"/>
        </w:rPr>
        <w:t xml:space="preserve"> of this work is to identify the causes of the disintegration policy, as well as the impact of centrifugal trends on the Spanish region.</w:t>
      </w:r>
    </w:p>
    <w:p w14:paraId="24858A82" w14:textId="77777777" w:rsidR="008A23C0" w:rsidRDefault="003C709F" w:rsidP="008A23C0">
      <w:pPr>
        <w:spacing w:line="360" w:lineRule="auto"/>
        <w:rPr>
          <w:rFonts w:ascii="Times New Roman" w:hAnsi="Times New Roman" w:cs="Times New Roman"/>
          <w:b/>
          <w:bCs/>
          <w:sz w:val="28"/>
          <w:szCs w:val="28"/>
          <w:lang w:val="en-GB"/>
        </w:rPr>
      </w:pPr>
      <w:r w:rsidRPr="00507FA8">
        <w:rPr>
          <w:rFonts w:ascii="Times New Roman" w:hAnsi="Times New Roman" w:cs="Times New Roman"/>
          <w:sz w:val="28"/>
          <w:szCs w:val="28"/>
          <w:lang w:val="en-GB"/>
        </w:rPr>
        <w:t>The significance of this study</w:t>
      </w:r>
      <w:r w:rsidRPr="00E43001">
        <w:rPr>
          <w:rFonts w:ascii="Times New Roman" w:hAnsi="Times New Roman" w:cs="Times New Roman"/>
          <w:sz w:val="28"/>
          <w:szCs w:val="28"/>
          <w:lang w:val="en-US"/>
        </w:rPr>
        <w:t xml:space="preserve"> lies in the fact that the analysis of the behavior and attitudes of Spain is central since Spain is one of the first countries to be included in the integration agreements at the end of the 20th century. Mistress (2014) believes that the further development of EU integration largely depends on the attitude of Spain.</w:t>
      </w:r>
      <w:r w:rsidR="008A23C0" w:rsidRPr="008A23C0">
        <w:rPr>
          <w:rFonts w:ascii="Times New Roman" w:hAnsi="Times New Roman" w:cs="Times New Roman"/>
          <w:b/>
          <w:bCs/>
          <w:sz w:val="28"/>
          <w:szCs w:val="28"/>
          <w:lang w:val="en-GB"/>
        </w:rPr>
        <w:t xml:space="preserve"> </w:t>
      </w:r>
    </w:p>
    <w:p w14:paraId="0EA1330B" w14:textId="70C7EF17" w:rsidR="003C709F" w:rsidRPr="008A23C0" w:rsidRDefault="008A23C0" w:rsidP="008A23C0">
      <w:pPr>
        <w:spacing w:line="360" w:lineRule="auto"/>
        <w:rPr>
          <w:rFonts w:ascii="Times New Roman" w:hAnsi="Times New Roman" w:cs="Times New Roman"/>
          <w:b/>
          <w:bCs/>
          <w:sz w:val="28"/>
          <w:szCs w:val="28"/>
          <w:lang w:val="en-GB"/>
        </w:rPr>
      </w:pPr>
      <w:r w:rsidRPr="00BD7192">
        <w:rPr>
          <w:rFonts w:ascii="Times New Roman" w:hAnsi="Times New Roman" w:cs="Times New Roman"/>
          <w:b/>
          <w:bCs/>
          <w:sz w:val="28"/>
          <w:szCs w:val="28"/>
          <w:lang w:val="en-GB"/>
        </w:rPr>
        <w:t>Method</w:t>
      </w:r>
      <w:r>
        <w:rPr>
          <w:rFonts w:ascii="Times New Roman" w:hAnsi="Times New Roman" w:cs="Times New Roman"/>
          <w:b/>
          <w:bCs/>
          <w:sz w:val="28"/>
          <w:szCs w:val="28"/>
          <w:lang w:val="en-GB"/>
        </w:rPr>
        <w:t>ology and methods</w:t>
      </w:r>
    </w:p>
    <w:p w14:paraId="592FE976" w14:textId="15ACFDA0" w:rsidR="003C709F" w:rsidRPr="00507FA8" w:rsidRDefault="003C709F" w:rsidP="00C54548">
      <w:pPr>
        <w:spacing w:line="360" w:lineRule="auto"/>
        <w:ind w:firstLine="708"/>
        <w:rPr>
          <w:rFonts w:ascii="Times New Roman" w:hAnsi="Times New Roman" w:cs="Times New Roman"/>
          <w:sz w:val="28"/>
          <w:szCs w:val="28"/>
          <w:lang w:val="en-US"/>
        </w:rPr>
      </w:pPr>
      <w:r w:rsidRPr="00507FA8">
        <w:rPr>
          <w:rFonts w:ascii="Times New Roman" w:hAnsi="Times New Roman" w:cs="Times New Roman"/>
          <w:sz w:val="28"/>
          <w:szCs w:val="28"/>
          <w:lang w:val="en-GB"/>
        </w:rPr>
        <w:t xml:space="preserve">The research goal of this study is to </w:t>
      </w:r>
      <w:r w:rsidR="00C133CF">
        <w:rPr>
          <w:rFonts w:ascii="Times New Roman" w:hAnsi="Times New Roman" w:cs="Times New Roman"/>
          <w:sz w:val="28"/>
          <w:szCs w:val="28"/>
          <w:lang w:val="en-GB"/>
        </w:rPr>
        <w:t>identify</w:t>
      </w:r>
      <w:r w:rsidRPr="00507FA8">
        <w:rPr>
          <w:rFonts w:ascii="Times New Roman" w:hAnsi="Times New Roman" w:cs="Times New Roman"/>
          <w:sz w:val="28"/>
          <w:szCs w:val="28"/>
          <w:lang w:val="en-GB"/>
        </w:rPr>
        <w:t xml:space="preserve"> factors that hinder European integration within the European Union</w:t>
      </w:r>
      <w:r w:rsidR="00886DBE">
        <w:rPr>
          <w:rFonts w:ascii="Times New Roman" w:hAnsi="Times New Roman" w:cs="Times New Roman"/>
          <w:sz w:val="28"/>
          <w:szCs w:val="28"/>
          <w:lang w:val="en-GB"/>
        </w:rPr>
        <w:t xml:space="preserve"> through the prism of </w:t>
      </w:r>
      <w:r w:rsidRPr="00507FA8">
        <w:rPr>
          <w:rFonts w:ascii="Times New Roman" w:hAnsi="Times New Roman" w:cs="Times New Roman"/>
          <w:sz w:val="28"/>
          <w:szCs w:val="28"/>
          <w:lang w:val="en-GB"/>
        </w:rPr>
        <w:t xml:space="preserve">Spain's </w:t>
      </w:r>
      <w:r w:rsidR="00886DBE" w:rsidRPr="00507FA8">
        <w:rPr>
          <w:rFonts w:ascii="Times New Roman" w:hAnsi="Times New Roman" w:cs="Times New Roman"/>
          <w:sz w:val="28"/>
          <w:szCs w:val="28"/>
          <w:lang w:val="en-GB"/>
        </w:rPr>
        <w:t xml:space="preserve">economic and political </w:t>
      </w:r>
      <w:r w:rsidR="00886DBE">
        <w:rPr>
          <w:rFonts w:ascii="Times New Roman" w:hAnsi="Times New Roman" w:cs="Times New Roman"/>
          <w:sz w:val="28"/>
          <w:szCs w:val="28"/>
          <w:lang w:val="en-GB"/>
        </w:rPr>
        <w:t>policies</w:t>
      </w:r>
      <w:r w:rsidRPr="00507FA8">
        <w:rPr>
          <w:rFonts w:ascii="Times New Roman" w:hAnsi="Times New Roman" w:cs="Times New Roman"/>
          <w:sz w:val="28"/>
          <w:szCs w:val="28"/>
          <w:lang w:val="en-GB"/>
        </w:rPr>
        <w:t xml:space="preserve"> towards this integration. The research question is what economic and political crises influence centrifugal trends to emerge in European society and how Spain organize its politics in the sphere of integration.</w:t>
      </w:r>
      <w:r w:rsidRPr="00507FA8">
        <w:rPr>
          <w:rFonts w:ascii="Times New Roman" w:hAnsi="Times New Roman" w:cs="Times New Roman"/>
          <w:sz w:val="28"/>
          <w:szCs w:val="28"/>
          <w:lang w:val="en-US"/>
        </w:rPr>
        <w:t xml:space="preserve"> </w:t>
      </w:r>
      <w:r w:rsidRPr="00507FA8">
        <w:rPr>
          <w:rFonts w:ascii="Times New Roman" w:hAnsi="Times New Roman" w:cs="Times New Roman"/>
          <w:sz w:val="28"/>
          <w:szCs w:val="28"/>
          <w:lang w:val="en-GB"/>
        </w:rPr>
        <w:t xml:space="preserve">Why is scepticism towards common goals growing in the European Union after </w:t>
      </w:r>
      <w:r w:rsidR="00072B71">
        <w:rPr>
          <w:rFonts w:ascii="Times New Roman" w:hAnsi="Times New Roman" w:cs="Times New Roman"/>
          <w:sz w:val="28"/>
          <w:szCs w:val="28"/>
          <w:lang w:val="en-GB"/>
        </w:rPr>
        <w:t>more than sixty</w:t>
      </w:r>
      <w:r w:rsidRPr="00507FA8">
        <w:rPr>
          <w:rFonts w:ascii="Times New Roman" w:hAnsi="Times New Roman" w:cs="Times New Roman"/>
          <w:sz w:val="28"/>
          <w:szCs w:val="28"/>
          <w:lang w:val="en-GB"/>
        </w:rPr>
        <w:t xml:space="preserve"> years of the organization's existence?</w:t>
      </w:r>
      <w:r w:rsidRPr="00507FA8">
        <w:rPr>
          <w:sz w:val="28"/>
          <w:szCs w:val="28"/>
          <w:lang w:val="en-US"/>
        </w:rPr>
        <w:t xml:space="preserve"> </w:t>
      </w:r>
      <w:r w:rsidRPr="00507FA8">
        <w:rPr>
          <w:rFonts w:ascii="Times New Roman" w:hAnsi="Times New Roman" w:cs="Times New Roman"/>
          <w:sz w:val="28"/>
          <w:szCs w:val="28"/>
          <w:lang w:val="en-GB"/>
        </w:rPr>
        <w:t>What is the position of Spain, the continuation of the policy towards European integration or the growth of scepticism?</w:t>
      </w:r>
      <w:r w:rsidRPr="00507FA8">
        <w:rPr>
          <w:rFonts w:ascii="Times New Roman" w:hAnsi="Times New Roman" w:cs="Times New Roman"/>
          <w:sz w:val="28"/>
          <w:szCs w:val="28"/>
          <w:lang w:val="en-US"/>
        </w:rPr>
        <w:t xml:space="preserve"> Therefore, </w:t>
      </w:r>
      <w:r w:rsidRPr="00507FA8">
        <w:rPr>
          <w:rFonts w:ascii="Times New Roman" w:hAnsi="Times New Roman" w:cs="Times New Roman"/>
          <w:b/>
          <w:bCs/>
          <w:sz w:val="28"/>
          <w:szCs w:val="28"/>
          <w:lang w:val="en-US"/>
        </w:rPr>
        <w:lastRenderedPageBreak/>
        <w:t>the main research question</w:t>
      </w:r>
      <w:r w:rsidRPr="00507FA8">
        <w:rPr>
          <w:rFonts w:ascii="Times New Roman" w:hAnsi="Times New Roman" w:cs="Times New Roman"/>
          <w:sz w:val="28"/>
          <w:szCs w:val="28"/>
          <w:lang w:val="en-US"/>
        </w:rPr>
        <w:t xml:space="preserve"> of this paper is what crises influence the most in the politics of European integration and what policy has been adopted by the Spanish society. </w:t>
      </w:r>
    </w:p>
    <w:p w14:paraId="1E1C441D" w14:textId="77777777" w:rsidR="003C709F" w:rsidRPr="00507FA8" w:rsidRDefault="003C709F" w:rsidP="00C54548">
      <w:pPr>
        <w:spacing w:line="360" w:lineRule="auto"/>
        <w:ind w:firstLine="708"/>
        <w:rPr>
          <w:rFonts w:ascii="Times New Roman" w:hAnsi="Times New Roman" w:cs="Times New Roman"/>
          <w:sz w:val="28"/>
          <w:szCs w:val="28"/>
          <w:lang w:val="en-US"/>
        </w:rPr>
      </w:pPr>
    </w:p>
    <w:p w14:paraId="3D6DC3C2" w14:textId="77777777" w:rsidR="003C709F" w:rsidRPr="00507FA8" w:rsidRDefault="003C709F" w:rsidP="00C54548">
      <w:pPr>
        <w:spacing w:line="360" w:lineRule="auto"/>
        <w:ind w:firstLine="708"/>
        <w:rPr>
          <w:rFonts w:ascii="Times New Roman" w:hAnsi="Times New Roman" w:cs="Times New Roman"/>
          <w:sz w:val="28"/>
          <w:szCs w:val="28"/>
          <w:lang w:val="en-GB"/>
        </w:rPr>
      </w:pPr>
      <w:r w:rsidRPr="00507FA8">
        <w:rPr>
          <w:rFonts w:ascii="Times New Roman" w:hAnsi="Times New Roman" w:cs="Times New Roman"/>
          <w:sz w:val="28"/>
          <w:szCs w:val="28"/>
          <w:lang w:val="en-GB"/>
        </w:rPr>
        <w:t>To achieve the main goal of this study, it is necessary to solve the following tasks:</w:t>
      </w:r>
    </w:p>
    <w:p w14:paraId="36FBBE4C" w14:textId="77777777" w:rsidR="003C709F" w:rsidRPr="00507FA8" w:rsidRDefault="003C709F" w:rsidP="00C54548">
      <w:pPr>
        <w:pStyle w:val="a7"/>
        <w:numPr>
          <w:ilvl w:val="0"/>
          <w:numId w:val="1"/>
        </w:numPr>
        <w:spacing w:line="360" w:lineRule="auto"/>
        <w:rPr>
          <w:rFonts w:ascii="Times New Roman" w:hAnsi="Times New Roman" w:cs="Times New Roman"/>
          <w:sz w:val="28"/>
          <w:szCs w:val="28"/>
          <w:lang w:val="en-US"/>
        </w:rPr>
      </w:pPr>
      <w:r w:rsidRPr="00507FA8">
        <w:rPr>
          <w:rFonts w:ascii="Times New Roman" w:hAnsi="Times New Roman" w:cs="Times New Roman"/>
          <w:sz w:val="28"/>
          <w:szCs w:val="28"/>
          <w:lang w:val="en-GB"/>
        </w:rPr>
        <w:t>to explain the historical context of European integration</w:t>
      </w:r>
      <w:r w:rsidRPr="00507FA8">
        <w:rPr>
          <w:rFonts w:ascii="Times New Roman" w:hAnsi="Times New Roman" w:cs="Times New Roman"/>
          <w:sz w:val="28"/>
          <w:szCs w:val="28"/>
          <w:lang w:val="en-US"/>
        </w:rPr>
        <w:t xml:space="preserve"> and creation of European Union </w:t>
      </w:r>
    </w:p>
    <w:p w14:paraId="72C034C2" w14:textId="77777777" w:rsidR="003C709F" w:rsidRPr="00507FA8" w:rsidRDefault="003C709F" w:rsidP="00C54548">
      <w:pPr>
        <w:pStyle w:val="a7"/>
        <w:numPr>
          <w:ilvl w:val="0"/>
          <w:numId w:val="1"/>
        </w:numPr>
        <w:spacing w:line="360" w:lineRule="auto"/>
        <w:rPr>
          <w:rFonts w:ascii="Times New Roman" w:hAnsi="Times New Roman" w:cs="Times New Roman"/>
          <w:sz w:val="28"/>
          <w:szCs w:val="28"/>
          <w:lang w:val="en-US"/>
        </w:rPr>
      </w:pPr>
      <w:r w:rsidRPr="00507FA8">
        <w:rPr>
          <w:rFonts w:ascii="Times New Roman" w:hAnsi="Times New Roman" w:cs="Times New Roman"/>
          <w:sz w:val="28"/>
          <w:szCs w:val="28"/>
          <w:lang w:val="en-US"/>
        </w:rPr>
        <w:t>to describe the political and economic prerequisites for the growth of skepticism towards integration</w:t>
      </w:r>
    </w:p>
    <w:p w14:paraId="52B4FDCC" w14:textId="77777777" w:rsidR="003C709F" w:rsidRPr="00507FA8" w:rsidRDefault="003C709F" w:rsidP="00C54548">
      <w:pPr>
        <w:pStyle w:val="a7"/>
        <w:numPr>
          <w:ilvl w:val="0"/>
          <w:numId w:val="1"/>
        </w:numPr>
        <w:spacing w:line="360" w:lineRule="auto"/>
        <w:rPr>
          <w:rFonts w:ascii="Times New Roman" w:hAnsi="Times New Roman" w:cs="Times New Roman"/>
          <w:sz w:val="28"/>
          <w:szCs w:val="28"/>
          <w:lang w:val="en-US"/>
        </w:rPr>
      </w:pPr>
      <w:r w:rsidRPr="00507FA8">
        <w:rPr>
          <w:rFonts w:ascii="Times New Roman" w:hAnsi="Times New Roman" w:cs="Times New Roman"/>
          <w:sz w:val="28"/>
          <w:szCs w:val="28"/>
          <w:lang w:val="en-GB"/>
        </w:rPr>
        <w:t>to analyse the reasons for the emergence of the centrifug</w:t>
      </w:r>
      <w:r>
        <w:rPr>
          <w:rFonts w:ascii="Times New Roman" w:hAnsi="Times New Roman" w:cs="Times New Roman"/>
          <w:sz w:val="28"/>
          <w:szCs w:val="28"/>
          <w:lang w:val="en-GB"/>
        </w:rPr>
        <w:t>al</w:t>
      </w:r>
      <w:r w:rsidRPr="00507FA8">
        <w:rPr>
          <w:rFonts w:ascii="Times New Roman" w:hAnsi="Times New Roman" w:cs="Times New Roman"/>
          <w:sz w:val="28"/>
          <w:szCs w:val="28"/>
          <w:lang w:val="en-GB"/>
        </w:rPr>
        <w:t xml:space="preserve"> force in the European community</w:t>
      </w:r>
    </w:p>
    <w:p w14:paraId="047956C0" w14:textId="77777777" w:rsidR="003C709F" w:rsidRPr="00507FA8" w:rsidRDefault="003C709F" w:rsidP="00C54548">
      <w:pPr>
        <w:pStyle w:val="a7"/>
        <w:numPr>
          <w:ilvl w:val="0"/>
          <w:numId w:val="1"/>
        </w:numPr>
        <w:spacing w:line="360" w:lineRule="auto"/>
        <w:rPr>
          <w:rFonts w:ascii="Times New Roman" w:hAnsi="Times New Roman" w:cs="Times New Roman"/>
          <w:sz w:val="28"/>
          <w:szCs w:val="28"/>
          <w:lang w:val="en-US"/>
        </w:rPr>
      </w:pPr>
      <w:r w:rsidRPr="00507FA8">
        <w:rPr>
          <w:rFonts w:ascii="Times New Roman" w:hAnsi="Times New Roman" w:cs="Times New Roman"/>
          <w:sz w:val="28"/>
          <w:szCs w:val="28"/>
          <w:lang w:val="en-US"/>
        </w:rPr>
        <w:t>to record the positive and negative impact of European integration on the economy and politics of Spain</w:t>
      </w:r>
    </w:p>
    <w:p w14:paraId="3E01BCD9" w14:textId="77777777" w:rsidR="003C709F" w:rsidRPr="00507FA8" w:rsidRDefault="003C709F" w:rsidP="00C54548">
      <w:pPr>
        <w:pStyle w:val="a7"/>
        <w:numPr>
          <w:ilvl w:val="0"/>
          <w:numId w:val="1"/>
        </w:numPr>
        <w:spacing w:line="360" w:lineRule="auto"/>
        <w:rPr>
          <w:rFonts w:ascii="Times New Roman" w:hAnsi="Times New Roman" w:cs="Times New Roman"/>
          <w:sz w:val="28"/>
          <w:szCs w:val="28"/>
          <w:lang w:val="en-US"/>
        </w:rPr>
      </w:pPr>
      <w:r w:rsidRPr="00507FA8">
        <w:rPr>
          <w:rFonts w:ascii="Times New Roman" w:hAnsi="Times New Roman" w:cs="Times New Roman"/>
          <w:sz w:val="28"/>
          <w:szCs w:val="28"/>
          <w:lang w:val="en-GB"/>
        </w:rPr>
        <w:t xml:space="preserve">to </w:t>
      </w:r>
      <w:r w:rsidRPr="00507FA8">
        <w:rPr>
          <w:rFonts w:ascii="Times New Roman" w:hAnsi="Times New Roman" w:cs="Times New Roman"/>
          <w:sz w:val="28"/>
          <w:szCs w:val="28"/>
          <w:lang w:val="en-US"/>
        </w:rPr>
        <w:t>understand Spain's position on the European Union and its future development</w:t>
      </w:r>
    </w:p>
    <w:p w14:paraId="63B6940A" w14:textId="77777777" w:rsidR="003C709F" w:rsidRPr="00507FA8" w:rsidRDefault="003C709F" w:rsidP="00C54548">
      <w:pPr>
        <w:pStyle w:val="a7"/>
        <w:numPr>
          <w:ilvl w:val="0"/>
          <w:numId w:val="1"/>
        </w:numPr>
        <w:spacing w:line="360" w:lineRule="auto"/>
        <w:rPr>
          <w:rFonts w:ascii="Times New Roman" w:hAnsi="Times New Roman" w:cs="Times New Roman"/>
          <w:sz w:val="28"/>
          <w:szCs w:val="28"/>
          <w:lang w:val="en-US"/>
        </w:rPr>
      </w:pPr>
      <w:r w:rsidRPr="00507FA8">
        <w:rPr>
          <w:rFonts w:ascii="Times New Roman" w:hAnsi="Times New Roman" w:cs="Times New Roman"/>
          <w:sz w:val="28"/>
          <w:szCs w:val="28"/>
          <w:lang w:val="en-GB"/>
        </w:rPr>
        <w:t>to evaluate positive trends in European integration</w:t>
      </w:r>
    </w:p>
    <w:p w14:paraId="6E5A4136" w14:textId="77777777" w:rsidR="003C709F" w:rsidRPr="00507FA8" w:rsidRDefault="003C709F" w:rsidP="00C54548">
      <w:pPr>
        <w:pStyle w:val="a7"/>
        <w:numPr>
          <w:ilvl w:val="0"/>
          <w:numId w:val="1"/>
        </w:numPr>
        <w:spacing w:line="360" w:lineRule="auto"/>
        <w:rPr>
          <w:rFonts w:ascii="Times New Roman" w:hAnsi="Times New Roman" w:cs="Times New Roman"/>
          <w:sz w:val="28"/>
          <w:szCs w:val="28"/>
          <w:lang w:val="en-US"/>
        </w:rPr>
      </w:pPr>
      <w:r w:rsidRPr="00507FA8">
        <w:rPr>
          <w:rFonts w:ascii="Times New Roman" w:hAnsi="Times New Roman" w:cs="Times New Roman"/>
          <w:sz w:val="28"/>
          <w:szCs w:val="28"/>
          <w:lang w:val="en-US"/>
        </w:rPr>
        <w:t>to identify the reasons for Spain's political point of view on fluctuations in the sphere of integration</w:t>
      </w:r>
    </w:p>
    <w:p w14:paraId="17849EF1" w14:textId="6C6A8051" w:rsidR="003C709F" w:rsidRDefault="003C709F" w:rsidP="00C54548">
      <w:pPr>
        <w:spacing w:line="360" w:lineRule="auto"/>
        <w:rPr>
          <w:rFonts w:ascii="Times New Roman" w:hAnsi="Times New Roman" w:cs="Times New Roman"/>
          <w:sz w:val="28"/>
          <w:szCs w:val="28"/>
          <w:lang w:val="en-GB"/>
        </w:rPr>
      </w:pPr>
    </w:p>
    <w:p w14:paraId="6E242E68" w14:textId="7C62C1C3" w:rsidR="008A23C0" w:rsidRPr="008A23C0" w:rsidRDefault="008A23C0" w:rsidP="008A23C0">
      <w:pPr>
        <w:spacing w:line="360" w:lineRule="auto"/>
        <w:ind w:firstLine="708"/>
        <w:rPr>
          <w:rFonts w:ascii="Times New Roman" w:hAnsi="Times New Roman" w:cs="Times New Roman"/>
          <w:sz w:val="28"/>
          <w:szCs w:val="28"/>
          <w:lang w:val="en-US"/>
        </w:rPr>
      </w:pPr>
      <w:r>
        <w:rPr>
          <w:rFonts w:ascii="Times New Roman" w:hAnsi="Times New Roman" w:cs="Times New Roman"/>
          <w:sz w:val="28"/>
          <w:szCs w:val="28"/>
          <w:lang w:val="en-GB"/>
        </w:rPr>
        <w:t xml:space="preserve">In order to answer the main research question of this paper, it is essential to use </w:t>
      </w:r>
      <w:r w:rsidR="0012196E">
        <w:rPr>
          <w:rFonts w:ascii="Times New Roman" w:hAnsi="Times New Roman" w:cs="Times New Roman"/>
          <w:sz w:val="28"/>
          <w:szCs w:val="28"/>
          <w:lang w:val="en-GB"/>
        </w:rPr>
        <w:t>applicable</w:t>
      </w:r>
      <w:r>
        <w:rPr>
          <w:rFonts w:ascii="Times New Roman" w:hAnsi="Times New Roman" w:cs="Times New Roman"/>
          <w:sz w:val="28"/>
          <w:szCs w:val="28"/>
          <w:lang w:val="en-GB"/>
        </w:rPr>
        <w:t xml:space="preserve"> </w:t>
      </w:r>
      <w:r w:rsidRPr="008A23C0">
        <w:rPr>
          <w:rFonts w:ascii="Times New Roman" w:hAnsi="Times New Roman" w:cs="Times New Roman"/>
          <w:sz w:val="28"/>
          <w:szCs w:val="28"/>
          <w:lang w:val="en-GB"/>
        </w:rPr>
        <w:t>methodological approach</w:t>
      </w:r>
      <w:r>
        <w:rPr>
          <w:rFonts w:ascii="Times New Roman" w:hAnsi="Times New Roman" w:cs="Times New Roman"/>
          <w:sz w:val="28"/>
          <w:szCs w:val="28"/>
          <w:lang w:val="en-GB"/>
        </w:rPr>
        <w:t xml:space="preserve">, which consists of qualitative analysis of different documents and </w:t>
      </w:r>
      <w:r w:rsidR="0012196E">
        <w:rPr>
          <w:rFonts w:ascii="Times New Roman" w:hAnsi="Times New Roman" w:cs="Times New Roman"/>
          <w:sz w:val="28"/>
          <w:szCs w:val="28"/>
          <w:lang w:val="en-GB"/>
        </w:rPr>
        <w:t xml:space="preserve">research articles. What is more, the methodological frame includes case study method in order to answer the research question of the paper, which incorporates the position of Spain. </w:t>
      </w:r>
    </w:p>
    <w:p w14:paraId="7D153786" w14:textId="4F79C085" w:rsidR="008A23C0" w:rsidRDefault="008A23C0" w:rsidP="008A23C0">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r>
      <w:r w:rsidRPr="00BD7192">
        <w:rPr>
          <w:rFonts w:ascii="Times New Roman" w:hAnsi="Times New Roman" w:cs="Times New Roman"/>
          <w:sz w:val="28"/>
          <w:szCs w:val="28"/>
          <w:lang w:val="en-GB"/>
        </w:rPr>
        <w:t xml:space="preserve">In this study, qualitative </w:t>
      </w:r>
      <w:r w:rsidRPr="008A23C0">
        <w:rPr>
          <w:rFonts w:ascii="Times New Roman" w:hAnsi="Times New Roman" w:cs="Times New Roman"/>
          <w:b/>
          <w:bCs/>
          <w:sz w:val="28"/>
          <w:szCs w:val="28"/>
          <w:lang w:val="en-GB"/>
        </w:rPr>
        <w:t>methods</w:t>
      </w:r>
      <w:r w:rsidRPr="00BD7192">
        <w:rPr>
          <w:rFonts w:ascii="Times New Roman" w:hAnsi="Times New Roman" w:cs="Times New Roman"/>
          <w:sz w:val="28"/>
          <w:szCs w:val="28"/>
          <w:lang w:val="en-GB"/>
        </w:rPr>
        <w:t xml:space="preserve"> of international relations research will be used to analyse and study the factors that influenced the strengthening of </w:t>
      </w:r>
      <w:r>
        <w:rPr>
          <w:rFonts w:ascii="Times New Roman" w:hAnsi="Times New Roman" w:cs="Times New Roman"/>
          <w:sz w:val="28"/>
          <w:szCs w:val="28"/>
          <w:lang w:val="en-GB"/>
        </w:rPr>
        <w:t>centrifugal</w:t>
      </w:r>
      <w:r w:rsidRPr="00BD7192">
        <w:rPr>
          <w:rFonts w:ascii="Times New Roman" w:hAnsi="Times New Roman" w:cs="Times New Roman"/>
          <w:sz w:val="28"/>
          <w:szCs w:val="28"/>
          <w:lang w:val="en-GB"/>
        </w:rPr>
        <w:t xml:space="preserve"> trends in the development of European integration, as well as to identify Spain's position on this issue.</w:t>
      </w:r>
    </w:p>
    <w:p w14:paraId="0CDB8B02" w14:textId="254A6202" w:rsidR="00CC345B" w:rsidRPr="00CC345B" w:rsidRDefault="00CC345B" w:rsidP="008A23C0">
      <w:pPr>
        <w:spacing w:line="360" w:lineRule="auto"/>
        <w:rPr>
          <w:rFonts w:ascii="Times New Roman" w:hAnsi="Times New Roman" w:cs="Times New Roman"/>
          <w:sz w:val="28"/>
          <w:szCs w:val="28"/>
          <w:lang w:val="en-US"/>
        </w:rPr>
      </w:pPr>
      <w:r>
        <w:rPr>
          <w:rFonts w:ascii="Times New Roman" w:hAnsi="Times New Roman" w:cs="Times New Roman"/>
          <w:sz w:val="28"/>
          <w:szCs w:val="28"/>
          <w:lang w:val="en-GB"/>
        </w:rPr>
        <w:lastRenderedPageBreak/>
        <w:tab/>
      </w:r>
      <w:r w:rsidRPr="00CC345B">
        <w:rPr>
          <w:rFonts w:ascii="Times New Roman" w:hAnsi="Times New Roman" w:cs="Times New Roman"/>
          <w:sz w:val="28"/>
          <w:szCs w:val="28"/>
          <w:lang w:val="en-GB"/>
        </w:rPr>
        <w:t>In the first chapter, such research methods were used as</w:t>
      </w:r>
      <w:r>
        <w:rPr>
          <w:rFonts w:ascii="Times New Roman" w:hAnsi="Times New Roman" w:cs="Times New Roman"/>
          <w:sz w:val="28"/>
          <w:szCs w:val="28"/>
          <w:lang w:val="en-GB"/>
        </w:rPr>
        <w:t xml:space="preserve"> </w:t>
      </w:r>
      <w:r w:rsidRPr="00CC345B">
        <w:rPr>
          <w:rFonts w:ascii="Times New Roman" w:hAnsi="Times New Roman" w:cs="Times New Roman"/>
          <w:sz w:val="28"/>
          <w:szCs w:val="28"/>
          <w:lang w:val="en-GB"/>
        </w:rPr>
        <w:t>analysis</w:t>
      </w:r>
      <w:r>
        <w:rPr>
          <w:rFonts w:ascii="Times New Roman" w:hAnsi="Times New Roman" w:cs="Times New Roman"/>
          <w:sz w:val="28"/>
          <w:szCs w:val="28"/>
          <w:lang w:val="en-GB"/>
        </w:rPr>
        <w:t xml:space="preserve"> and </w:t>
      </w:r>
      <w:r w:rsidRPr="00CC345B">
        <w:rPr>
          <w:rFonts w:ascii="Times New Roman" w:hAnsi="Times New Roman" w:cs="Times New Roman"/>
          <w:sz w:val="28"/>
          <w:szCs w:val="28"/>
          <w:lang w:val="en-GB"/>
        </w:rPr>
        <w:t>comparison</w:t>
      </w:r>
      <w:r>
        <w:rPr>
          <w:rFonts w:ascii="Times New Roman" w:hAnsi="Times New Roman" w:cs="Times New Roman"/>
          <w:sz w:val="28"/>
          <w:szCs w:val="28"/>
          <w:lang w:val="en-GB"/>
        </w:rPr>
        <w:t xml:space="preserve"> in order to present historical context of the researched problem. In second chapter, </w:t>
      </w:r>
      <w:r w:rsidRPr="00CC345B">
        <w:rPr>
          <w:rFonts w:ascii="Times New Roman" w:hAnsi="Times New Roman" w:cs="Times New Roman"/>
          <w:sz w:val="28"/>
          <w:szCs w:val="28"/>
          <w:lang w:val="en-GB"/>
        </w:rPr>
        <w:t>the methodological basis of the study was statistical analysis, analysis and deduction.</w:t>
      </w:r>
      <w:r w:rsidRPr="00CC345B">
        <w:rPr>
          <w:rFonts w:ascii="Times New Roman" w:hAnsi="Times New Roman" w:cs="Times New Roman"/>
          <w:sz w:val="28"/>
          <w:szCs w:val="28"/>
          <w:lang w:val="en-US"/>
        </w:rPr>
        <w:t xml:space="preserve"> </w:t>
      </w:r>
      <w:r w:rsidRPr="00CC345B">
        <w:rPr>
          <w:rFonts w:ascii="Times New Roman" w:hAnsi="Times New Roman" w:cs="Times New Roman"/>
          <w:sz w:val="28"/>
          <w:szCs w:val="28"/>
          <w:lang w:val="en-US"/>
        </w:rPr>
        <w:t>In the third chapter, such research methods as analysis and synthesis were used.</w:t>
      </w:r>
    </w:p>
    <w:p w14:paraId="320017AD" w14:textId="77777777" w:rsidR="008A23C0" w:rsidRDefault="008A23C0" w:rsidP="008A23C0">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t xml:space="preserve">First of all, this research study is a document-based research, because analysis of primary source documents </w:t>
      </w:r>
      <w:r w:rsidRPr="00BD7192">
        <w:rPr>
          <w:rFonts w:ascii="Times New Roman" w:hAnsi="Times New Roman" w:cs="Times New Roman"/>
          <w:sz w:val="28"/>
          <w:szCs w:val="28"/>
          <w:lang w:val="en-GB"/>
        </w:rPr>
        <w:t>provides a wide range of official documents that help to understand the historical background of political and economic events, such as European integration, as well as the analysis of documents provides an opportunity to come to a conclusion about the reasons for the emergence of centrifug</w:t>
      </w:r>
      <w:r>
        <w:rPr>
          <w:rFonts w:ascii="Times New Roman" w:hAnsi="Times New Roman" w:cs="Times New Roman"/>
          <w:sz w:val="28"/>
          <w:szCs w:val="28"/>
          <w:lang w:val="en-GB"/>
        </w:rPr>
        <w:t>al</w:t>
      </w:r>
      <w:r w:rsidRPr="00BD7192">
        <w:rPr>
          <w:rFonts w:ascii="Times New Roman" w:hAnsi="Times New Roman" w:cs="Times New Roman"/>
          <w:sz w:val="28"/>
          <w:szCs w:val="28"/>
          <w:lang w:val="en-GB"/>
        </w:rPr>
        <w:t xml:space="preserve"> forces in the EU.</w:t>
      </w:r>
      <w:r w:rsidRPr="00BD7192">
        <w:rPr>
          <w:lang w:val="en-US"/>
        </w:rPr>
        <w:t xml:space="preserve"> </w:t>
      </w:r>
      <w:r w:rsidRPr="00BD7192">
        <w:rPr>
          <w:rFonts w:ascii="Times New Roman" w:hAnsi="Times New Roman" w:cs="Times New Roman"/>
          <w:sz w:val="28"/>
          <w:szCs w:val="28"/>
          <w:lang w:val="en-GB"/>
        </w:rPr>
        <w:t xml:space="preserve">Such documents are presented in the paragraph </w:t>
      </w:r>
      <w:r>
        <w:rPr>
          <w:rFonts w:ascii="Times New Roman" w:hAnsi="Times New Roman" w:cs="Times New Roman"/>
          <w:sz w:val="28"/>
          <w:szCs w:val="28"/>
          <w:lang w:val="en-GB"/>
        </w:rPr>
        <w:t>primary</w:t>
      </w:r>
      <w:r w:rsidRPr="00BD7192">
        <w:rPr>
          <w:rFonts w:ascii="Times New Roman" w:hAnsi="Times New Roman" w:cs="Times New Roman"/>
          <w:sz w:val="28"/>
          <w:szCs w:val="28"/>
          <w:lang w:val="en-GB"/>
        </w:rPr>
        <w:t xml:space="preserve"> sources.</w:t>
      </w:r>
    </w:p>
    <w:p w14:paraId="48991566" w14:textId="77777777" w:rsidR="008A23C0" w:rsidRDefault="008A23C0" w:rsidP="008A23C0">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t xml:space="preserve">Furthermore, this work includes internet-based research. In order to understand the position of Spain it is necessary to analyse scholarly journal articles, especially such articles, that are written in Spanish. Such review </w:t>
      </w:r>
      <w:r w:rsidRPr="00BD7192">
        <w:rPr>
          <w:rFonts w:ascii="Times New Roman" w:hAnsi="Times New Roman" w:cs="Times New Roman"/>
          <w:sz w:val="28"/>
          <w:szCs w:val="28"/>
          <w:lang w:val="en-GB"/>
        </w:rPr>
        <w:t>will allow a deeper analysis of Spain's position on European integration.</w:t>
      </w:r>
      <w:r w:rsidRPr="00BD7192">
        <w:rPr>
          <w:lang w:val="en-US"/>
        </w:rPr>
        <w:t xml:space="preserve"> </w:t>
      </w:r>
      <w:r w:rsidRPr="00BD7192">
        <w:rPr>
          <w:rFonts w:ascii="Times New Roman" w:hAnsi="Times New Roman" w:cs="Times New Roman"/>
          <w:sz w:val="28"/>
          <w:szCs w:val="28"/>
          <w:lang w:val="en-GB"/>
        </w:rPr>
        <w:t>These sources are presented in the references section.</w:t>
      </w:r>
    </w:p>
    <w:p w14:paraId="33D6C3D2" w14:textId="77777777" w:rsidR="008A23C0" w:rsidRPr="0022746A" w:rsidRDefault="008A23C0" w:rsidP="008A23C0">
      <w:pPr>
        <w:spacing w:line="360" w:lineRule="auto"/>
        <w:rPr>
          <w:rFonts w:ascii="Times New Roman" w:hAnsi="Times New Roman" w:cs="Times New Roman"/>
          <w:sz w:val="28"/>
          <w:szCs w:val="28"/>
          <w:lang w:val="en-US"/>
        </w:rPr>
      </w:pPr>
      <w:r>
        <w:rPr>
          <w:rFonts w:ascii="Times New Roman" w:hAnsi="Times New Roman" w:cs="Times New Roman"/>
          <w:sz w:val="28"/>
          <w:szCs w:val="28"/>
          <w:lang w:val="en-GB"/>
        </w:rPr>
        <w:tab/>
        <w:t xml:space="preserve">What is more, case study as a research design will be used in this work. Case study of Spain is important as Spain was one of the first countries that joined the European Union and </w:t>
      </w:r>
      <w:r w:rsidRPr="0022746A">
        <w:rPr>
          <w:rFonts w:ascii="Times New Roman" w:hAnsi="Times New Roman" w:cs="Times New Roman"/>
          <w:sz w:val="28"/>
          <w:szCs w:val="28"/>
          <w:lang w:val="en-GB"/>
        </w:rPr>
        <w:t xml:space="preserve">at the moment, do not have a tendency to </w:t>
      </w:r>
      <w:r>
        <w:rPr>
          <w:rFonts w:ascii="Times New Roman" w:hAnsi="Times New Roman" w:cs="Times New Roman"/>
          <w:sz w:val="28"/>
          <w:szCs w:val="28"/>
          <w:lang w:val="en-GB"/>
        </w:rPr>
        <w:t>separate from the Union</w:t>
      </w:r>
      <w:r w:rsidRPr="0022746A">
        <w:rPr>
          <w:rFonts w:ascii="Times New Roman" w:hAnsi="Times New Roman" w:cs="Times New Roman"/>
          <w:sz w:val="28"/>
          <w:szCs w:val="28"/>
          <w:lang w:val="en-GB"/>
        </w:rPr>
        <w:t>. However, the onset of crisis points affects the behaviour of specific countries in functioning as a member of the European Union.</w:t>
      </w:r>
      <w:r w:rsidRPr="0022746A">
        <w:rPr>
          <w:lang w:val="en-US"/>
        </w:rPr>
        <w:t xml:space="preserve"> </w:t>
      </w:r>
      <w:r>
        <w:rPr>
          <w:rFonts w:ascii="Times New Roman" w:hAnsi="Times New Roman" w:cs="Times New Roman"/>
          <w:sz w:val="28"/>
          <w:szCs w:val="28"/>
          <w:lang w:val="en-GB"/>
        </w:rPr>
        <w:t>Therefore,</w:t>
      </w:r>
      <w:r w:rsidRPr="0022746A">
        <w:rPr>
          <w:rFonts w:ascii="Times New Roman" w:hAnsi="Times New Roman" w:cs="Times New Roman"/>
          <w:sz w:val="28"/>
          <w:szCs w:val="28"/>
          <w:lang w:val="en-GB"/>
        </w:rPr>
        <w:t xml:space="preserve"> the case study of Spain will be chosen as a method of studying the problem of centrifug</w:t>
      </w:r>
      <w:r>
        <w:rPr>
          <w:rFonts w:ascii="Times New Roman" w:hAnsi="Times New Roman" w:cs="Times New Roman"/>
          <w:sz w:val="28"/>
          <w:szCs w:val="28"/>
          <w:lang w:val="en-GB"/>
        </w:rPr>
        <w:t>al</w:t>
      </w:r>
      <w:r w:rsidRPr="0022746A">
        <w:rPr>
          <w:rFonts w:ascii="Times New Roman" w:hAnsi="Times New Roman" w:cs="Times New Roman"/>
          <w:sz w:val="28"/>
          <w:szCs w:val="28"/>
          <w:lang w:val="en-GB"/>
        </w:rPr>
        <w:t xml:space="preserve"> trends of European integration.</w:t>
      </w:r>
    </w:p>
    <w:p w14:paraId="512319FE" w14:textId="5268826B" w:rsidR="008A23C0" w:rsidRDefault="008A23C0" w:rsidP="008A23C0">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t>Lastly, in this research work will be used Surveys and Secondary sources. Polls</w:t>
      </w:r>
      <w:r w:rsidRPr="00BD7192">
        <w:rPr>
          <w:rFonts w:ascii="Times New Roman" w:hAnsi="Times New Roman" w:cs="Times New Roman"/>
          <w:sz w:val="28"/>
          <w:szCs w:val="28"/>
          <w:lang w:val="en-GB"/>
        </w:rPr>
        <w:t xml:space="preserve"> reports are also important for studying Spain's position in the European Union, as the </w:t>
      </w:r>
      <w:r>
        <w:rPr>
          <w:rFonts w:ascii="Times New Roman" w:hAnsi="Times New Roman" w:cs="Times New Roman"/>
          <w:sz w:val="28"/>
          <w:szCs w:val="28"/>
          <w:lang w:val="en-GB"/>
        </w:rPr>
        <w:t>survey</w:t>
      </w:r>
      <w:r w:rsidRPr="00BD7192">
        <w:rPr>
          <w:rFonts w:ascii="Times New Roman" w:hAnsi="Times New Roman" w:cs="Times New Roman"/>
          <w:sz w:val="28"/>
          <w:szCs w:val="28"/>
          <w:lang w:val="en-GB"/>
        </w:rPr>
        <w:t xml:space="preserve">, according to Coban (2010), express the primary and "live" opinion of political journalists on a certain topic. The use of </w:t>
      </w:r>
      <w:r>
        <w:rPr>
          <w:rFonts w:ascii="Times New Roman" w:hAnsi="Times New Roman" w:cs="Times New Roman"/>
          <w:sz w:val="28"/>
          <w:szCs w:val="28"/>
          <w:lang w:val="en-GB"/>
        </w:rPr>
        <w:t>survey</w:t>
      </w:r>
      <w:r w:rsidRPr="00BD7192">
        <w:rPr>
          <w:rFonts w:ascii="Times New Roman" w:hAnsi="Times New Roman" w:cs="Times New Roman"/>
          <w:sz w:val="28"/>
          <w:szCs w:val="28"/>
          <w:lang w:val="en-GB"/>
        </w:rPr>
        <w:t xml:space="preserve"> is also important for this study, since many crises of the European Zone occurred not so </w:t>
      </w:r>
      <w:r w:rsidRPr="00BD7192">
        <w:rPr>
          <w:rFonts w:ascii="Times New Roman" w:hAnsi="Times New Roman" w:cs="Times New Roman"/>
          <w:sz w:val="28"/>
          <w:szCs w:val="28"/>
          <w:lang w:val="en-GB"/>
        </w:rPr>
        <w:lastRenderedPageBreak/>
        <w:t xml:space="preserve">long ago, so the fresh opinion of the </w:t>
      </w:r>
      <w:r>
        <w:rPr>
          <w:rFonts w:ascii="Times New Roman" w:hAnsi="Times New Roman" w:cs="Times New Roman"/>
          <w:sz w:val="28"/>
          <w:szCs w:val="28"/>
          <w:lang w:val="en-GB"/>
        </w:rPr>
        <w:t>citizens</w:t>
      </w:r>
      <w:r w:rsidRPr="00BD7192">
        <w:rPr>
          <w:rFonts w:ascii="Times New Roman" w:hAnsi="Times New Roman" w:cs="Times New Roman"/>
          <w:sz w:val="28"/>
          <w:szCs w:val="28"/>
          <w:lang w:val="en-GB"/>
        </w:rPr>
        <w:t xml:space="preserve"> needs to be analysed to identify the position of Spain.</w:t>
      </w:r>
    </w:p>
    <w:p w14:paraId="0E603165" w14:textId="77777777" w:rsidR="00CC345B" w:rsidRDefault="00CC345B" w:rsidP="008A23C0">
      <w:pPr>
        <w:spacing w:line="360" w:lineRule="auto"/>
        <w:rPr>
          <w:rFonts w:ascii="Times New Roman" w:hAnsi="Times New Roman" w:cs="Times New Roman"/>
          <w:sz w:val="28"/>
          <w:szCs w:val="28"/>
          <w:lang w:val="en-GB"/>
        </w:rPr>
      </w:pPr>
    </w:p>
    <w:p w14:paraId="4AA902C9" w14:textId="77777777" w:rsidR="008A23C0" w:rsidRPr="008A23C0" w:rsidRDefault="008A23C0" w:rsidP="008A23C0">
      <w:pPr>
        <w:spacing w:line="360" w:lineRule="auto"/>
        <w:ind w:firstLine="708"/>
        <w:rPr>
          <w:rFonts w:ascii="Times New Roman" w:hAnsi="Times New Roman" w:cs="Times New Roman"/>
          <w:sz w:val="28"/>
          <w:szCs w:val="28"/>
          <w:lang w:val="en-GB"/>
        </w:rPr>
      </w:pPr>
    </w:p>
    <w:p w14:paraId="4CC9A0A1" w14:textId="77777777" w:rsidR="008A23C0" w:rsidRPr="00507FA8" w:rsidRDefault="008A23C0" w:rsidP="00C54548">
      <w:pPr>
        <w:spacing w:line="360" w:lineRule="auto"/>
        <w:rPr>
          <w:rFonts w:ascii="Times New Roman" w:hAnsi="Times New Roman" w:cs="Times New Roman"/>
          <w:sz w:val="28"/>
          <w:szCs w:val="28"/>
          <w:lang w:val="en-GB"/>
        </w:rPr>
      </w:pPr>
    </w:p>
    <w:p w14:paraId="3AC62808" w14:textId="77777777" w:rsidR="002F5283" w:rsidRPr="002F5283" w:rsidRDefault="002F5283" w:rsidP="00C54548">
      <w:pPr>
        <w:spacing w:line="360" w:lineRule="auto"/>
        <w:rPr>
          <w:lang w:val="en-GB"/>
        </w:rPr>
      </w:pPr>
    </w:p>
    <w:p w14:paraId="00E5A78F" w14:textId="77777777" w:rsidR="003C709F" w:rsidRPr="00507FA8" w:rsidRDefault="003C709F" w:rsidP="00C54548">
      <w:pPr>
        <w:spacing w:line="360" w:lineRule="auto"/>
        <w:ind w:firstLine="708"/>
        <w:rPr>
          <w:rFonts w:ascii="Times New Roman" w:hAnsi="Times New Roman" w:cs="Times New Roman"/>
          <w:sz w:val="28"/>
          <w:szCs w:val="28"/>
          <w:lang w:val="en-GB"/>
        </w:rPr>
      </w:pPr>
      <w:r w:rsidRPr="00507FA8">
        <w:rPr>
          <w:rFonts w:ascii="Times New Roman" w:hAnsi="Times New Roman" w:cs="Times New Roman"/>
          <w:sz w:val="28"/>
          <w:szCs w:val="28"/>
          <w:lang w:val="en-GB"/>
        </w:rPr>
        <w:t>In this study, independent variable is shown as political and economic crises, as the development of European integration faces a problem</w:t>
      </w:r>
      <w:r w:rsidRPr="00507FA8">
        <w:rPr>
          <w:rFonts w:ascii="Times New Roman" w:hAnsi="Times New Roman" w:cs="Times New Roman"/>
          <w:sz w:val="28"/>
          <w:szCs w:val="28"/>
          <w:lang w:val="en-US"/>
        </w:rPr>
        <w:t xml:space="preserve"> </w:t>
      </w:r>
      <w:r w:rsidRPr="00507FA8">
        <w:rPr>
          <w:rFonts w:ascii="Times New Roman" w:hAnsi="Times New Roman" w:cs="Times New Roman"/>
          <w:sz w:val="28"/>
          <w:szCs w:val="28"/>
          <w:lang w:val="en-GB"/>
        </w:rPr>
        <w:t>of centrifugal trends. Likewise, dependent variable is presented in the form of political and economic behaviour of Spain to the general trends in the European Community.</w:t>
      </w:r>
    </w:p>
    <w:p w14:paraId="483E4496" w14:textId="77777777" w:rsidR="006F2B52" w:rsidRDefault="006F2B52" w:rsidP="00C54548">
      <w:pPr>
        <w:spacing w:line="360" w:lineRule="auto"/>
        <w:rPr>
          <w:rFonts w:ascii="Times New Roman" w:hAnsi="Times New Roman" w:cs="Times New Roman"/>
          <w:b/>
          <w:bCs/>
          <w:sz w:val="28"/>
          <w:szCs w:val="28"/>
          <w:lang w:val="en-GB"/>
        </w:rPr>
      </w:pPr>
    </w:p>
    <w:p w14:paraId="0559C263" w14:textId="34F8CF87" w:rsidR="003C709F" w:rsidRPr="00507FA8" w:rsidRDefault="003C709F" w:rsidP="00C54548">
      <w:pPr>
        <w:spacing w:line="360" w:lineRule="auto"/>
        <w:rPr>
          <w:rFonts w:ascii="Times New Roman" w:hAnsi="Times New Roman" w:cs="Times New Roman"/>
          <w:b/>
          <w:bCs/>
          <w:sz w:val="28"/>
          <w:szCs w:val="28"/>
          <w:lang w:val="en-GB"/>
        </w:rPr>
      </w:pPr>
      <w:r w:rsidRPr="00507FA8">
        <w:rPr>
          <w:rFonts w:ascii="Times New Roman" w:hAnsi="Times New Roman" w:cs="Times New Roman"/>
          <w:b/>
          <w:bCs/>
          <w:sz w:val="28"/>
          <w:szCs w:val="28"/>
          <w:lang w:val="en-GB"/>
        </w:rPr>
        <w:t>Hypothesis</w:t>
      </w:r>
    </w:p>
    <w:p w14:paraId="4F1F5CB3" w14:textId="77777777" w:rsidR="008E0606" w:rsidRDefault="003C709F" w:rsidP="008E0606">
      <w:pPr>
        <w:spacing w:line="360" w:lineRule="auto"/>
        <w:rPr>
          <w:rFonts w:ascii="Times New Roman" w:hAnsi="Times New Roman" w:cs="Times New Roman"/>
          <w:sz w:val="28"/>
          <w:szCs w:val="28"/>
          <w:lang w:val="en-GB"/>
        </w:rPr>
      </w:pPr>
      <w:r w:rsidRPr="00507FA8">
        <w:rPr>
          <w:rFonts w:ascii="Times New Roman" w:hAnsi="Times New Roman" w:cs="Times New Roman"/>
          <w:sz w:val="28"/>
          <w:szCs w:val="28"/>
          <w:lang w:val="en-GB"/>
        </w:rPr>
        <w:t xml:space="preserve">Spain joined European Economic Community in 1986, which further was developed as European Union in 1992. Spain has gained great economic growth thanks to cooperation within the union, but recently there has been a tendency of scepticism about the continued success of membership in this organization. That is why the </w:t>
      </w:r>
      <w:r w:rsidRPr="00507FA8">
        <w:rPr>
          <w:rFonts w:ascii="Times New Roman" w:hAnsi="Times New Roman" w:cs="Times New Roman"/>
          <w:b/>
          <w:bCs/>
          <w:sz w:val="28"/>
          <w:szCs w:val="28"/>
          <w:lang w:val="en-GB"/>
        </w:rPr>
        <w:t>main hypothesis</w:t>
      </w:r>
      <w:r w:rsidRPr="00507FA8">
        <w:rPr>
          <w:rFonts w:ascii="Times New Roman" w:hAnsi="Times New Roman" w:cs="Times New Roman"/>
          <w:sz w:val="28"/>
          <w:szCs w:val="28"/>
          <w:lang w:val="en-GB"/>
        </w:rPr>
        <w:t xml:space="preserve"> of this scientific work is </w:t>
      </w:r>
      <w:r w:rsidR="008E0606" w:rsidRPr="00507FA8">
        <w:rPr>
          <w:rFonts w:ascii="Times New Roman" w:hAnsi="Times New Roman" w:cs="Times New Roman"/>
          <w:sz w:val="28"/>
          <w:szCs w:val="28"/>
          <w:lang w:val="en-GB"/>
        </w:rPr>
        <w:t xml:space="preserve">that, due to </w:t>
      </w:r>
      <w:r w:rsidR="008E0606" w:rsidRPr="008E0606">
        <w:rPr>
          <w:rFonts w:ascii="Times New Roman" w:hAnsi="Times New Roman" w:cs="Times New Roman"/>
          <w:sz w:val="28"/>
          <w:szCs w:val="28"/>
          <w:lang w:val="en-GB"/>
        </w:rPr>
        <w:t xml:space="preserve">external challenges </w:t>
      </w:r>
      <w:r w:rsidR="008E0606">
        <w:rPr>
          <w:rFonts w:ascii="Times New Roman" w:hAnsi="Times New Roman" w:cs="Times New Roman"/>
          <w:sz w:val="28"/>
          <w:szCs w:val="28"/>
          <w:lang w:val="en-GB"/>
        </w:rPr>
        <w:t>(</w:t>
      </w:r>
      <w:r w:rsidR="008E0606" w:rsidRPr="00507FA8">
        <w:rPr>
          <w:rFonts w:ascii="Times New Roman" w:hAnsi="Times New Roman" w:cs="Times New Roman"/>
          <w:sz w:val="28"/>
          <w:szCs w:val="28"/>
          <w:lang w:val="en-GB"/>
        </w:rPr>
        <w:t>political and economic crises</w:t>
      </w:r>
      <w:r w:rsidR="008E0606">
        <w:rPr>
          <w:rFonts w:ascii="Times New Roman" w:hAnsi="Times New Roman" w:cs="Times New Roman"/>
          <w:sz w:val="28"/>
          <w:szCs w:val="28"/>
          <w:lang w:val="en-GB"/>
        </w:rPr>
        <w:t>)</w:t>
      </w:r>
      <w:r w:rsidR="008E0606" w:rsidRPr="00507FA8">
        <w:rPr>
          <w:rFonts w:ascii="Times New Roman" w:hAnsi="Times New Roman" w:cs="Times New Roman"/>
          <w:sz w:val="28"/>
          <w:szCs w:val="28"/>
          <w:lang w:val="en-GB"/>
        </w:rPr>
        <w:t xml:space="preserve"> in European Union and inside Spain (internal crisis situations), centrifugal trends</w:t>
      </w:r>
      <w:r w:rsidR="008E0606">
        <w:rPr>
          <w:rFonts w:ascii="Times New Roman" w:hAnsi="Times New Roman" w:cs="Times New Roman"/>
          <w:sz w:val="28"/>
          <w:szCs w:val="28"/>
          <w:lang w:val="en-GB"/>
        </w:rPr>
        <w:t xml:space="preserve"> and </w:t>
      </w:r>
      <w:r w:rsidR="008E0606" w:rsidRPr="00507FA8">
        <w:rPr>
          <w:rFonts w:ascii="Times New Roman" w:hAnsi="Times New Roman" w:cs="Times New Roman"/>
          <w:sz w:val="28"/>
          <w:szCs w:val="28"/>
          <w:lang w:val="en-GB"/>
        </w:rPr>
        <w:t xml:space="preserve">the level of scepticism in the development of future agreements of the European Union </w:t>
      </w:r>
      <w:r w:rsidR="008E0606">
        <w:rPr>
          <w:rFonts w:ascii="Times New Roman" w:hAnsi="Times New Roman" w:cs="Times New Roman"/>
          <w:sz w:val="28"/>
          <w:szCs w:val="28"/>
          <w:lang w:val="en-GB"/>
        </w:rPr>
        <w:t xml:space="preserve">are </w:t>
      </w:r>
      <w:r w:rsidR="008E0606" w:rsidRPr="00507FA8">
        <w:rPr>
          <w:rFonts w:ascii="Times New Roman" w:hAnsi="Times New Roman" w:cs="Times New Roman"/>
          <w:sz w:val="28"/>
          <w:szCs w:val="28"/>
          <w:lang w:val="en-GB"/>
        </w:rPr>
        <w:t>growing among the Spanish society</w:t>
      </w:r>
      <w:r w:rsidR="008E0606">
        <w:rPr>
          <w:rFonts w:ascii="Times New Roman" w:hAnsi="Times New Roman" w:cs="Times New Roman"/>
          <w:sz w:val="28"/>
          <w:szCs w:val="28"/>
          <w:lang w:val="en-GB"/>
        </w:rPr>
        <w:t xml:space="preserve">, however Spain </w:t>
      </w:r>
      <w:r w:rsidR="008E0606" w:rsidRPr="00507FA8">
        <w:rPr>
          <w:rFonts w:ascii="Times New Roman" w:hAnsi="Times New Roman" w:cs="Times New Roman"/>
          <w:sz w:val="28"/>
          <w:szCs w:val="28"/>
          <w:lang w:val="en-GB"/>
        </w:rPr>
        <w:t>as a member of the European Union, continues to cooperate and fulfil the conditions of the organization</w:t>
      </w:r>
      <w:r w:rsidR="008E0606">
        <w:rPr>
          <w:rFonts w:ascii="Times New Roman" w:hAnsi="Times New Roman" w:cs="Times New Roman"/>
          <w:sz w:val="28"/>
          <w:szCs w:val="28"/>
          <w:lang w:val="en-GB"/>
        </w:rPr>
        <w:t xml:space="preserve"> more than other European states. </w:t>
      </w:r>
    </w:p>
    <w:p w14:paraId="38DB852F" w14:textId="6F8B53EB" w:rsidR="008E0606" w:rsidRPr="00507FA8" w:rsidRDefault="008E0606" w:rsidP="008E0606">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 xml:space="preserve"> </w:t>
      </w:r>
    </w:p>
    <w:p w14:paraId="7A4174BC" w14:textId="77777777" w:rsidR="003C709F" w:rsidRPr="00507FA8" w:rsidRDefault="003C709F" w:rsidP="00C54548">
      <w:pPr>
        <w:spacing w:line="360" w:lineRule="auto"/>
        <w:rPr>
          <w:rFonts w:ascii="Times New Roman" w:hAnsi="Times New Roman" w:cs="Times New Roman"/>
          <w:b/>
          <w:bCs/>
          <w:sz w:val="28"/>
          <w:szCs w:val="28"/>
          <w:lang w:val="en-GB"/>
        </w:rPr>
      </w:pPr>
      <w:r w:rsidRPr="00507FA8">
        <w:rPr>
          <w:rFonts w:ascii="Times New Roman" w:hAnsi="Times New Roman" w:cs="Times New Roman"/>
          <w:b/>
          <w:bCs/>
          <w:sz w:val="28"/>
          <w:szCs w:val="28"/>
          <w:lang w:val="en-GB"/>
        </w:rPr>
        <w:t>Theoretical framework</w:t>
      </w:r>
    </w:p>
    <w:p w14:paraId="3C2850CD" w14:textId="77777777" w:rsidR="003C709F" w:rsidRPr="00507FA8" w:rsidRDefault="003C709F" w:rsidP="00C54548">
      <w:pPr>
        <w:spacing w:line="360" w:lineRule="auto"/>
        <w:rPr>
          <w:rFonts w:ascii="Times New Roman" w:hAnsi="Times New Roman" w:cs="Times New Roman"/>
          <w:sz w:val="28"/>
          <w:szCs w:val="28"/>
          <w:lang w:val="en-GB"/>
        </w:rPr>
      </w:pPr>
      <w:r w:rsidRPr="00507FA8">
        <w:rPr>
          <w:rFonts w:ascii="Times New Roman" w:hAnsi="Times New Roman" w:cs="Times New Roman"/>
          <w:sz w:val="28"/>
          <w:szCs w:val="28"/>
          <w:lang w:val="en-GB"/>
        </w:rPr>
        <w:tab/>
        <w:t xml:space="preserve">In order to analyse the process of European integration and disintegration, in this research work there are four main theories of international relations: realism, liberalism and liberal intergovernmentalism, neo-functionalism. Furthermore, the concept of centrifugal forces and integration needed to be explained in order to evaluate trends in development of European integration. </w:t>
      </w:r>
    </w:p>
    <w:p w14:paraId="71B08FBA" w14:textId="77777777" w:rsidR="003C709F" w:rsidRPr="00507FA8" w:rsidRDefault="003C709F" w:rsidP="00C54548">
      <w:pPr>
        <w:spacing w:line="360" w:lineRule="auto"/>
        <w:rPr>
          <w:rFonts w:ascii="Times New Roman" w:hAnsi="Times New Roman" w:cs="Times New Roman"/>
          <w:sz w:val="28"/>
          <w:szCs w:val="28"/>
          <w:lang w:val="en-GB"/>
        </w:rPr>
      </w:pPr>
      <w:r w:rsidRPr="00507FA8">
        <w:rPr>
          <w:rFonts w:ascii="Times New Roman" w:hAnsi="Times New Roman" w:cs="Times New Roman"/>
          <w:sz w:val="28"/>
          <w:szCs w:val="28"/>
          <w:lang w:val="en-GB"/>
        </w:rPr>
        <w:lastRenderedPageBreak/>
        <w:tab/>
        <w:t xml:space="preserve">From </w:t>
      </w:r>
      <w:r w:rsidRPr="00507FA8">
        <w:rPr>
          <w:rFonts w:ascii="Times New Roman" w:hAnsi="Times New Roman" w:cs="Times New Roman"/>
          <w:b/>
          <w:bCs/>
          <w:sz w:val="28"/>
          <w:szCs w:val="28"/>
          <w:lang w:val="en-GB"/>
        </w:rPr>
        <w:t>realist’s</w:t>
      </w:r>
      <w:r w:rsidRPr="00507FA8">
        <w:rPr>
          <w:rFonts w:ascii="Times New Roman" w:hAnsi="Times New Roman" w:cs="Times New Roman"/>
          <w:sz w:val="28"/>
          <w:szCs w:val="28"/>
          <w:lang w:val="en-GB"/>
        </w:rPr>
        <w:t xml:space="preserve"> perspective, the main actors in the international arena are countries that are in a state of anarchy, that is, without a single world government</w:t>
      </w:r>
      <w:r w:rsidRPr="00507FA8">
        <w:rPr>
          <w:rFonts w:ascii="Times New Roman" w:hAnsi="Times New Roman" w:cs="Times New Roman"/>
          <w:sz w:val="28"/>
          <w:szCs w:val="28"/>
          <w:lang w:val="en-US"/>
        </w:rPr>
        <w:t xml:space="preserve">. Countries tend to act based on their own interests and their protection, self-sentried, </w:t>
      </w:r>
      <w:r w:rsidRPr="00507FA8">
        <w:rPr>
          <w:rFonts w:ascii="Times New Roman" w:hAnsi="Times New Roman" w:cs="Times New Roman"/>
          <w:sz w:val="28"/>
          <w:szCs w:val="28"/>
          <w:lang w:val="en-GB"/>
        </w:rPr>
        <w:t>according to Walt (1998). Mearsheimer (1990) argued that from the point of view of realism, the European Union may be unstable due to the existence of multipolarity, plurality of opinions (many states cannot always come to a single political or economic agreement)</w:t>
      </w:r>
      <w:r w:rsidRPr="00507FA8">
        <w:rPr>
          <w:rFonts w:ascii="Times New Roman" w:hAnsi="Times New Roman" w:cs="Times New Roman"/>
          <w:sz w:val="28"/>
          <w:szCs w:val="28"/>
          <w:lang w:val="en-US"/>
        </w:rPr>
        <w:t xml:space="preserve">. </w:t>
      </w:r>
      <w:r w:rsidRPr="00507FA8">
        <w:rPr>
          <w:rFonts w:ascii="Times New Roman" w:hAnsi="Times New Roman" w:cs="Times New Roman"/>
          <w:sz w:val="28"/>
          <w:szCs w:val="28"/>
          <w:lang w:val="en-GB"/>
        </w:rPr>
        <w:t>Realism provide that the most important thing for the state is security. Kunz (2013) claimed that from the point of view of realism, the emergence of the European Union and its successful future is irrational, since problems such as different opinions of the participating countries, increased competition for influence on other members of the organization, and the status quo may arise.</w:t>
      </w:r>
      <w:r w:rsidRPr="00507FA8">
        <w:rPr>
          <w:rFonts w:ascii="Times New Roman" w:hAnsi="Times New Roman" w:cs="Times New Roman"/>
          <w:sz w:val="28"/>
          <w:szCs w:val="28"/>
          <w:lang w:val="en-US"/>
        </w:rPr>
        <w:t xml:space="preserve"> As it was highlighted by </w:t>
      </w:r>
      <w:r w:rsidRPr="00507FA8">
        <w:rPr>
          <w:rFonts w:ascii="Times New Roman" w:hAnsi="Times New Roman" w:cs="Times New Roman"/>
          <w:sz w:val="28"/>
          <w:szCs w:val="28"/>
          <w:lang w:val="en-GB"/>
        </w:rPr>
        <w:t>Kunz (2013), in recent years, the European Union has not been very split in terms of military operations and peace, but the existing crises, such as the euro crisis, the refugee crisis, Brexit, prove that from the point of view of realism, such an alliance may not be durable due to the large growth of problems that cannot be solved by a simple majority.</w:t>
      </w:r>
      <w:r w:rsidRPr="00507FA8">
        <w:rPr>
          <w:sz w:val="28"/>
          <w:szCs w:val="28"/>
          <w:lang w:val="en-US"/>
        </w:rPr>
        <w:t xml:space="preserve"> </w:t>
      </w:r>
      <w:r w:rsidRPr="00507FA8">
        <w:rPr>
          <w:rFonts w:ascii="Times New Roman" w:hAnsi="Times New Roman" w:cs="Times New Roman"/>
          <w:sz w:val="28"/>
          <w:szCs w:val="28"/>
          <w:lang w:val="en-GB"/>
        </w:rPr>
        <w:t xml:space="preserve">Mearsheimer </w:t>
      </w:r>
      <w:r w:rsidRPr="00507FA8">
        <w:rPr>
          <w:rFonts w:ascii="Times New Roman" w:hAnsi="Times New Roman" w:cs="Times New Roman"/>
          <w:sz w:val="28"/>
          <w:szCs w:val="28"/>
          <w:lang w:val="en-US"/>
        </w:rPr>
        <w:t>(</w:t>
      </w:r>
      <w:r w:rsidRPr="00507FA8">
        <w:rPr>
          <w:rFonts w:ascii="Times New Roman" w:hAnsi="Times New Roman" w:cs="Times New Roman"/>
          <w:sz w:val="28"/>
          <w:szCs w:val="28"/>
          <w:lang w:val="en-GB"/>
        </w:rPr>
        <w:t>1990</w:t>
      </w:r>
      <w:r w:rsidRPr="00507FA8">
        <w:rPr>
          <w:rFonts w:ascii="Times New Roman" w:hAnsi="Times New Roman" w:cs="Times New Roman"/>
          <w:sz w:val="28"/>
          <w:szCs w:val="28"/>
          <w:lang w:val="en-US"/>
        </w:rPr>
        <w:t xml:space="preserve">) </w:t>
      </w:r>
      <w:r w:rsidRPr="00507FA8">
        <w:rPr>
          <w:rFonts w:ascii="Times New Roman" w:hAnsi="Times New Roman" w:cs="Times New Roman"/>
          <w:sz w:val="28"/>
          <w:szCs w:val="28"/>
          <w:lang w:val="en-GB"/>
        </w:rPr>
        <w:t>also highlighted that the European Union is successful because it is a reaction to the bipolar world after the Cold War. However, over time, the importance of security as the main factor of integration decreases, which is why new serious problems are possible that put the European Union in a critical position.</w:t>
      </w:r>
      <w:r w:rsidRPr="00507FA8">
        <w:rPr>
          <w:sz w:val="28"/>
          <w:szCs w:val="28"/>
          <w:lang w:val="en-US"/>
        </w:rPr>
        <w:t xml:space="preserve"> </w:t>
      </w:r>
      <w:r w:rsidRPr="00507FA8">
        <w:rPr>
          <w:rFonts w:ascii="Times New Roman" w:hAnsi="Times New Roman" w:cs="Times New Roman"/>
          <w:sz w:val="28"/>
          <w:szCs w:val="28"/>
          <w:lang w:val="en-GB"/>
        </w:rPr>
        <w:t>Mearsheimer (1990) also believes that there is a growing likelihood of hyper</w:t>
      </w:r>
      <w:r w:rsidRPr="00507FA8">
        <w:rPr>
          <w:rFonts w:ascii="Times New Roman" w:hAnsi="Times New Roman" w:cs="Times New Roman"/>
          <w:sz w:val="28"/>
          <w:szCs w:val="28"/>
          <w:lang w:val="en-US"/>
        </w:rPr>
        <w:t>-</w:t>
      </w:r>
      <w:r w:rsidRPr="00507FA8">
        <w:rPr>
          <w:rFonts w:ascii="Times New Roman" w:hAnsi="Times New Roman" w:cs="Times New Roman"/>
          <w:sz w:val="28"/>
          <w:szCs w:val="28"/>
          <w:lang w:val="en-GB"/>
        </w:rPr>
        <w:t xml:space="preserve">nationalism in the European Union, which consists in the fact that other countries are considered less important, as well as serving the interests of other countries. This theory helps to better understand the situation in Spain, in which, according to </w:t>
      </w:r>
      <w:proofErr w:type="spellStart"/>
      <w:r w:rsidRPr="00507FA8">
        <w:rPr>
          <w:rFonts w:ascii="Times New Roman" w:hAnsi="Times New Roman" w:cs="Times New Roman"/>
          <w:sz w:val="28"/>
          <w:szCs w:val="28"/>
          <w:lang w:val="en-GB"/>
        </w:rPr>
        <w:t>Borgen</w:t>
      </w:r>
      <w:proofErr w:type="spellEnd"/>
      <w:r w:rsidRPr="00507FA8">
        <w:rPr>
          <w:rFonts w:ascii="Times New Roman" w:hAnsi="Times New Roman" w:cs="Times New Roman"/>
          <w:sz w:val="28"/>
          <w:szCs w:val="28"/>
          <w:lang w:val="en-GB"/>
        </w:rPr>
        <w:t xml:space="preserve"> (2010), the level of separatism is growing, which affects the policy of Spain, as well as Spain's policy towards the European Union.</w:t>
      </w:r>
      <w:r w:rsidRPr="00507FA8">
        <w:rPr>
          <w:sz w:val="28"/>
          <w:szCs w:val="28"/>
          <w:lang w:val="en-US"/>
        </w:rPr>
        <w:t xml:space="preserve"> </w:t>
      </w:r>
      <w:r w:rsidRPr="00507FA8">
        <w:rPr>
          <w:rFonts w:ascii="Times New Roman" w:hAnsi="Times New Roman" w:cs="Times New Roman"/>
          <w:sz w:val="28"/>
          <w:szCs w:val="28"/>
          <w:lang w:val="en-GB"/>
        </w:rPr>
        <w:t>Thus, the theory of realism helps to understand Spain's position in the European Union, and also helps to understand and analyse the reasons for the growth of scepticism towards European integration.</w:t>
      </w:r>
    </w:p>
    <w:p w14:paraId="1D86C8CF" w14:textId="77777777" w:rsidR="003C709F" w:rsidRPr="00507FA8" w:rsidRDefault="003C709F" w:rsidP="00C54548">
      <w:pPr>
        <w:spacing w:line="360" w:lineRule="auto"/>
        <w:rPr>
          <w:rFonts w:ascii="Times New Roman" w:hAnsi="Times New Roman" w:cs="Times New Roman"/>
          <w:sz w:val="28"/>
          <w:szCs w:val="28"/>
          <w:lang w:val="en-GB"/>
        </w:rPr>
      </w:pPr>
      <w:r w:rsidRPr="00507FA8">
        <w:rPr>
          <w:rFonts w:ascii="Times New Roman" w:hAnsi="Times New Roman" w:cs="Times New Roman"/>
          <w:sz w:val="28"/>
          <w:szCs w:val="28"/>
          <w:lang w:val="en-GB"/>
        </w:rPr>
        <w:lastRenderedPageBreak/>
        <w:tab/>
      </w:r>
      <w:r w:rsidRPr="00507FA8">
        <w:rPr>
          <w:rFonts w:ascii="Times New Roman" w:hAnsi="Times New Roman" w:cs="Times New Roman"/>
          <w:b/>
          <w:bCs/>
          <w:sz w:val="28"/>
          <w:szCs w:val="28"/>
          <w:lang w:val="en-GB"/>
        </w:rPr>
        <w:t>Liberalism and liberal intergovernmentalism</w:t>
      </w:r>
      <w:r w:rsidRPr="00507FA8">
        <w:rPr>
          <w:rFonts w:ascii="Times New Roman" w:hAnsi="Times New Roman" w:cs="Times New Roman"/>
          <w:sz w:val="28"/>
          <w:szCs w:val="28"/>
          <w:lang w:val="en-GB"/>
        </w:rPr>
        <w:t xml:space="preserve"> also helps to understand the centrifugal trends in European Society. </w:t>
      </w:r>
      <w:proofErr w:type="spellStart"/>
      <w:r w:rsidRPr="00507FA8">
        <w:rPr>
          <w:rFonts w:ascii="Times New Roman" w:hAnsi="Times New Roman" w:cs="Times New Roman"/>
          <w:sz w:val="28"/>
          <w:szCs w:val="28"/>
          <w:lang w:val="en-GB"/>
        </w:rPr>
        <w:t>Shiraev</w:t>
      </w:r>
      <w:proofErr w:type="spellEnd"/>
      <w:r w:rsidRPr="00507FA8">
        <w:rPr>
          <w:rFonts w:ascii="Times New Roman" w:hAnsi="Times New Roman" w:cs="Times New Roman"/>
          <w:sz w:val="28"/>
          <w:szCs w:val="28"/>
          <w:lang w:val="en-GB"/>
        </w:rPr>
        <w:t xml:space="preserve"> (2014) stated that for liberalism in international relations, international associations and organizations play an important role. From the point of view of liberalism, the existence of the European Union and its success exists thanks to international trade, the spread of democracy, creation of unions to achieve common goals.</w:t>
      </w:r>
      <w:r w:rsidRPr="00507FA8">
        <w:rPr>
          <w:sz w:val="28"/>
          <w:szCs w:val="28"/>
          <w:lang w:val="en-US"/>
        </w:rPr>
        <w:t xml:space="preserve"> </w:t>
      </w:r>
      <w:proofErr w:type="spellStart"/>
      <w:r w:rsidRPr="00507FA8">
        <w:rPr>
          <w:rFonts w:ascii="Times New Roman" w:hAnsi="Times New Roman" w:cs="Times New Roman"/>
          <w:sz w:val="28"/>
          <w:szCs w:val="28"/>
          <w:lang w:val="en-GB"/>
        </w:rPr>
        <w:t>Moravcsik</w:t>
      </w:r>
      <w:proofErr w:type="spellEnd"/>
      <w:r w:rsidRPr="00507FA8">
        <w:rPr>
          <w:rFonts w:ascii="Times New Roman" w:hAnsi="Times New Roman" w:cs="Times New Roman"/>
          <w:sz w:val="28"/>
          <w:szCs w:val="28"/>
          <w:lang w:val="en-GB"/>
        </w:rPr>
        <w:t xml:space="preserve"> (2009) argued that liberal intergovernmentalism is a theory that claims that the main role in European integration is played by countries that strive to achieve their own and common goals.</w:t>
      </w:r>
      <w:r w:rsidRPr="00507FA8">
        <w:rPr>
          <w:sz w:val="28"/>
          <w:szCs w:val="28"/>
          <w:lang w:val="en-US"/>
        </w:rPr>
        <w:t xml:space="preserve"> </w:t>
      </w:r>
      <w:r w:rsidRPr="00507FA8">
        <w:rPr>
          <w:rFonts w:ascii="Times New Roman" w:hAnsi="Times New Roman" w:cs="Times New Roman"/>
          <w:sz w:val="28"/>
          <w:szCs w:val="28"/>
          <w:lang w:val="en-GB"/>
        </w:rPr>
        <w:t>The main idea of liberal intergovernmentalism is that the goals are achieved more successfully precisely thanks to the integration, the involvement of European countries in a common idea.</w:t>
      </w:r>
      <w:r w:rsidRPr="00507FA8">
        <w:rPr>
          <w:sz w:val="28"/>
          <w:szCs w:val="28"/>
          <w:lang w:val="en-US"/>
        </w:rPr>
        <w:t xml:space="preserve"> </w:t>
      </w:r>
      <w:r w:rsidRPr="00507FA8">
        <w:rPr>
          <w:rFonts w:ascii="Times New Roman" w:hAnsi="Times New Roman" w:cs="Times New Roman"/>
          <w:sz w:val="28"/>
          <w:szCs w:val="28"/>
          <w:lang w:val="en-GB"/>
        </w:rPr>
        <w:t xml:space="preserve">Moreover, </w:t>
      </w:r>
      <w:proofErr w:type="spellStart"/>
      <w:r w:rsidRPr="00507FA8">
        <w:rPr>
          <w:rFonts w:ascii="Times New Roman" w:hAnsi="Times New Roman" w:cs="Times New Roman"/>
          <w:sz w:val="28"/>
          <w:szCs w:val="28"/>
          <w:lang w:val="en-GB"/>
        </w:rPr>
        <w:t>Moravcsik</w:t>
      </w:r>
      <w:proofErr w:type="spellEnd"/>
      <w:r w:rsidRPr="00507FA8">
        <w:rPr>
          <w:rFonts w:ascii="Times New Roman" w:hAnsi="Times New Roman" w:cs="Times New Roman"/>
          <w:sz w:val="28"/>
          <w:szCs w:val="28"/>
          <w:lang w:val="en-GB"/>
        </w:rPr>
        <w:t xml:space="preserve"> (2009) points out that European integration is also based on the fact that within a single country, political and economic leaders also lobby for the interests of citizens, which will then be considered by the government, which closely cooperates with the institutions of the European Union.</w:t>
      </w:r>
      <w:r w:rsidRPr="00507FA8">
        <w:rPr>
          <w:sz w:val="28"/>
          <w:szCs w:val="28"/>
          <w:lang w:val="en-US"/>
        </w:rPr>
        <w:t xml:space="preserve"> </w:t>
      </w:r>
      <w:r w:rsidRPr="00507FA8">
        <w:rPr>
          <w:rFonts w:ascii="Times New Roman" w:hAnsi="Times New Roman" w:cs="Times New Roman"/>
          <w:sz w:val="28"/>
          <w:szCs w:val="28"/>
          <w:lang w:val="en-GB"/>
        </w:rPr>
        <w:t>Thus, liberal intergovernmentalism helps to understand why Spain's internal political and economic factors influence its decision-making in the European Union, as well as Spain's attitude to the union.</w:t>
      </w:r>
    </w:p>
    <w:p w14:paraId="56D278F3" w14:textId="77777777" w:rsidR="003C709F" w:rsidRPr="00507FA8" w:rsidRDefault="003C709F" w:rsidP="00C54548">
      <w:pPr>
        <w:spacing w:line="360" w:lineRule="auto"/>
        <w:rPr>
          <w:rFonts w:ascii="Times New Roman" w:hAnsi="Times New Roman" w:cs="Times New Roman"/>
          <w:sz w:val="28"/>
          <w:szCs w:val="28"/>
          <w:lang w:val="en-GB"/>
        </w:rPr>
      </w:pPr>
      <w:r w:rsidRPr="00507FA8">
        <w:rPr>
          <w:rFonts w:ascii="Times New Roman" w:hAnsi="Times New Roman" w:cs="Times New Roman"/>
          <w:sz w:val="28"/>
          <w:szCs w:val="28"/>
          <w:lang w:val="en-GB"/>
        </w:rPr>
        <w:tab/>
        <w:t xml:space="preserve">Lastly, the theory of </w:t>
      </w:r>
      <w:r w:rsidRPr="00507FA8">
        <w:rPr>
          <w:rFonts w:ascii="Times New Roman" w:hAnsi="Times New Roman" w:cs="Times New Roman"/>
          <w:b/>
          <w:bCs/>
          <w:sz w:val="28"/>
          <w:szCs w:val="28"/>
          <w:lang w:val="en-GB"/>
        </w:rPr>
        <w:t>neofunctionalism</w:t>
      </w:r>
      <w:r w:rsidRPr="00507FA8">
        <w:rPr>
          <w:rFonts w:ascii="Times New Roman" w:hAnsi="Times New Roman" w:cs="Times New Roman"/>
          <w:sz w:val="28"/>
          <w:szCs w:val="28"/>
          <w:lang w:val="en-GB"/>
        </w:rPr>
        <w:t xml:space="preserve"> is also a useful theoretical framework in understanding the centrifugal trends in European integration and Spain’s position. According to </w:t>
      </w:r>
      <w:proofErr w:type="spellStart"/>
      <w:r w:rsidRPr="00507FA8">
        <w:rPr>
          <w:rFonts w:ascii="Times New Roman" w:hAnsi="Times New Roman" w:cs="Times New Roman"/>
          <w:sz w:val="28"/>
          <w:szCs w:val="28"/>
          <w:lang w:val="en-GB"/>
        </w:rPr>
        <w:t>Godowska</w:t>
      </w:r>
      <w:proofErr w:type="spellEnd"/>
      <w:r w:rsidRPr="00507FA8">
        <w:rPr>
          <w:rFonts w:ascii="Times New Roman" w:hAnsi="Times New Roman" w:cs="Times New Roman"/>
          <w:sz w:val="28"/>
          <w:szCs w:val="28"/>
          <w:lang w:val="en-GB"/>
        </w:rPr>
        <w:t xml:space="preserve"> (2012), the theory of neofunctionalism is still relevant in international relations, despite the fact that this theory has a lot of criticism (intergovernmental scholars, for example). Neofunctionalism assumes that because of the integration, the number of trade transactions and negotiations will dramatically rise and therefore, trade will be conducted mostly by some institutions, which can lead to the problem of inaccessibility of local governments in decision-making</w:t>
      </w:r>
      <w:r w:rsidRPr="00507FA8">
        <w:rPr>
          <w:rFonts w:ascii="Times New Roman" w:hAnsi="Times New Roman" w:cs="Times New Roman"/>
          <w:sz w:val="28"/>
          <w:szCs w:val="28"/>
          <w:lang w:val="en-US"/>
        </w:rPr>
        <w:t xml:space="preserve">. </w:t>
      </w:r>
      <w:r w:rsidRPr="00507FA8">
        <w:rPr>
          <w:rFonts w:ascii="Times New Roman" w:hAnsi="Times New Roman" w:cs="Times New Roman"/>
          <w:sz w:val="28"/>
          <w:szCs w:val="28"/>
          <w:lang w:val="en-GB"/>
        </w:rPr>
        <w:t xml:space="preserve">Also, </w:t>
      </w:r>
      <w:proofErr w:type="spellStart"/>
      <w:r w:rsidRPr="00507FA8">
        <w:rPr>
          <w:rFonts w:ascii="Times New Roman" w:hAnsi="Times New Roman" w:cs="Times New Roman"/>
          <w:sz w:val="28"/>
          <w:szCs w:val="28"/>
          <w:lang w:val="en-GB"/>
        </w:rPr>
        <w:t>Sandholtz</w:t>
      </w:r>
      <w:proofErr w:type="spellEnd"/>
      <w:r w:rsidRPr="00507FA8">
        <w:rPr>
          <w:rFonts w:ascii="Times New Roman" w:hAnsi="Times New Roman" w:cs="Times New Roman"/>
          <w:sz w:val="28"/>
          <w:szCs w:val="28"/>
          <w:lang w:val="en-GB"/>
        </w:rPr>
        <w:t xml:space="preserve"> (1998), scholar of neofunctionalism, argued that the more states are integrated, the harder it is to regulate and make common decisions. It means that only institution on high level will deal with decision-making process, while some states may be left because of the complexity in regulation. Neofunctionalism, therefore, helps to understand the nature of different </w:t>
      </w:r>
      <w:r w:rsidRPr="00507FA8">
        <w:rPr>
          <w:rFonts w:ascii="Times New Roman" w:hAnsi="Times New Roman" w:cs="Times New Roman"/>
          <w:sz w:val="28"/>
          <w:szCs w:val="28"/>
          <w:lang w:val="en-GB"/>
        </w:rPr>
        <w:lastRenderedPageBreak/>
        <w:t>crises that occur in European Union. For instance, Cooper (2011) maintained that the crisis of eurozone emerged because of the weak integration of some state-members of European Union, as common currency politics need to be equal for each member. Therefore, neofunctionalism helps to understand why some crises arose in European Union and why Spain reacted to such difficulties in a certain way.</w:t>
      </w:r>
    </w:p>
    <w:p w14:paraId="6376F49E" w14:textId="77777777" w:rsidR="003C709F" w:rsidRPr="00507FA8" w:rsidRDefault="003C709F" w:rsidP="00C54548">
      <w:pPr>
        <w:spacing w:line="360" w:lineRule="auto"/>
        <w:rPr>
          <w:rFonts w:ascii="Times New Roman" w:hAnsi="Times New Roman" w:cs="Times New Roman"/>
          <w:sz w:val="28"/>
          <w:szCs w:val="28"/>
          <w:lang w:val="en-GB"/>
        </w:rPr>
      </w:pPr>
      <w:r w:rsidRPr="00507FA8">
        <w:rPr>
          <w:rFonts w:ascii="Times New Roman" w:hAnsi="Times New Roman" w:cs="Times New Roman"/>
          <w:sz w:val="28"/>
          <w:szCs w:val="28"/>
          <w:lang w:val="en-GB"/>
        </w:rPr>
        <w:tab/>
        <w:t xml:space="preserve">In order to understand European integration, it is necessary to define what centrifugal trends are and how they influence integration of states. In geopolitics, there are centripetal forces, that exist to unite and centrifugal forces, that pull apart. </w:t>
      </w:r>
      <w:proofErr w:type="spellStart"/>
      <w:r w:rsidRPr="00507FA8">
        <w:rPr>
          <w:rFonts w:ascii="Times New Roman" w:hAnsi="Times New Roman" w:cs="Times New Roman"/>
          <w:sz w:val="28"/>
          <w:szCs w:val="28"/>
          <w:lang w:val="en-GB"/>
        </w:rPr>
        <w:t>Landesmann</w:t>
      </w:r>
      <w:proofErr w:type="spellEnd"/>
      <w:r w:rsidRPr="00507FA8">
        <w:rPr>
          <w:rFonts w:ascii="Times New Roman" w:hAnsi="Times New Roman" w:cs="Times New Roman"/>
          <w:sz w:val="28"/>
          <w:szCs w:val="28"/>
          <w:lang w:val="en-GB"/>
        </w:rPr>
        <w:t xml:space="preserve"> (2020) stated that crises (for example, crisis of COVID-19), are centrifugal forces that have a strong influence of the development of integration between states of European Union. </w:t>
      </w:r>
    </w:p>
    <w:p w14:paraId="65933247" w14:textId="77777777" w:rsidR="003C709F" w:rsidRPr="00507FA8" w:rsidRDefault="003C709F" w:rsidP="00C54548">
      <w:pPr>
        <w:spacing w:line="360" w:lineRule="auto"/>
        <w:rPr>
          <w:rFonts w:ascii="Times New Roman" w:hAnsi="Times New Roman" w:cs="Times New Roman"/>
          <w:sz w:val="28"/>
          <w:szCs w:val="28"/>
          <w:lang w:val="en-GB"/>
        </w:rPr>
      </w:pPr>
      <w:r w:rsidRPr="00507FA8">
        <w:rPr>
          <w:rFonts w:ascii="Times New Roman" w:hAnsi="Times New Roman" w:cs="Times New Roman"/>
          <w:sz w:val="28"/>
          <w:szCs w:val="28"/>
          <w:lang w:val="en-GB"/>
        </w:rPr>
        <w:tab/>
        <w:t xml:space="preserve">What is more, the theory of integration is fundamental in defining European Union politics. Wiener (2019) stated that integration is a process of bringing together states into a unified system, organization. Wiener (2019) argued that European integration theory suggests that states move their political rights and activities into one declared centre. Therefore, it is necessary to understand that centrifugal trends are not beneficial for European integration as they tore apart units in organization. </w:t>
      </w:r>
    </w:p>
    <w:p w14:paraId="5AFCC8AD" w14:textId="77777777" w:rsidR="003C709F" w:rsidRPr="00507FA8" w:rsidRDefault="003C709F" w:rsidP="00C54548">
      <w:pPr>
        <w:spacing w:line="360" w:lineRule="auto"/>
        <w:rPr>
          <w:rFonts w:ascii="Times New Roman" w:hAnsi="Times New Roman" w:cs="Times New Roman"/>
          <w:sz w:val="28"/>
          <w:szCs w:val="28"/>
          <w:lang w:val="en-GB"/>
        </w:rPr>
      </w:pPr>
      <w:r w:rsidRPr="00507FA8">
        <w:rPr>
          <w:rFonts w:ascii="Times New Roman" w:hAnsi="Times New Roman" w:cs="Times New Roman"/>
          <w:sz w:val="28"/>
          <w:szCs w:val="28"/>
          <w:lang w:val="en-GB"/>
        </w:rPr>
        <w:tab/>
        <w:t xml:space="preserve">All in all, theoretical framework includes such theories as realis, liberalism and liberal intergovernmentalism, neo-functionalism and centrifugal forces and trend, integration theory. Such theoretical framework helps to deeply understand the nature of European Union as an organization, reasons for future development, reasons of rising centrifugal forces toward European society and mostly, such framework help to analyse Spain’s vision of such crises and their response to them. </w:t>
      </w:r>
    </w:p>
    <w:p w14:paraId="2EAB6A7E" w14:textId="77777777" w:rsidR="003C709F" w:rsidRPr="00E813FE" w:rsidRDefault="003C709F" w:rsidP="00C54548">
      <w:pPr>
        <w:spacing w:line="360" w:lineRule="auto"/>
        <w:rPr>
          <w:rFonts w:ascii="Times New Roman" w:hAnsi="Times New Roman" w:cs="Times New Roman"/>
          <w:sz w:val="28"/>
          <w:szCs w:val="28"/>
          <w:lang w:val="en-GB"/>
        </w:rPr>
      </w:pPr>
    </w:p>
    <w:p w14:paraId="1BEC4724" w14:textId="77777777" w:rsidR="003C709F" w:rsidRDefault="003C709F" w:rsidP="00C54548">
      <w:pPr>
        <w:spacing w:line="360" w:lineRule="auto"/>
        <w:rPr>
          <w:rFonts w:ascii="Times New Roman" w:hAnsi="Times New Roman" w:cs="Times New Roman"/>
          <w:sz w:val="28"/>
          <w:szCs w:val="28"/>
          <w:lang w:val="en-GB"/>
        </w:rPr>
      </w:pPr>
    </w:p>
    <w:p w14:paraId="5271E55A" w14:textId="77777777" w:rsidR="003C709F" w:rsidRDefault="003C709F" w:rsidP="00C54548">
      <w:pPr>
        <w:spacing w:line="360" w:lineRule="auto"/>
        <w:rPr>
          <w:rFonts w:ascii="Times New Roman" w:hAnsi="Times New Roman" w:cs="Times New Roman"/>
          <w:b/>
          <w:bCs/>
          <w:sz w:val="28"/>
          <w:szCs w:val="28"/>
          <w:lang w:val="en-GB"/>
        </w:rPr>
      </w:pPr>
      <w:r w:rsidRPr="00257456">
        <w:rPr>
          <w:rFonts w:ascii="Times New Roman" w:hAnsi="Times New Roman" w:cs="Times New Roman"/>
          <w:b/>
          <w:bCs/>
          <w:sz w:val="28"/>
          <w:szCs w:val="28"/>
          <w:lang w:val="en-GB"/>
        </w:rPr>
        <w:t>Primary sources</w:t>
      </w:r>
    </w:p>
    <w:p w14:paraId="76788D27" w14:textId="7607A46E" w:rsidR="003C709F" w:rsidRDefault="003C709F" w:rsidP="00C54548">
      <w:pPr>
        <w:spacing w:line="360" w:lineRule="auto"/>
        <w:rPr>
          <w:rFonts w:ascii="Times New Roman" w:hAnsi="Times New Roman" w:cs="Times New Roman"/>
          <w:sz w:val="28"/>
          <w:szCs w:val="28"/>
          <w:lang w:val="en-GB"/>
        </w:rPr>
      </w:pPr>
      <w:r>
        <w:rPr>
          <w:rFonts w:ascii="Times New Roman" w:hAnsi="Times New Roman" w:cs="Times New Roman"/>
          <w:b/>
          <w:bCs/>
          <w:sz w:val="28"/>
          <w:szCs w:val="28"/>
          <w:lang w:val="en-GB"/>
        </w:rPr>
        <w:tab/>
      </w:r>
      <w:r w:rsidRPr="00D16B82">
        <w:rPr>
          <w:rFonts w:ascii="Times New Roman" w:hAnsi="Times New Roman" w:cs="Times New Roman"/>
          <w:sz w:val="28"/>
          <w:szCs w:val="28"/>
          <w:lang w:val="en-GB"/>
        </w:rPr>
        <w:t xml:space="preserve">The European Union remains one of the most </w:t>
      </w:r>
      <w:r w:rsidR="00A2548A" w:rsidRPr="00D16B82">
        <w:rPr>
          <w:rFonts w:ascii="Times New Roman" w:hAnsi="Times New Roman" w:cs="Times New Roman"/>
          <w:sz w:val="28"/>
          <w:szCs w:val="28"/>
          <w:lang w:val="en-GB"/>
        </w:rPr>
        <w:t>principal</w:t>
      </w:r>
      <w:r w:rsidRPr="00D16B82">
        <w:rPr>
          <w:rFonts w:ascii="Times New Roman" w:hAnsi="Times New Roman" w:cs="Times New Roman"/>
          <w:sz w:val="28"/>
          <w:szCs w:val="28"/>
          <w:lang w:val="en-GB"/>
        </w:rPr>
        <w:t xml:space="preserve"> unions for the European country, however, according to </w:t>
      </w:r>
      <w:proofErr w:type="spellStart"/>
      <w:r w:rsidRPr="00D16B82">
        <w:rPr>
          <w:rFonts w:ascii="Times New Roman" w:hAnsi="Times New Roman" w:cs="Times New Roman"/>
          <w:sz w:val="28"/>
          <w:szCs w:val="28"/>
          <w:lang w:val="en-GB"/>
        </w:rPr>
        <w:t>Zielonka</w:t>
      </w:r>
      <w:proofErr w:type="spellEnd"/>
      <w:r w:rsidRPr="00D16B82">
        <w:rPr>
          <w:rFonts w:ascii="Times New Roman" w:hAnsi="Times New Roman" w:cs="Times New Roman"/>
          <w:sz w:val="28"/>
          <w:szCs w:val="28"/>
          <w:lang w:val="en-GB"/>
        </w:rPr>
        <w:t xml:space="preserve"> (2012), the Union is </w:t>
      </w:r>
      <w:r w:rsidRPr="00D16B82">
        <w:rPr>
          <w:rFonts w:ascii="Times New Roman" w:hAnsi="Times New Roman" w:cs="Times New Roman"/>
          <w:sz w:val="28"/>
          <w:szCs w:val="28"/>
          <w:lang w:val="en-GB"/>
        </w:rPr>
        <w:lastRenderedPageBreak/>
        <w:t xml:space="preserve">experiencing difficulties associated with various economic and political crisis situations.  This scientific work also covers the attitude of one of the most </w:t>
      </w:r>
      <w:r w:rsidR="00A2548A" w:rsidRPr="00D16B82">
        <w:rPr>
          <w:rFonts w:ascii="Times New Roman" w:hAnsi="Times New Roman" w:cs="Times New Roman"/>
          <w:sz w:val="28"/>
          <w:szCs w:val="28"/>
          <w:lang w:val="en-GB"/>
        </w:rPr>
        <w:t>essential</w:t>
      </w:r>
      <w:r w:rsidRPr="00D16B82">
        <w:rPr>
          <w:rFonts w:ascii="Times New Roman" w:hAnsi="Times New Roman" w:cs="Times New Roman"/>
          <w:sz w:val="28"/>
          <w:szCs w:val="28"/>
          <w:lang w:val="en-GB"/>
        </w:rPr>
        <w:t xml:space="preserve"> participating countries, Spain, to the changes of forces in the European Union.  Among </w:t>
      </w:r>
      <w:r>
        <w:rPr>
          <w:rFonts w:ascii="Times New Roman" w:hAnsi="Times New Roman" w:cs="Times New Roman"/>
          <w:sz w:val="28"/>
          <w:szCs w:val="28"/>
          <w:lang w:val="en-GB"/>
        </w:rPr>
        <w:t>primary</w:t>
      </w:r>
      <w:r w:rsidRPr="00D16B82">
        <w:rPr>
          <w:rFonts w:ascii="Times New Roman" w:hAnsi="Times New Roman" w:cs="Times New Roman"/>
          <w:sz w:val="28"/>
          <w:szCs w:val="28"/>
          <w:lang w:val="en-GB"/>
        </w:rPr>
        <w:t xml:space="preserve"> sources there is a wide range, which reveals the historical features of the formation of the organization, as well as documents confirming crisis situations and ways to solve them.</w:t>
      </w:r>
      <w:r w:rsidRPr="00D16B82">
        <w:rPr>
          <w:rFonts w:ascii="Times New Roman" w:hAnsi="Times New Roman" w:cs="Times New Roman"/>
          <w:sz w:val="28"/>
          <w:szCs w:val="28"/>
          <w:lang w:val="en-US"/>
        </w:rPr>
        <w:t xml:space="preserve"> </w:t>
      </w:r>
      <w:r>
        <w:rPr>
          <w:rFonts w:ascii="Times New Roman" w:hAnsi="Times New Roman" w:cs="Times New Roman"/>
          <w:sz w:val="28"/>
          <w:szCs w:val="28"/>
          <w:lang w:val="en-GB"/>
        </w:rPr>
        <w:t xml:space="preserve">There are three main groups of primary sources: official reports and documents, official statements. Moreover, in this research paper there is presented list of </w:t>
      </w:r>
      <w:r w:rsidR="006A1D7A">
        <w:rPr>
          <w:rFonts w:ascii="Times New Roman" w:hAnsi="Times New Roman" w:cs="Times New Roman"/>
          <w:sz w:val="28"/>
          <w:szCs w:val="28"/>
          <w:lang w:val="en-GB"/>
        </w:rPr>
        <w:t>Polls</w:t>
      </w:r>
      <w:r>
        <w:rPr>
          <w:rFonts w:ascii="Times New Roman" w:hAnsi="Times New Roman" w:cs="Times New Roman"/>
          <w:sz w:val="28"/>
          <w:szCs w:val="28"/>
          <w:lang w:val="en-GB"/>
        </w:rPr>
        <w:t xml:space="preserve"> reports and news, which cover the position of Spanish society in different crises. </w:t>
      </w:r>
    </w:p>
    <w:p w14:paraId="1488F893" w14:textId="77777777" w:rsidR="008F04C1" w:rsidRPr="008F04C1" w:rsidRDefault="003C709F" w:rsidP="00C54548">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t xml:space="preserve">Official reports and documents </w:t>
      </w:r>
      <w:r w:rsidRPr="00D16B82">
        <w:rPr>
          <w:rFonts w:ascii="Times New Roman" w:hAnsi="Times New Roman" w:cs="Times New Roman"/>
          <w:sz w:val="28"/>
          <w:szCs w:val="28"/>
          <w:lang w:val="en-GB"/>
        </w:rPr>
        <w:t xml:space="preserve">cover topics such as the conditions for the creation of the European Union, as well as the roles of countries and their tasks in the organization (for example, the Treaty on the European Union (1992)). </w:t>
      </w:r>
      <w:r w:rsidR="008F04C1">
        <w:rPr>
          <w:rFonts w:ascii="Times New Roman" w:hAnsi="Times New Roman" w:cs="Times New Roman"/>
          <w:sz w:val="28"/>
          <w:szCs w:val="28"/>
          <w:lang w:val="en-GB"/>
        </w:rPr>
        <w:t xml:space="preserve">In order to analyse historical context of creation of the EU, there will be an overview of </w:t>
      </w:r>
    </w:p>
    <w:p w14:paraId="09CBFABF" w14:textId="573C89FA" w:rsidR="003C709F" w:rsidRDefault="008F04C1" w:rsidP="00C54548">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the r</w:t>
      </w:r>
      <w:r w:rsidRPr="008F04C1">
        <w:rPr>
          <w:rFonts w:ascii="Times New Roman" w:hAnsi="Times New Roman" w:cs="Times New Roman"/>
          <w:sz w:val="28"/>
          <w:szCs w:val="28"/>
          <w:lang w:val="en-GB"/>
        </w:rPr>
        <w:t>eport by the EEC Commission</w:t>
      </w:r>
      <w:r>
        <w:rPr>
          <w:rFonts w:ascii="Times New Roman" w:hAnsi="Times New Roman" w:cs="Times New Roman"/>
          <w:sz w:val="28"/>
          <w:szCs w:val="28"/>
          <w:lang w:val="en-GB"/>
        </w:rPr>
        <w:t xml:space="preserve"> and </w:t>
      </w:r>
      <w:r w:rsidRPr="008F04C1">
        <w:rPr>
          <w:rFonts w:ascii="Times New Roman" w:hAnsi="Times New Roman" w:cs="Times New Roman"/>
          <w:sz w:val="28"/>
          <w:szCs w:val="28"/>
          <w:lang w:val="en-GB"/>
        </w:rPr>
        <w:t>European Coal and Steel Community</w:t>
      </w:r>
      <w:r>
        <w:rPr>
          <w:rFonts w:ascii="Times New Roman" w:hAnsi="Times New Roman" w:cs="Times New Roman"/>
          <w:sz w:val="28"/>
          <w:szCs w:val="28"/>
          <w:lang w:val="en-GB"/>
        </w:rPr>
        <w:t xml:space="preserve"> agreement. Such agreements </w:t>
      </w:r>
      <w:r w:rsidR="003A4767">
        <w:rPr>
          <w:rFonts w:ascii="Times New Roman" w:hAnsi="Times New Roman" w:cs="Times New Roman"/>
          <w:sz w:val="28"/>
          <w:szCs w:val="28"/>
          <w:lang w:val="en-GB"/>
        </w:rPr>
        <w:t>give</w:t>
      </w:r>
      <w:r>
        <w:rPr>
          <w:rFonts w:ascii="Times New Roman" w:hAnsi="Times New Roman" w:cs="Times New Roman"/>
          <w:sz w:val="28"/>
          <w:szCs w:val="28"/>
          <w:lang w:val="en-GB"/>
        </w:rPr>
        <w:t xml:space="preserve"> a </w:t>
      </w:r>
      <w:r w:rsidR="0070003A">
        <w:rPr>
          <w:rFonts w:ascii="Times New Roman" w:hAnsi="Times New Roman" w:cs="Times New Roman"/>
          <w:sz w:val="28"/>
          <w:szCs w:val="28"/>
          <w:lang w:val="en-GB"/>
        </w:rPr>
        <w:t>deeper</w:t>
      </w:r>
      <w:r>
        <w:rPr>
          <w:rFonts w:ascii="Times New Roman" w:hAnsi="Times New Roman" w:cs="Times New Roman"/>
          <w:sz w:val="28"/>
          <w:szCs w:val="28"/>
          <w:lang w:val="en-GB"/>
        </w:rPr>
        <w:t xml:space="preserve"> understanding of the primary goals and reasons of creating international organization such as European Union.  </w:t>
      </w:r>
      <w:r w:rsidR="003C709F" w:rsidRPr="00D16B82">
        <w:rPr>
          <w:rFonts w:ascii="Times New Roman" w:hAnsi="Times New Roman" w:cs="Times New Roman"/>
          <w:sz w:val="28"/>
          <w:szCs w:val="28"/>
          <w:lang w:val="en-GB"/>
        </w:rPr>
        <w:t>Moreover, agreements such as "Free Trade Agreements". The European Commission</w:t>
      </w:r>
      <w:r w:rsidR="003C709F" w:rsidRPr="00D16B82">
        <w:rPr>
          <w:rFonts w:ascii="Times New Roman" w:hAnsi="Times New Roman" w:cs="Times New Roman"/>
          <w:sz w:val="28"/>
          <w:szCs w:val="28"/>
          <w:lang w:val="en-US"/>
        </w:rPr>
        <w:t xml:space="preserve"> </w:t>
      </w:r>
      <w:r w:rsidR="003C709F" w:rsidRPr="00D16B82">
        <w:rPr>
          <w:rFonts w:ascii="Times New Roman" w:hAnsi="Times New Roman" w:cs="Times New Roman"/>
          <w:sz w:val="28"/>
          <w:szCs w:val="28"/>
          <w:lang w:val="en-GB"/>
        </w:rPr>
        <w:t>(May 22, 2018) cover the economic conditions and benefits for the participating countries.</w:t>
      </w:r>
      <w:r w:rsidR="003C709F" w:rsidRPr="00D16B82">
        <w:rPr>
          <w:lang w:val="en-US"/>
        </w:rPr>
        <w:t xml:space="preserve"> </w:t>
      </w:r>
      <w:r w:rsidR="003C709F" w:rsidRPr="00D16B82">
        <w:rPr>
          <w:rFonts w:ascii="Times New Roman" w:hAnsi="Times New Roman" w:cs="Times New Roman"/>
          <w:sz w:val="28"/>
          <w:szCs w:val="28"/>
          <w:lang w:val="en-GB"/>
        </w:rPr>
        <w:t>Likewise, some official decisions adopted by the European Union cover information related to the solution of specific crisis situations within the Union, such as the</w:t>
      </w:r>
      <w:r w:rsidR="003C709F" w:rsidRPr="00D16B82">
        <w:rPr>
          <w:rFonts w:ascii="Times New Roman" w:hAnsi="Times New Roman" w:cs="Times New Roman"/>
          <w:sz w:val="28"/>
          <w:szCs w:val="28"/>
          <w:lang w:val="en-US"/>
        </w:rPr>
        <w:t xml:space="preserve"> </w:t>
      </w:r>
      <w:r w:rsidR="003C709F">
        <w:rPr>
          <w:rFonts w:ascii="Times New Roman" w:hAnsi="Times New Roman" w:cs="Times New Roman"/>
          <w:sz w:val="28"/>
          <w:szCs w:val="28"/>
          <w:lang w:val="en-GB"/>
        </w:rPr>
        <w:t>“</w:t>
      </w:r>
      <w:r w:rsidR="003C709F" w:rsidRPr="00D16B82">
        <w:rPr>
          <w:rFonts w:ascii="Times New Roman" w:hAnsi="Times New Roman" w:cs="Times New Roman"/>
          <w:sz w:val="28"/>
          <w:szCs w:val="28"/>
          <w:lang w:val="en-GB"/>
        </w:rPr>
        <w:t>Decision (EU) 2020/701 of the European Parliament and of the Council of May 25, 2020 on the provision of macro-financial assistance to expansion and neighbourhood partners in the context of the COVID‐19 pandemic</w:t>
      </w:r>
      <w:r w:rsidR="003C709F">
        <w:rPr>
          <w:rFonts w:ascii="Times New Roman" w:hAnsi="Times New Roman" w:cs="Times New Roman"/>
          <w:sz w:val="28"/>
          <w:szCs w:val="28"/>
          <w:lang w:val="en-GB"/>
        </w:rPr>
        <w:t xml:space="preserve">”. </w:t>
      </w:r>
    </w:p>
    <w:p w14:paraId="715F2250" w14:textId="77777777" w:rsidR="003C709F" w:rsidRDefault="003C709F" w:rsidP="00C54548">
      <w:pPr>
        <w:spacing w:line="360" w:lineRule="auto"/>
        <w:rPr>
          <w:rFonts w:ascii="Times New Roman" w:hAnsi="Times New Roman" w:cs="Times New Roman"/>
          <w:i/>
          <w:iCs/>
          <w:sz w:val="28"/>
          <w:szCs w:val="28"/>
          <w:lang w:val="en-GB"/>
        </w:rPr>
      </w:pPr>
      <w:r>
        <w:rPr>
          <w:rFonts w:ascii="Times New Roman" w:hAnsi="Times New Roman" w:cs="Times New Roman"/>
          <w:sz w:val="28"/>
          <w:szCs w:val="28"/>
          <w:lang w:val="en-GB"/>
        </w:rPr>
        <w:tab/>
        <w:t xml:space="preserve">Official statements of political leaders are also presented in this research study as they cover the position of Spain in political and economic crises. For instance, different speeches given by Prime-Minister of Spain Pedro Sanchez are analysed in order to conclude Spain’s position of some topics, such as refugee crisis or Brexit. Such statements presented in website of the Spanish government, </w:t>
      </w:r>
      <w:r w:rsidRPr="00D16B82">
        <w:rPr>
          <w:rFonts w:ascii="Times New Roman" w:hAnsi="Times New Roman" w:cs="Times New Roman"/>
          <w:sz w:val="28"/>
          <w:szCs w:val="28"/>
          <w:lang w:val="en-GB"/>
        </w:rPr>
        <w:t xml:space="preserve">La </w:t>
      </w:r>
      <w:proofErr w:type="spellStart"/>
      <w:r w:rsidRPr="00D16B82">
        <w:rPr>
          <w:rFonts w:ascii="Times New Roman" w:hAnsi="Times New Roman" w:cs="Times New Roman"/>
          <w:sz w:val="28"/>
          <w:szCs w:val="28"/>
          <w:lang w:val="en-GB"/>
        </w:rPr>
        <w:t>Moncloa</w:t>
      </w:r>
      <w:proofErr w:type="spellEnd"/>
      <w:r>
        <w:rPr>
          <w:rFonts w:ascii="Times New Roman" w:hAnsi="Times New Roman" w:cs="Times New Roman"/>
          <w:sz w:val="28"/>
          <w:szCs w:val="28"/>
          <w:lang w:val="en-GB"/>
        </w:rPr>
        <w:t xml:space="preserve">. (2020). </w:t>
      </w:r>
      <w:r w:rsidRPr="00D16B82">
        <w:rPr>
          <w:rFonts w:ascii="Times New Roman" w:hAnsi="Times New Roman" w:cs="Times New Roman"/>
          <w:i/>
          <w:iCs/>
          <w:sz w:val="28"/>
          <w:szCs w:val="28"/>
          <w:lang w:val="en-GB"/>
        </w:rPr>
        <w:t>Press briefing by President of the Government following extraordinary European Council</w:t>
      </w:r>
      <w:r>
        <w:rPr>
          <w:rFonts w:ascii="Times New Roman" w:hAnsi="Times New Roman" w:cs="Times New Roman"/>
          <w:i/>
          <w:iCs/>
          <w:sz w:val="28"/>
          <w:szCs w:val="28"/>
          <w:lang w:val="en-GB"/>
        </w:rPr>
        <w:t>.</w:t>
      </w:r>
    </w:p>
    <w:p w14:paraId="69B4485A" w14:textId="7B27EFAA" w:rsidR="003C709F" w:rsidRPr="00D16B82" w:rsidRDefault="003C709F" w:rsidP="00C54548">
      <w:pPr>
        <w:spacing w:line="360" w:lineRule="auto"/>
        <w:rPr>
          <w:rFonts w:ascii="Times New Roman" w:hAnsi="Times New Roman" w:cs="Times New Roman"/>
          <w:sz w:val="28"/>
          <w:szCs w:val="28"/>
          <w:lang w:val="en-US"/>
        </w:rPr>
      </w:pPr>
      <w:r>
        <w:rPr>
          <w:rFonts w:ascii="Times New Roman" w:hAnsi="Times New Roman" w:cs="Times New Roman"/>
          <w:i/>
          <w:iCs/>
          <w:sz w:val="28"/>
          <w:szCs w:val="28"/>
          <w:lang w:val="en-GB"/>
        </w:rPr>
        <w:lastRenderedPageBreak/>
        <w:tab/>
      </w:r>
      <w:r w:rsidRPr="00D16B82">
        <w:rPr>
          <w:rFonts w:ascii="Times New Roman" w:hAnsi="Times New Roman" w:cs="Times New Roman"/>
          <w:sz w:val="28"/>
          <w:szCs w:val="28"/>
          <w:lang w:val="en-GB"/>
        </w:rPr>
        <w:t xml:space="preserve">Additionally, important </w:t>
      </w:r>
      <w:r>
        <w:rPr>
          <w:rFonts w:ascii="Times New Roman" w:hAnsi="Times New Roman" w:cs="Times New Roman"/>
          <w:sz w:val="28"/>
          <w:szCs w:val="28"/>
          <w:lang w:val="en-GB"/>
        </w:rPr>
        <w:t>sources</w:t>
      </w:r>
      <w:r w:rsidRPr="00D16B82">
        <w:rPr>
          <w:rFonts w:ascii="Times New Roman" w:hAnsi="Times New Roman" w:cs="Times New Roman"/>
          <w:sz w:val="28"/>
          <w:szCs w:val="28"/>
          <w:lang w:val="en-GB"/>
        </w:rPr>
        <w:t xml:space="preserve"> are </w:t>
      </w:r>
      <w:r w:rsidR="006A1D7A">
        <w:rPr>
          <w:rFonts w:ascii="Times New Roman" w:hAnsi="Times New Roman" w:cs="Times New Roman"/>
          <w:sz w:val="28"/>
          <w:szCs w:val="28"/>
          <w:lang w:val="en-GB"/>
        </w:rPr>
        <w:t>Poll</w:t>
      </w:r>
      <w:r w:rsidRPr="00D16B82">
        <w:rPr>
          <w:rFonts w:ascii="Times New Roman" w:hAnsi="Times New Roman" w:cs="Times New Roman"/>
          <w:sz w:val="28"/>
          <w:szCs w:val="28"/>
          <w:lang w:val="en-GB"/>
        </w:rPr>
        <w:t xml:space="preserve"> reports. Such reports cover the political opinion of Spain. Since the </w:t>
      </w:r>
      <w:r w:rsidR="006A1D7A">
        <w:rPr>
          <w:rFonts w:ascii="Times New Roman" w:hAnsi="Times New Roman" w:cs="Times New Roman"/>
          <w:sz w:val="28"/>
          <w:szCs w:val="28"/>
          <w:lang w:val="en-GB"/>
        </w:rPr>
        <w:t>Survey</w:t>
      </w:r>
      <w:r w:rsidRPr="00D16B82">
        <w:rPr>
          <w:rFonts w:ascii="Times New Roman" w:hAnsi="Times New Roman" w:cs="Times New Roman"/>
          <w:sz w:val="28"/>
          <w:szCs w:val="28"/>
          <w:lang w:val="en-GB"/>
        </w:rPr>
        <w:t xml:space="preserve"> publishes breaking news faster than political articles,</w:t>
      </w:r>
      <w:r>
        <w:rPr>
          <w:rFonts w:ascii="Times New Roman" w:hAnsi="Times New Roman" w:cs="Times New Roman"/>
          <w:sz w:val="28"/>
          <w:szCs w:val="28"/>
          <w:lang w:val="en-GB"/>
        </w:rPr>
        <w:t xml:space="preserve"> as it was stated by </w:t>
      </w:r>
      <w:r w:rsidRPr="00D16B82">
        <w:rPr>
          <w:rFonts w:ascii="Times New Roman" w:hAnsi="Times New Roman" w:cs="Times New Roman"/>
          <w:sz w:val="28"/>
          <w:szCs w:val="28"/>
          <w:lang w:val="en-GB"/>
        </w:rPr>
        <w:t>Coban</w:t>
      </w:r>
      <w:r>
        <w:rPr>
          <w:rFonts w:ascii="Times New Roman" w:hAnsi="Times New Roman" w:cs="Times New Roman"/>
          <w:sz w:val="28"/>
          <w:szCs w:val="28"/>
          <w:lang w:val="en-GB"/>
        </w:rPr>
        <w:t xml:space="preserve"> (2016),</w:t>
      </w:r>
      <w:r w:rsidRPr="00D16B82">
        <w:rPr>
          <w:rFonts w:ascii="Times New Roman" w:hAnsi="Times New Roman" w:cs="Times New Roman"/>
          <w:sz w:val="28"/>
          <w:szCs w:val="28"/>
          <w:lang w:val="en-GB"/>
        </w:rPr>
        <w:t xml:space="preserve"> this type of </w:t>
      </w:r>
      <w:r>
        <w:rPr>
          <w:rFonts w:ascii="Times New Roman" w:hAnsi="Times New Roman" w:cs="Times New Roman"/>
          <w:sz w:val="28"/>
          <w:szCs w:val="28"/>
          <w:lang w:val="en-GB"/>
        </w:rPr>
        <w:t>sources</w:t>
      </w:r>
      <w:r w:rsidRPr="00D16B82">
        <w:rPr>
          <w:rFonts w:ascii="Times New Roman" w:hAnsi="Times New Roman" w:cs="Times New Roman"/>
          <w:sz w:val="28"/>
          <w:szCs w:val="28"/>
          <w:lang w:val="en-GB"/>
        </w:rPr>
        <w:t xml:space="preserve"> provides an opportunity to assess the primary reaction of a society such as Spain to the most important changes in the European Union.</w:t>
      </w:r>
    </w:p>
    <w:p w14:paraId="1D28A686" w14:textId="7B8E235C" w:rsidR="006F2B52" w:rsidRDefault="006F2B52" w:rsidP="00C54548">
      <w:pPr>
        <w:spacing w:line="360" w:lineRule="auto"/>
        <w:rPr>
          <w:rFonts w:ascii="Times New Roman" w:hAnsi="Times New Roman" w:cs="Times New Roman"/>
          <w:b/>
          <w:bCs/>
          <w:sz w:val="28"/>
          <w:szCs w:val="28"/>
          <w:lang w:val="en-GB"/>
        </w:rPr>
      </w:pPr>
    </w:p>
    <w:p w14:paraId="16EF7B75" w14:textId="77777777" w:rsidR="006C0787" w:rsidRDefault="006C0787" w:rsidP="00C54548">
      <w:pPr>
        <w:spacing w:line="360" w:lineRule="auto"/>
        <w:rPr>
          <w:rFonts w:ascii="Times New Roman" w:hAnsi="Times New Roman" w:cs="Times New Roman"/>
          <w:b/>
          <w:bCs/>
          <w:sz w:val="28"/>
          <w:szCs w:val="28"/>
          <w:lang w:val="en-GB"/>
        </w:rPr>
      </w:pPr>
    </w:p>
    <w:p w14:paraId="2FD9F506" w14:textId="47D6F959" w:rsidR="003C709F" w:rsidRDefault="003C709F" w:rsidP="00C54548">
      <w:pPr>
        <w:spacing w:line="360" w:lineRule="auto"/>
        <w:rPr>
          <w:rFonts w:ascii="Times New Roman" w:hAnsi="Times New Roman" w:cs="Times New Roman"/>
          <w:b/>
          <w:bCs/>
          <w:sz w:val="28"/>
          <w:szCs w:val="28"/>
          <w:lang w:val="en-GB"/>
        </w:rPr>
      </w:pPr>
      <w:r w:rsidRPr="00D16B82">
        <w:rPr>
          <w:rFonts w:ascii="Times New Roman" w:hAnsi="Times New Roman" w:cs="Times New Roman"/>
          <w:b/>
          <w:bCs/>
          <w:sz w:val="28"/>
          <w:szCs w:val="28"/>
          <w:lang w:val="en-GB"/>
        </w:rPr>
        <w:t>Literature review</w:t>
      </w:r>
    </w:p>
    <w:p w14:paraId="33D02ABC" w14:textId="5F525C97" w:rsidR="00ED0573" w:rsidRDefault="003C709F" w:rsidP="00C54548">
      <w:pPr>
        <w:spacing w:line="360" w:lineRule="auto"/>
        <w:rPr>
          <w:lang w:val="en-US"/>
        </w:rPr>
      </w:pPr>
      <w:r>
        <w:rPr>
          <w:rFonts w:ascii="Times New Roman" w:hAnsi="Times New Roman" w:cs="Times New Roman"/>
          <w:b/>
          <w:bCs/>
          <w:sz w:val="28"/>
          <w:szCs w:val="28"/>
          <w:lang w:val="en-GB"/>
        </w:rPr>
        <w:tab/>
      </w:r>
      <w:r w:rsidRPr="00A924B5">
        <w:rPr>
          <w:rFonts w:ascii="Times New Roman" w:hAnsi="Times New Roman" w:cs="Times New Roman"/>
          <w:sz w:val="28"/>
          <w:szCs w:val="28"/>
          <w:lang w:val="en-GB"/>
        </w:rPr>
        <w:t>Many studies of international relations have been written about the analysis of the European Union.</w:t>
      </w:r>
      <w:r w:rsidRPr="00A924B5">
        <w:rPr>
          <w:rFonts w:ascii="Times New Roman" w:hAnsi="Times New Roman" w:cs="Times New Roman"/>
          <w:sz w:val="28"/>
          <w:szCs w:val="28"/>
          <w:lang w:val="en-US"/>
        </w:rPr>
        <w:t xml:space="preserve"> For the analysis of centrifug</w:t>
      </w:r>
      <w:r>
        <w:rPr>
          <w:rFonts w:ascii="Times New Roman" w:hAnsi="Times New Roman" w:cs="Times New Roman"/>
          <w:sz w:val="28"/>
          <w:szCs w:val="28"/>
          <w:lang w:val="en-US"/>
        </w:rPr>
        <w:t>al</w:t>
      </w:r>
      <w:r w:rsidRPr="00A924B5">
        <w:rPr>
          <w:rFonts w:ascii="Times New Roman" w:hAnsi="Times New Roman" w:cs="Times New Roman"/>
          <w:sz w:val="28"/>
          <w:szCs w:val="28"/>
          <w:lang w:val="en-US"/>
        </w:rPr>
        <w:t xml:space="preserve"> trends in the development of the European Union, it is significant to evaluate sources related to the assessment of the activities of the European Union.</w:t>
      </w:r>
    </w:p>
    <w:p w14:paraId="75B6FD18" w14:textId="3705444C" w:rsidR="00ED0573" w:rsidRPr="00847B78" w:rsidRDefault="00ED0573" w:rsidP="00C54548">
      <w:pPr>
        <w:spacing w:line="360" w:lineRule="auto"/>
        <w:rPr>
          <w:rFonts w:ascii="Times New Roman" w:hAnsi="Times New Roman" w:cs="Times New Roman"/>
          <w:sz w:val="28"/>
          <w:szCs w:val="28"/>
          <w:lang w:val="en-US"/>
        </w:rPr>
      </w:pPr>
      <w:r>
        <w:rPr>
          <w:lang w:val="en-US"/>
        </w:rPr>
        <w:tab/>
      </w:r>
      <w:r>
        <w:rPr>
          <w:rFonts w:ascii="Times New Roman" w:hAnsi="Times New Roman" w:cs="Times New Roman"/>
          <w:sz w:val="28"/>
          <w:szCs w:val="28"/>
          <w:lang w:val="en-US"/>
        </w:rPr>
        <w:t xml:space="preserve">For historical context, it is necessary to evaluate historical context of creation of the EU and the rise of the liberalism in European society. </w:t>
      </w:r>
      <w:proofErr w:type="spellStart"/>
      <w:r w:rsidRPr="00265D27">
        <w:rPr>
          <w:rFonts w:ascii="Times New Roman" w:hAnsi="Times New Roman" w:cs="Times New Roman"/>
          <w:color w:val="000000" w:themeColor="text1"/>
          <w:sz w:val="28"/>
          <w:szCs w:val="28"/>
          <w:lang w:val="en-US"/>
        </w:rPr>
        <w:t>Antrop</w:t>
      </w:r>
      <w:proofErr w:type="spellEnd"/>
      <w:r>
        <w:rPr>
          <w:rFonts w:ascii="Times New Roman" w:hAnsi="Times New Roman" w:cs="Times New Roman"/>
          <w:color w:val="000000" w:themeColor="text1"/>
          <w:sz w:val="28"/>
          <w:szCs w:val="28"/>
          <w:lang w:val="en-US"/>
        </w:rPr>
        <w:t xml:space="preserve"> (2005) points out that the economy of the post-war Europe was very frustrated and needed some changes, therefore the European integration was </w:t>
      </w:r>
      <w:r w:rsidRPr="00ED0573">
        <w:rPr>
          <w:rFonts w:ascii="Times New Roman" w:hAnsi="Times New Roman" w:cs="Times New Roman"/>
          <w:color w:val="000000" w:themeColor="text1"/>
          <w:sz w:val="28"/>
          <w:szCs w:val="28"/>
          <w:lang w:val="en-US"/>
        </w:rPr>
        <w:t>introduced.</w:t>
      </w:r>
      <w:r w:rsidR="00AB174F" w:rsidRPr="00AB174F">
        <w:rPr>
          <w:rFonts w:ascii="Times New Roman" w:hAnsi="Times New Roman" w:cs="Times New Roman"/>
          <w:sz w:val="28"/>
          <w:szCs w:val="28"/>
          <w:lang w:val="en-US"/>
        </w:rPr>
        <w:t xml:space="preserve"> </w:t>
      </w:r>
      <w:r w:rsidR="00AB174F" w:rsidRPr="00D30496">
        <w:rPr>
          <w:rFonts w:ascii="Times New Roman" w:hAnsi="Times New Roman" w:cs="Times New Roman"/>
          <w:sz w:val="28"/>
          <w:szCs w:val="28"/>
          <w:lang w:val="en-US"/>
        </w:rPr>
        <w:t>Williams</w:t>
      </w:r>
      <w:r w:rsidR="00AB174F">
        <w:rPr>
          <w:rFonts w:ascii="Times New Roman" w:hAnsi="Times New Roman" w:cs="Times New Roman"/>
          <w:sz w:val="28"/>
          <w:szCs w:val="28"/>
          <w:lang w:val="en-US"/>
        </w:rPr>
        <w:t xml:space="preserve"> (2013)</w:t>
      </w:r>
      <w:r w:rsidR="00AB174F" w:rsidRPr="00AB174F">
        <w:rPr>
          <w:rFonts w:ascii="Times New Roman" w:hAnsi="Times New Roman" w:cs="Times New Roman"/>
          <w:sz w:val="28"/>
          <w:szCs w:val="28"/>
          <w:lang w:val="en-US"/>
        </w:rPr>
        <w:t xml:space="preserve"> </w:t>
      </w:r>
      <w:r w:rsidR="00AB174F">
        <w:rPr>
          <w:rFonts w:ascii="Times New Roman" w:hAnsi="Times New Roman" w:cs="Times New Roman"/>
          <w:sz w:val="28"/>
          <w:szCs w:val="28"/>
          <w:lang w:val="en-GB"/>
        </w:rPr>
        <w:t xml:space="preserve">developed the ideas about liberalisation of the European states by the creation of economic ties in different economic and political international government, or even the creation of a ‘federal’ organization in Europe. </w:t>
      </w:r>
      <w:r w:rsidR="00C0431F" w:rsidRPr="00DF12FD">
        <w:rPr>
          <w:rFonts w:ascii="Times New Roman" w:hAnsi="Times New Roman" w:cs="Times New Roman"/>
          <w:sz w:val="28"/>
          <w:szCs w:val="28"/>
          <w:lang w:val="en-GB"/>
        </w:rPr>
        <w:t>Alter</w:t>
      </w:r>
      <w:r w:rsidR="00C0431F">
        <w:rPr>
          <w:rFonts w:ascii="Times New Roman" w:hAnsi="Times New Roman" w:cs="Times New Roman"/>
          <w:sz w:val="28"/>
          <w:szCs w:val="28"/>
          <w:lang w:val="en-GB"/>
        </w:rPr>
        <w:t xml:space="preserve"> (2007) also states that Euro-integration is a key to develop a new economic order after the military crisis. </w:t>
      </w:r>
      <w:r w:rsidR="00847B78">
        <w:rPr>
          <w:rFonts w:ascii="Times New Roman" w:hAnsi="Times New Roman" w:cs="Times New Roman"/>
          <w:sz w:val="28"/>
          <w:szCs w:val="28"/>
          <w:lang w:val="en-GB"/>
        </w:rPr>
        <w:t xml:space="preserve">In order to justify economic position of Spain right before the European Union integration, it is necessary to analyse the regime of Franco. </w:t>
      </w:r>
      <w:proofErr w:type="spellStart"/>
      <w:r w:rsidR="00847B78" w:rsidRPr="00847B78">
        <w:rPr>
          <w:rFonts w:ascii="Times New Roman" w:hAnsi="Times New Roman" w:cs="Times New Roman"/>
          <w:sz w:val="28"/>
          <w:szCs w:val="28"/>
          <w:lang w:val="en-GB"/>
        </w:rPr>
        <w:t>Fusi</w:t>
      </w:r>
      <w:proofErr w:type="spellEnd"/>
      <w:r w:rsidR="00847B78">
        <w:rPr>
          <w:rFonts w:ascii="Times New Roman" w:hAnsi="Times New Roman" w:cs="Times New Roman"/>
          <w:sz w:val="28"/>
          <w:szCs w:val="28"/>
          <w:lang w:val="en-GB"/>
        </w:rPr>
        <w:t xml:space="preserve"> (1985) highlighted that the regime Franco itself was not a problem for the development of economic spheres. </w:t>
      </w:r>
      <w:r w:rsidR="00847B78" w:rsidRPr="00847B78">
        <w:rPr>
          <w:rFonts w:ascii="Times New Roman" w:hAnsi="Times New Roman" w:cs="Times New Roman"/>
          <w:sz w:val="28"/>
          <w:szCs w:val="28"/>
          <w:lang w:val="en-GB"/>
        </w:rPr>
        <w:t>on the contrary, he believes that Franco helped improve the economy after the World War. However, the author argues that Franco could restrain growth only in the short term, since the authoritarian regime does not allow further improvement of political systems that are considered the most successful in the European Union (transition to democracy).</w:t>
      </w:r>
    </w:p>
    <w:p w14:paraId="5799B794" w14:textId="048D843B" w:rsidR="003C709F" w:rsidRPr="00A56AC1" w:rsidRDefault="003C709F" w:rsidP="00C54548">
      <w:pPr>
        <w:spacing w:line="360" w:lineRule="auto"/>
        <w:ind w:firstLine="708"/>
        <w:rPr>
          <w:rFonts w:ascii="Times New Roman" w:hAnsi="Times New Roman" w:cs="Times New Roman"/>
          <w:sz w:val="28"/>
          <w:szCs w:val="28"/>
          <w:lang w:val="en-US"/>
        </w:rPr>
      </w:pPr>
      <w:r w:rsidRPr="00CC70DC">
        <w:rPr>
          <w:rFonts w:ascii="Times New Roman" w:hAnsi="Times New Roman" w:cs="Times New Roman"/>
          <w:sz w:val="28"/>
          <w:szCs w:val="28"/>
          <w:lang w:val="en-US"/>
        </w:rPr>
        <w:t>Rosamond</w:t>
      </w:r>
      <w:r>
        <w:rPr>
          <w:rFonts w:ascii="Times New Roman" w:hAnsi="Times New Roman" w:cs="Times New Roman"/>
          <w:sz w:val="28"/>
          <w:szCs w:val="28"/>
          <w:lang w:val="en-US"/>
        </w:rPr>
        <w:t xml:space="preserve"> (2016) claimed that in European society</w:t>
      </w:r>
      <w:r w:rsidRPr="00CC70DC">
        <w:rPr>
          <w:lang w:val="en-US"/>
        </w:rPr>
        <w:t xml:space="preserve"> </w:t>
      </w:r>
      <w:r w:rsidRPr="00CC70DC">
        <w:rPr>
          <w:rFonts w:ascii="Times New Roman" w:hAnsi="Times New Roman" w:cs="Times New Roman"/>
          <w:sz w:val="28"/>
          <w:szCs w:val="28"/>
          <w:lang w:val="en-US"/>
        </w:rPr>
        <w:t xml:space="preserve">there is a trend towards disintegration, which is associated with the economic benefits of the countries </w:t>
      </w:r>
      <w:r w:rsidRPr="00CC70DC">
        <w:rPr>
          <w:rFonts w:ascii="Times New Roman" w:hAnsi="Times New Roman" w:cs="Times New Roman"/>
          <w:sz w:val="28"/>
          <w:szCs w:val="28"/>
          <w:lang w:val="en-US"/>
        </w:rPr>
        <w:lastRenderedPageBreak/>
        <w:t xml:space="preserve">participating in the agreements. </w:t>
      </w:r>
      <w:r>
        <w:rPr>
          <w:rFonts w:ascii="Times New Roman" w:hAnsi="Times New Roman" w:cs="Times New Roman"/>
          <w:sz w:val="28"/>
          <w:szCs w:val="28"/>
          <w:lang w:val="en-US"/>
        </w:rPr>
        <w:t>In his article Rosamond explored the internal dynamics of European Union and gave an overview on Brexit crisis. This study is significant for this research paper as it provides</w:t>
      </w:r>
      <w:r>
        <w:rPr>
          <w:rFonts w:ascii="Times New Roman" w:hAnsi="Times New Roman" w:cs="Times New Roman"/>
          <w:sz w:val="28"/>
          <w:szCs w:val="28"/>
          <w:lang w:val="en-GB"/>
        </w:rPr>
        <w:t xml:space="preserve"> t</w:t>
      </w:r>
      <w:r w:rsidRPr="00CC70DC">
        <w:rPr>
          <w:rFonts w:ascii="Times New Roman" w:hAnsi="Times New Roman" w:cs="Times New Roman"/>
          <w:sz w:val="28"/>
          <w:szCs w:val="28"/>
          <w:lang w:val="en-GB"/>
        </w:rPr>
        <w:t>he historical context of the Bracket crisis provides arguments related to the reasons for the separation of opinions within the EU.</w:t>
      </w:r>
      <w:r>
        <w:rPr>
          <w:rFonts w:ascii="Times New Roman" w:hAnsi="Times New Roman" w:cs="Times New Roman"/>
          <w:sz w:val="28"/>
          <w:szCs w:val="28"/>
          <w:lang w:val="en-GB"/>
        </w:rPr>
        <w:t xml:space="preserve"> What is more, </w:t>
      </w:r>
      <w:proofErr w:type="spellStart"/>
      <w:r w:rsidRPr="00CC70DC">
        <w:rPr>
          <w:rFonts w:ascii="Times New Roman" w:hAnsi="Times New Roman" w:cs="Times New Roman"/>
          <w:sz w:val="28"/>
          <w:szCs w:val="28"/>
          <w:lang w:val="en-GB"/>
        </w:rPr>
        <w:t>Zielonka</w:t>
      </w:r>
      <w:proofErr w:type="spellEnd"/>
      <w:r>
        <w:rPr>
          <w:rFonts w:ascii="Times New Roman" w:hAnsi="Times New Roman" w:cs="Times New Roman"/>
          <w:sz w:val="28"/>
          <w:szCs w:val="28"/>
          <w:lang w:val="en-GB"/>
        </w:rPr>
        <w:t xml:space="preserve"> (2012) highlighted that there are different reasons for European centrifugal trends to be presented and they include populist politics, refugee crisis. Likewise, </w:t>
      </w:r>
      <w:proofErr w:type="spellStart"/>
      <w:r w:rsidRPr="003108BD">
        <w:rPr>
          <w:rFonts w:ascii="Times New Roman" w:hAnsi="Times New Roman" w:cs="Times New Roman"/>
          <w:sz w:val="28"/>
          <w:szCs w:val="28"/>
          <w:lang w:val="en-GB"/>
        </w:rPr>
        <w:t>Scheller</w:t>
      </w:r>
      <w:proofErr w:type="spellEnd"/>
      <w:r>
        <w:rPr>
          <w:rFonts w:ascii="Times New Roman" w:hAnsi="Times New Roman" w:cs="Times New Roman"/>
          <w:sz w:val="28"/>
          <w:szCs w:val="28"/>
          <w:lang w:val="en-GB"/>
        </w:rPr>
        <w:t xml:space="preserve"> (2014) studied economic centrifugal forces that </w:t>
      </w:r>
      <w:r w:rsidRPr="003108BD">
        <w:rPr>
          <w:rFonts w:ascii="Times New Roman" w:hAnsi="Times New Roman" w:cs="Times New Roman"/>
          <w:sz w:val="28"/>
          <w:szCs w:val="28"/>
          <w:lang w:val="en-GB"/>
        </w:rPr>
        <w:t>affect the decline of integration in the European Union.</w:t>
      </w:r>
      <w:r w:rsidRPr="003108BD">
        <w:rPr>
          <w:rFonts w:ascii="Times New Roman" w:hAnsi="Times New Roman" w:cs="Times New Roman"/>
          <w:sz w:val="28"/>
          <w:szCs w:val="28"/>
          <w:lang w:val="en-US"/>
        </w:rPr>
        <w:t xml:space="preserve"> </w:t>
      </w:r>
      <w:r w:rsidRPr="003108BD">
        <w:rPr>
          <w:rFonts w:ascii="Times New Roman" w:hAnsi="Times New Roman" w:cs="Times New Roman"/>
          <w:sz w:val="28"/>
          <w:szCs w:val="28"/>
          <w:lang w:val="en-GB"/>
        </w:rPr>
        <w:t>Such sources of literature allow us to examine the historical experience of the formation of the European Union, as well as to identify the main causes of various political and economic disputes among the participating countries.</w:t>
      </w:r>
      <w:r w:rsidR="00A56AC1">
        <w:rPr>
          <w:rFonts w:ascii="Times New Roman" w:hAnsi="Times New Roman" w:cs="Times New Roman"/>
          <w:sz w:val="28"/>
          <w:szCs w:val="28"/>
          <w:lang w:val="en-GB"/>
        </w:rPr>
        <w:t xml:space="preserve"> What is more, </w:t>
      </w:r>
      <w:proofErr w:type="spellStart"/>
      <w:r w:rsidR="00A56AC1" w:rsidRPr="00A56AC1">
        <w:rPr>
          <w:rFonts w:ascii="Times New Roman" w:hAnsi="Times New Roman" w:cs="Times New Roman"/>
          <w:sz w:val="28"/>
          <w:szCs w:val="28"/>
          <w:lang w:val="en-GB"/>
        </w:rPr>
        <w:t>Guibernau</w:t>
      </w:r>
      <w:proofErr w:type="spellEnd"/>
      <w:r w:rsidR="00A56AC1">
        <w:rPr>
          <w:rFonts w:ascii="Times New Roman" w:hAnsi="Times New Roman" w:cs="Times New Roman"/>
          <w:sz w:val="28"/>
          <w:szCs w:val="28"/>
          <w:lang w:val="en-GB"/>
        </w:rPr>
        <w:t xml:space="preserve"> (2004) gives an overview of the Spanish economy in the period of Franco, which is crucial in the analysis of reasons to join the European Union. </w:t>
      </w:r>
      <w:r w:rsidR="00A56AC1" w:rsidRPr="00C31782">
        <w:rPr>
          <w:rFonts w:ascii="Times New Roman" w:hAnsi="Times New Roman" w:cs="Times New Roman"/>
          <w:sz w:val="28"/>
          <w:szCs w:val="28"/>
          <w:lang w:val="en-GB"/>
        </w:rPr>
        <w:t>Richards</w:t>
      </w:r>
      <w:r w:rsidR="00A56AC1">
        <w:rPr>
          <w:rFonts w:ascii="Times New Roman" w:hAnsi="Times New Roman" w:cs="Times New Roman"/>
          <w:sz w:val="28"/>
          <w:szCs w:val="28"/>
          <w:lang w:val="en-GB"/>
        </w:rPr>
        <w:t xml:space="preserve"> (2013) highlighted that both political and economic stagnation in the after-war (after the second World War) were key to analyse as they showed how unsuccessful was Spanish regime and why the Spanish society needed to join the European Union. What is more, Richard (2013) shows </w:t>
      </w:r>
      <w:r w:rsidR="00F25084">
        <w:rPr>
          <w:rFonts w:ascii="Times New Roman" w:hAnsi="Times New Roman" w:cs="Times New Roman"/>
          <w:sz w:val="28"/>
          <w:szCs w:val="28"/>
          <w:lang w:val="en-GB"/>
        </w:rPr>
        <w:t>that it</w:t>
      </w:r>
      <w:r w:rsidR="00A56AC1" w:rsidRPr="00A56AC1">
        <w:rPr>
          <w:rFonts w:ascii="Times New Roman" w:hAnsi="Times New Roman" w:cs="Times New Roman"/>
          <w:sz w:val="28"/>
          <w:szCs w:val="28"/>
          <w:lang w:val="en-GB"/>
        </w:rPr>
        <w:t xml:space="preserve"> is also necessary to examine the reasons for Spain's isolation before entering the EU.</w:t>
      </w:r>
    </w:p>
    <w:p w14:paraId="3F247EC9" w14:textId="77777777" w:rsidR="003C709F" w:rsidRDefault="003C709F" w:rsidP="00C54548">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r>
      <w:r w:rsidRPr="00F43326">
        <w:rPr>
          <w:rFonts w:ascii="Times New Roman" w:hAnsi="Times New Roman" w:cs="Times New Roman"/>
          <w:sz w:val="28"/>
          <w:szCs w:val="28"/>
          <w:lang w:val="en-GB"/>
        </w:rPr>
        <w:t>There are also a number of articles that relate directly to the Spanish position on the topic of centrifuge trends in the EU.</w:t>
      </w:r>
      <w:r w:rsidRPr="003633EF">
        <w:rPr>
          <w:lang w:val="en-US"/>
        </w:rPr>
        <w:t xml:space="preserve"> </w:t>
      </w:r>
      <w:r w:rsidRPr="003633EF">
        <w:rPr>
          <w:rFonts w:ascii="Times New Roman" w:hAnsi="Times New Roman" w:cs="Times New Roman"/>
          <w:sz w:val="28"/>
          <w:szCs w:val="28"/>
          <w:lang w:val="en-GB"/>
        </w:rPr>
        <w:t>Powell</w:t>
      </w:r>
      <w:r w:rsidRPr="003633EF">
        <w:rPr>
          <w:rFonts w:ascii="Times New Roman" w:hAnsi="Times New Roman" w:cs="Times New Roman"/>
          <w:sz w:val="28"/>
          <w:szCs w:val="28"/>
          <w:lang w:val="en-US"/>
        </w:rPr>
        <w:t xml:space="preserve"> (2003) </w:t>
      </w:r>
      <w:r>
        <w:rPr>
          <w:rFonts w:ascii="Times New Roman" w:hAnsi="Times New Roman" w:cs="Times New Roman"/>
          <w:sz w:val="28"/>
          <w:szCs w:val="28"/>
          <w:lang w:val="en-GB"/>
        </w:rPr>
        <w:t xml:space="preserve">gives a deep research about possibility of </w:t>
      </w:r>
      <w:r w:rsidRPr="003633EF">
        <w:rPr>
          <w:rFonts w:ascii="Times New Roman" w:hAnsi="Times New Roman" w:cs="Times New Roman"/>
          <w:sz w:val="28"/>
          <w:szCs w:val="28"/>
          <w:lang w:val="en-GB"/>
        </w:rPr>
        <w:t>Spanish disintegration in the future</w:t>
      </w:r>
      <w:r w:rsidRPr="003633EF">
        <w:rPr>
          <w:rFonts w:ascii="Times New Roman" w:hAnsi="Times New Roman" w:cs="Times New Roman"/>
          <w:sz w:val="28"/>
          <w:szCs w:val="28"/>
          <w:lang w:val="en-US"/>
        </w:rPr>
        <w:t xml:space="preserve">. </w:t>
      </w:r>
      <w:r w:rsidRPr="00613ACC">
        <w:rPr>
          <w:rFonts w:ascii="Times New Roman" w:hAnsi="Times New Roman" w:cs="Times New Roman"/>
          <w:sz w:val="28"/>
          <w:szCs w:val="28"/>
          <w:lang w:val="en-US"/>
        </w:rPr>
        <w:t>The author points out how Spain is developing in the European Union, and also analyzes the main trends of Spanish policy towards integration.</w:t>
      </w:r>
      <w:r w:rsidRPr="00613ACC">
        <w:rPr>
          <w:lang w:val="en-US"/>
        </w:rPr>
        <w:t xml:space="preserve"> </w:t>
      </w:r>
      <w:r>
        <w:rPr>
          <w:rFonts w:ascii="Times New Roman" w:hAnsi="Times New Roman" w:cs="Times New Roman"/>
          <w:sz w:val="28"/>
          <w:szCs w:val="28"/>
          <w:lang w:val="en-GB"/>
        </w:rPr>
        <w:t xml:space="preserve">Furthermore, </w:t>
      </w:r>
      <w:proofErr w:type="spellStart"/>
      <w:r w:rsidRPr="00613ACC">
        <w:rPr>
          <w:rFonts w:ascii="Times New Roman" w:hAnsi="Times New Roman" w:cs="Times New Roman"/>
          <w:sz w:val="28"/>
          <w:szCs w:val="28"/>
          <w:lang w:val="en-US"/>
        </w:rPr>
        <w:t>Royo</w:t>
      </w:r>
      <w:proofErr w:type="spellEnd"/>
      <w:r w:rsidRPr="00613ACC">
        <w:rPr>
          <w:rFonts w:ascii="Times New Roman" w:hAnsi="Times New Roman" w:cs="Times New Roman"/>
          <w:sz w:val="28"/>
          <w:szCs w:val="28"/>
          <w:lang w:val="en-US"/>
        </w:rPr>
        <w:t xml:space="preserve"> (2007)</w:t>
      </w:r>
      <w:r>
        <w:rPr>
          <w:rFonts w:ascii="Times New Roman" w:hAnsi="Times New Roman" w:cs="Times New Roman"/>
          <w:sz w:val="28"/>
          <w:szCs w:val="28"/>
          <w:lang w:val="en-GB"/>
        </w:rPr>
        <w:t xml:space="preserve"> highlighted</w:t>
      </w:r>
      <w:r w:rsidRPr="00613ACC">
        <w:rPr>
          <w:lang w:val="en-US"/>
        </w:rPr>
        <w:t xml:space="preserve"> </w:t>
      </w:r>
      <w:r w:rsidRPr="00613ACC">
        <w:rPr>
          <w:rFonts w:ascii="Times New Roman" w:hAnsi="Times New Roman" w:cs="Times New Roman"/>
          <w:sz w:val="28"/>
          <w:szCs w:val="28"/>
          <w:lang w:val="en-GB"/>
        </w:rPr>
        <w:t>the importance of lessons that can be traced from Spain's accession to the union, the importance of studying Spain's behaviour in EU policy, since this country is one of the first countries to sign the integration agreements in Europe.</w:t>
      </w:r>
      <w:r>
        <w:rPr>
          <w:rFonts w:ascii="Times New Roman" w:hAnsi="Times New Roman" w:cs="Times New Roman"/>
          <w:sz w:val="28"/>
          <w:szCs w:val="28"/>
          <w:lang w:val="en-GB"/>
        </w:rPr>
        <w:t xml:space="preserve"> </w:t>
      </w:r>
      <w:proofErr w:type="spellStart"/>
      <w:r>
        <w:rPr>
          <w:rFonts w:ascii="Times New Roman" w:hAnsi="Times New Roman" w:cs="Times New Roman"/>
          <w:sz w:val="28"/>
          <w:szCs w:val="28"/>
          <w:lang w:val="en-GB"/>
        </w:rPr>
        <w:t>Royo</w:t>
      </w:r>
      <w:proofErr w:type="spellEnd"/>
      <w:r>
        <w:rPr>
          <w:rFonts w:ascii="Times New Roman" w:hAnsi="Times New Roman" w:cs="Times New Roman"/>
          <w:sz w:val="28"/>
          <w:szCs w:val="28"/>
          <w:lang w:val="en-GB"/>
        </w:rPr>
        <w:t xml:space="preserve"> (2007)</w:t>
      </w:r>
      <w:r w:rsidRPr="00613ACC">
        <w:rPr>
          <w:rFonts w:ascii="Times New Roman" w:hAnsi="Times New Roman" w:cs="Times New Roman"/>
          <w:sz w:val="28"/>
          <w:szCs w:val="28"/>
          <w:lang w:val="en-GB"/>
        </w:rPr>
        <w:t xml:space="preserve"> also believes that the example of Spain is important in order to understand that crisis situations change the attitude to the concept of integration in political society, however, the author believes that any economic conditions can be changed in order to avoid discord in integration at any cost.</w:t>
      </w:r>
      <w:r w:rsidRPr="002A0B6A">
        <w:rPr>
          <w:lang w:val="en-US"/>
        </w:rPr>
        <w:t xml:space="preserve"> </w:t>
      </w:r>
      <w:r w:rsidRPr="002A0B6A">
        <w:rPr>
          <w:rFonts w:ascii="Times New Roman" w:hAnsi="Times New Roman" w:cs="Times New Roman"/>
          <w:sz w:val="28"/>
          <w:szCs w:val="28"/>
          <w:lang w:val="en-GB"/>
        </w:rPr>
        <w:t xml:space="preserve">Thus, a review of the literature related to </w:t>
      </w:r>
      <w:r w:rsidRPr="002A0B6A">
        <w:rPr>
          <w:rFonts w:ascii="Times New Roman" w:hAnsi="Times New Roman" w:cs="Times New Roman"/>
          <w:sz w:val="28"/>
          <w:szCs w:val="28"/>
          <w:lang w:val="en-GB"/>
        </w:rPr>
        <w:lastRenderedPageBreak/>
        <w:t>the study of Spain's behaviour in the EU assistances to study Spain's attitude to the centrifug</w:t>
      </w:r>
      <w:r>
        <w:rPr>
          <w:rFonts w:ascii="Times New Roman" w:hAnsi="Times New Roman" w:cs="Times New Roman"/>
          <w:sz w:val="28"/>
          <w:szCs w:val="28"/>
          <w:lang w:val="en-GB"/>
        </w:rPr>
        <w:t>al</w:t>
      </w:r>
      <w:r w:rsidRPr="002A0B6A">
        <w:rPr>
          <w:rFonts w:ascii="Times New Roman" w:hAnsi="Times New Roman" w:cs="Times New Roman"/>
          <w:sz w:val="28"/>
          <w:szCs w:val="28"/>
          <w:lang w:val="en-GB"/>
        </w:rPr>
        <w:t xml:space="preserve"> tendencies of integration development, and also shows what reasons influenced a slight shift from the course of European integration.</w:t>
      </w:r>
    </w:p>
    <w:p w14:paraId="7620AC93" w14:textId="77777777" w:rsidR="003C709F" w:rsidRDefault="003C709F" w:rsidP="00C54548">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r>
    </w:p>
    <w:p w14:paraId="15772A75" w14:textId="77777777" w:rsidR="006F2B52" w:rsidRDefault="006F2B52" w:rsidP="00C54548">
      <w:pPr>
        <w:spacing w:line="360" w:lineRule="auto"/>
        <w:rPr>
          <w:rFonts w:ascii="Times New Roman" w:hAnsi="Times New Roman" w:cs="Times New Roman"/>
          <w:sz w:val="28"/>
          <w:szCs w:val="28"/>
          <w:lang w:val="en-US"/>
        </w:rPr>
      </w:pPr>
      <w:bookmarkStart w:id="1" w:name="_Toc28374460"/>
    </w:p>
    <w:p w14:paraId="1BC70044" w14:textId="77777777" w:rsidR="006F2B52" w:rsidRDefault="006F2B52" w:rsidP="00C54548">
      <w:pPr>
        <w:spacing w:line="360" w:lineRule="auto"/>
        <w:rPr>
          <w:rFonts w:ascii="Times New Roman" w:hAnsi="Times New Roman" w:cs="Times New Roman"/>
          <w:sz w:val="28"/>
          <w:szCs w:val="28"/>
          <w:lang w:val="en-US"/>
        </w:rPr>
      </w:pPr>
    </w:p>
    <w:p w14:paraId="12506C53" w14:textId="77777777" w:rsidR="006F2B52" w:rsidRDefault="006F2B52" w:rsidP="00C54548">
      <w:pPr>
        <w:spacing w:line="360" w:lineRule="auto"/>
        <w:rPr>
          <w:rFonts w:ascii="Times New Roman" w:hAnsi="Times New Roman" w:cs="Times New Roman"/>
          <w:sz w:val="28"/>
          <w:szCs w:val="28"/>
          <w:lang w:val="en-US"/>
        </w:rPr>
      </w:pPr>
    </w:p>
    <w:p w14:paraId="3D4C499E" w14:textId="325876A2" w:rsidR="00072B71" w:rsidRPr="00072B71" w:rsidRDefault="003C709F" w:rsidP="00C54548">
      <w:pPr>
        <w:spacing w:line="360" w:lineRule="auto"/>
        <w:rPr>
          <w:rFonts w:ascii="Times New Roman" w:hAnsi="Times New Roman" w:cs="Times New Roman"/>
          <w:sz w:val="28"/>
          <w:szCs w:val="28"/>
          <w:lang w:val="en-US"/>
        </w:rPr>
      </w:pPr>
      <w:r w:rsidRPr="00072B71">
        <w:rPr>
          <w:rFonts w:ascii="Times New Roman" w:hAnsi="Times New Roman" w:cs="Times New Roman"/>
          <w:sz w:val="28"/>
          <w:szCs w:val="28"/>
          <w:lang w:val="en-US"/>
        </w:rPr>
        <w:t>CONCLUDING REMARKS</w:t>
      </w:r>
      <w:bookmarkEnd w:id="1"/>
    </w:p>
    <w:p w14:paraId="5979E66F" w14:textId="77777777" w:rsidR="003C709F" w:rsidRDefault="003C709F" w:rsidP="00C54548">
      <w:pPr>
        <w:spacing w:line="360" w:lineRule="auto"/>
        <w:rPr>
          <w:rFonts w:ascii="Times New Roman" w:hAnsi="Times New Roman" w:cs="Times New Roman"/>
          <w:sz w:val="28"/>
          <w:szCs w:val="28"/>
          <w:lang w:val="en-US"/>
        </w:rPr>
      </w:pPr>
      <w:r w:rsidRPr="003C709F">
        <w:rPr>
          <w:lang w:val="en-US"/>
        </w:rPr>
        <w:tab/>
      </w:r>
      <w:r w:rsidRPr="002A0B6A">
        <w:rPr>
          <w:rFonts w:ascii="Times New Roman" w:hAnsi="Times New Roman" w:cs="Times New Roman"/>
          <w:sz w:val="28"/>
          <w:szCs w:val="28"/>
          <w:lang w:val="en-US"/>
        </w:rPr>
        <w:t>The purpose of this article is to show the changing discourse of Spain regarding integration in the European Union.</w:t>
      </w:r>
      <w:r w:rsidRPr="002A0B6A">
        <w:rPr>
          <w:lang w:val="en-US"/>
        </w:rPr>
        <w:t xml:space="preserve"> </w:t>
      </w:r>
      <w:r w:rsidRPr="002A0B6A">
        <w:rPr>
          <w:rFonts w:ascii="Times New Roman" w:hAnsi="Times New Roman" w:cs="Times New Roman"/>
          <w:sz w:val="28"/>
          <w:szCs w:val="28"/>
          <w:lang w:val="en-US"/>
        </w:rPr>
        <w:t>To achieve the goal of this research work, such methods as a case study, as well as an analysis of official documents related to the EU and Spain agreements, as well as the official statement of the Prime Minister, which help to assess the attitude to various crises, have been applied. Besides, the media uses messages that help determine the primary reaction to specific events.  To analyze these documents, such theories of international relations as realism, liberalism, liberal intergovernmentalism and neofunctionalism are used. An in-depth analysis of sources such as political literature helps to delve into the main reasons for the change in the discourse of Spain in the integration, indicating that certain crises, such as the Brexit crisis, the eurozone, refugees and the Corona crisis affect the further development of relations with the EU.</w:t>
      </w:r>
    </w:p>
    <w:p w14:paraId="1D84467F" w14:textId="77777777" w:rsidR="003368A9" w:rsidRDefault="003368A9" w:rsidP="00C54548">
      <w:pPr>
        <w:pStyle w:val="1"/>
        <w:spacing w:line="360" w:lineRule="auto"/>
        <w:rPr>
          <w:rFonts w:ascii="Times New Roman" w:hAnsi="Times New Roman" w:cs="Times New Roman"/>
          <w:color w:val="000000" w:themeColor="text1"/>
          <w:lang w:val="en-GB"/>
        </w:rPr>
      </w:pPr>
    </w:p>
    <w:p w14:paraId="45E6FC2C" w14:textId="06CBED76" w:rsidR="00072B71" w:rsidRPr="00C6666D" w:rsidRDefault="00072B71" w:rsidP="006F2B52">
      <w:pPr>
        <w:pStyle w:val="1"/>
        <w:spacing w:line="360" w:lineRule="auto"/>
        <w:rPr>
          <w:rFonts w:ascii="Times New Roman" w:hAnsi="Times New Roman" w:cs="Times New Roman"/>
          <w:b/>
          <w:bCs/>
          <w:color w:val="000000" w:themeColor="text1"/>
          <w:sz w:val="28"/>
          <w:szCs w:val="28"/>
          <w:lang w:val="en-GB"/>
        </w:rPr>
      </w:pPr>
      <w:bookmarkStart w:id="2" w:name="_Toc102135028"/>
      <w:r w:rsidRPr="00C6666D">
        <w:rPr>
          <w:rFonts w:ascii="Times New Roman" w:hAnsi="Times New Roman" w:cs="Times New Roman"/>
          <w:b/>
          <w:bCs/>
          <w:color w:val="000000" w:themeColor="text1"/>
          <w:sz w:val="28"/>
          <w:szCs w:val="28"/>
          <w:lang w:val="en-GB"/>
        </w:rPr>
        <w:t>CHAPTER 1. Historical context of European integration. European Union.</w:t>
      </w:r>
      <w:bookmarkEnd w:id="2"/>
    </w:p>
    <w:p w14:paraId="02E313C1" w14:textId="79B5530E" w:rsidR="00072B71" w:rsidRDefault="00072B71" w:rsidP="00C54548">
      <w:pPr>
        <w:spacing w:line="360" w:lineRule="auto"/>
        <w:rPr>
          <w:rFonts w:ascii="Times New Roman" w:hAnsi="Times New Roman" w:cs="Times New Roman"/>
          <w:color w:val="000000" w:themeColor="text1"/>
          <w:sz w:val="28"/>
          <w:szCs w:val="28"/>
          <w:lang w:val="en-US"/>
        </w:rPr>
      </w:pPr>
      <w:r>
        <w:rPr>
          <w:rFonts w:ascii="Times New Roman" w:hAnsi="Times New Roman" w:cs="Times New Roman"/>
          <w:sz w:val="28"/>
          <w:szCs w:val="28"/>
          <w:lang w:val="en-GB"/>
        </w:rPr>
        <w:tab/>
        <w:t xml:space="preserve">In order to analyse the position of Spain toward future development of European integration it is necessary to review the historical context of creation of the European </w:t>
      </w:r>
      <w:r w:rsidR="0055293F">
        <w:rPr>
          <w:rFonts w:ascii="Times New Roman" w:hAnsi="Times New Roman" w:cs="Times New Roman"/>
          <w:sz w:val="28"/>
          <w:szCs w:val="28"/>
          <w:lang w:val="en-GB"/>
        </w:rPr>
        <w:t>Union</w:t>
      </w:r>
      <w:r>
        <w:rPr>
          <w:rFonts w:ascii="Times New Roman" w:hAnsi="Times New Roman" w:cs="Times New Roman"/>
          <w:sz w:val="28"/>
          <w:szCs w:val="28"/>
          <w:lang w:val="en-GB"/>
        </w:rPr>
        <w:t xml:space="preserve"> and how Spain developed its position in </w:t>
      </w:r>
      <w:r w:rsidR="0055293F">
        <w:rPr>
          <w:rFonts w:ascii="Times New Roman" w:hAnsi="Times New Roman" w:cs="Times New Roman"/>
          <w:sz w:val="28"/>
          <w:szCs w:val="28"/>
          <w:lang w:val="en-GB"/>
        </w:rPr>
        <w:t xml:space="preserve">economic and </w:t>
      </w:r>
      <w:r w:rsidR="001D074A">
        <w:rPr>
          <w:rFonts w:ascii="Times New Roman" w:hAnsi="Times New Roman" w:cs="Times New Roman"/>
          <w:sz w:val="28"/>
          <w:szCs w:val="28"/>
          <w:lang w:val="en-GB"/>
        </w:rPr>
        <w:t>governmental</w:t>
      </w:r>
      <w:r w:rsidR="0055293F">
        <w:rPr>
          <w:rFonts w:ascii="Times New Roman" w:hAnsi="Times New Roman" w:cs="Times New Roman"/>
          <w:sz w:val="28"/>
          <w:szCs w:val="28"/>
          <w:lang w:val="en-GB"/>
        </w:rPr>
        <w:t xml:space="preserve"> organization. </w:t>
      </w:r>
      <w:proofErr w:type="spellStart"/>
      <w:r w:rsidR="001D074A" w:rsidRPr="00265D27">
        <w:rPr>
          <w:rFonts w:ascii="Times New Roman" w:hAnsi="Times New Roman" w:cs="Times New Roman"/>
          <w:color w:val="000000" w:themeColor="text1"/>
          <w:sz w:val="28"/>
          <w:szCs w:val="28"/>
          <w:lang w:val="en-US"/>
        </w:rPr>
        <w:t>Antrop</w:t>
      </w:r>
      <w:proofErr w:type="spellEnd"/>
      <w:r w:rsidR="001D074A">
        <w:rPr>
          <w:rFonts w:ascii="Times New Roman" w:hAnsi="Times New Roman" w:cs="Times New Roman"/>
          <w:color w:val="000000" w:themeColor="text1"/>
          <w:sz w:val="28"/>
          <w:szCs w:val="28"/>
          <w:lang w:val="en-US"/>
        </w:rPr>
        <w:t xml:space="preserve"> (2005) highlighted that the</w:t>
      </w:r>
      <w:r w:rsidR="001D074A" w:rsidRPr="001D074A">
        <w:rPr>
          <w:rFonts w:ascii="Times New Roman" w:hAnsi="Times New Roman" w:cs="Times New Roman"/>
          <w:color w:val="000000" w:themeColor="text1"/>
          <w:sz w:val="28"/>
          <w:szCs w:val="28"/>
          <w:lang w:val="en-US"/>
        </w:rPr>
        <w:t xml:space="preserve"> historical context in political analysis is an important link that helps to understand the nature of certain political actions (for example, the creation of an international organization). Moreover, he believes that the historical context helps to analyze the future </w:t>
      </w:r>
      <w:r w:rsidR="001D074A" w:rsidRPr="001D074A">
        <w:rPr>
          <w:rFonts w:ascii="Times New Roman" w:hAnsi="Times New Roman" w:cs="Times New Roman"/>
          <w:color w:val="000000" w:themeColor="text1"/>
          <w:sz w:val="28"/>
          <w:szCs w:val="28"/>
          <w:lang w:val="en-US"/>
        </w:rPr>
        <w:lastRenderedPageBreak/>
        <w:t>development of certain institutions of power, showing us</w:t>
      </w:r>
      <w:r w:rsidR="001D074A" w:rsidRPr="001D074A">
        <w:rPr>
          <w:lang w:val="en-US"/>
        </w:rPr>
        <w:t xml:space="preserve"> </w:t>
      </w:r>
      <w:r w:rsidR="001D074A" w:rsidRPr="001D074A">
        <w:rPr>
          <w:rFonts w:ascii="Times New Roman" w:hAnsi="Times New Roman" w:cs="Times New Roman"/>
          <w:color w:val="000000" w:themeColor="text1"/>
          <w:sz w:val="28"/>
          <w:szCs w:val="28"/>
          <w:lang w:val="en-US"/>
        </w:rPr>
        <w:t>how the values of society have changed. It turns out that the author believes that the historical background helps to predict the behavior of any structures in the future, as well as to understand the reasons why an organization acts in one way or another in the present. Thus, the historical analysis of the creation of the European Union will help to analyze the reasons for its emergence, as well as help to understand how European society can continue to integrate or vice versa, will want to separate from each other.</w:t>
      </w:r>
    </w:p>
    <w:p w14:paraId="07C8F9C4" w14:textId="03A97962" w:rsidR="006C5DEF" w:rsidRPr="006C5DEF" w:rsidRDefault="006C5DEF" w:rsidP="00C54548">
      <w:pPr>
        <w:spacing w:line="360" w:lineRule="auto"/>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ab/>
        <w:t xml:space="preserve">After the end of the second World War, the European society started to implement more liberal ideas in order to </w:t>
      </w:r>
      <w:r w:rsidRPr="006C5DEF">
        <w:rPr>
          <w:rFonts w:ascii="Times New Roman" w:hAnsi="Times New Roman" w:cs="Times New Roman"/>
          <w:color w:val="000000" w:themeColor="text1"/>
          <w:sz w:val="28"/>
          <w:szCs w:val="28"/>
          <w:lang w:val="en-US"/>
        </w:rPr>
        <w:t xml:space="preserve">rebuild Europe after the military crisis, </w:t>
      </w:r>
      <w:r>
        <w:rPr>
          <w:rFonts w:ascii="Times New Roman" w:hAnsi="Times New Roman" w:cs="Times New Roman"/>
          <w:color w:val="000000" w:themeColor="text1"/>
          <w:sz w:val="28"/>
          <w:szCs w:val="28"/>
          <w:lang w:val="en-GB"/>
        </w:rPr>
        <w:t xml:space="preserve">according to </w:t>
      </w:r>
      <w:r w:rsidRPr="00D30496">
        <w:rPr>
          <w:rFonts w:ascii="Times New Roman" w:hAnsi="Times New Roman" w:cs="Times New Roman"/>
          <w:sz w:val="28"/>
          <w:szCs w:val="28"/>
          <w:lang w:val="en-US"/>
        </w:rPr>
        <w:t>Williams</w:t>
      </w:r>
      <w:r>
        <w:rPr>
          <w:rFonts w:ascii="Times New Roman" w:hAnsi="Times New Roman" w:cs="Times New Roman"/>
          <w:sz w:val="28"/>
          <w:szCs w:val="28"/>
          <w:lang w:val="en-US"/>
        </w:rPr>
        <w:t xml:space="preserve"> (2013). </w:t>
      </w:r>
      <w:proofErr w:type="spellStart"/>
      <w:r w:rsidRPr="00BD33B4">
        <w:rPr>
          <w:rFonts w:ascii="Times New Roman" w:hAnsi="Times New Roman" w:cs="Times New Roman"/>
          <w:sz w:val="28"/>
          <w:szCs w:val="28"/>
          <w:lang w:val="en-US"/>
        </w:rPr>
        <w:t>Dinan</w:t>
      </w:r>
      <w:proofErr w:type="spellEnd"/>
      <w:r w:rsidRPr="006C5DEF">
        <w:rPr>
          <w:rFonts w:ascii="Times New Roman" w:hAnsi="Times New Roman" w:cs="Times New Roman"/>
          <w:sz w:val="28"/>
          <w:szCs w:val="28"/>
          <w:lang w:val="en-US"/>
        </w:rPr>
        <w:t xml:space="preserve"> (2004)</w:t>
      </w:r>
      <w:r w:rsidR="00E35951">
        <w:rPr>
          <w:rFonts w:ascii="Times New Roman" w:hAnsi="Times New Roman" w:cs="Times New Roman"/>
          <w:sz w:val="28"/>
          <w:szCs w:val="28"/>
          <w:lang w:val="en-US"/>
        </w:rPr>
        <w:t xml:space="preserve">, </w:t>
      </w:r>
      <w:r w:rsidR="00E35951" w:rsidRPr="00E35951">
        <w:rPr>
          <w:rFonts w:ascii="Times New Roman" w:hAnsi="Times New Roman" w:cs="Times New Roman"/>
          <w:sz w:val="28"/>
          <w:szCs w:val="28"/>
          <w:lang w:val="en-US"/>
        </w:rPr>
        <w:t>Irish</w:t>
      </w:r>
      <w:r w:rsidR="00E35951" w:rsidRPr="00E35951">
        <w:rPr>
          <w:rFonts w:ascii="Times New Roman" w:hAnsi="Times New Roman" w:cs="Times New Roman"/>
          <w:sz w:val="28"/>
          <w:szCs w:val="28"/>
          <w:lang w:val="en-US"/>
        </w:rPr>
        <w:t xml:space="preserve"> </w:t>
      </w:r>
      <w:proofErr w:type="gramStart"/>
      <w:r w:rsidR="00E35951" w:rsidRPr="00E35951">
        <w:rPr>
          <w:rFonts w:ascii="Times New Roman" w:hAnsi="Times New Roman" w:cs="Times New Roman"/>
          <w:sz w:val="28"/>
          <w:szCs w:val="28"/>
          <w:lang w:val="en-US"/>
        </w:rPr>
        <w:t>scientist</w:t>
      </w:r>
      <w:r w:rsidR="00E35951">
        <w:rPr>
          <w:rFonts w:ascii="Times New Roman" w:hAnsi="Times New Roman" w:cs="Times New Roman"/>
          <w:sz w:val="28"/>
          <w:szCs w:val="28"/>
          <w:lang w:val="en-US"/>
        </w:rPr>
        <w:t xml:space="preserve">, </w:t>
      </w:r>
      <w:r w:rsidRPr="006C5DEF">
        <w:rPr>
          <w:rFonts w:ascii="Times New Roman" w:hAnsi="Times New Roman" w:cs="Times New Roman"/>
          <w:sz w:val="28"/>
          <w:szCs w:val="28"/>
          <w:lang w:val="en-US"/>
        </w:rPr>
        <w:t xml:space="preserve"> </w:t>
      </w:r>
      <w:r>
        <w:rPr>
          <w:rFonts w:ascii="Times New Roman" w:hAnsi="Times New Roman" w:cs="Times New Roman"/>
          <w:sz w:val="28"/>
          <w:szCs w:val="28"/>
          <w:lang w:val="en-GB"/>
        </w:rPr>
        <w:t>stated</w:t>
      </w:r>
      <w:proofErr w:type="gramEnd"/>
      <w:r>
        <w:rPr>
          <w:rFonts w:ascii="Times New Roman" w:hAnsi="Times New Roman" w:cs="Times New Roman"/>
          <w:sz w:val="28"/>
          <w:szCs w:val="28"/>
          <w:lang w:val="en-GB"/>
        </w:rPr>
        <w:t xml:space="preserve"> that the</w:t>
      </w:r>
      <w:r w:rsidRPr="006C5DEF">
        <w:rPr>
          <w:rFonts w:ascii="Times New Roman" w:hAnsi="Times New Roman" w:cs="Times New Roman"/>
          <w:sz w:val="28"/>
          <w:szCs w:val="28"/>
          <w:lang w:val="en-GB"/>
        </w:rPr>
        <w:t xml:space="preserve"> Second World War had a huge impact on the formation of the idea of federalism, an international community or an association that, unlike the League of Nations, would be able to create dense economic and political ties of the states.</w:t>
      </w:r>
      <w:r w:rsidRPr="006C5DEF">
        <w:rPr>
          <w:lang w:val="en-US"/>
        </w:rPr>
        <w:t xml:space="preserve"> </w:t>
      </w:r>
      <w:r w:rsidRPr="006C5DEF">
        <w:rPr>
          <w:rFonts w:ascii="Times New Roman" w:hAnsi="Times New Roman" w:cs="Times New Roman"/>
          <w:sz w:val="28"/>
          <w:szCs w:val="28"/>
          <w:lang w:val="en-GB"/>
        </w:rPr>
        <w:t>Such unification was necessary so that the countries would be as economically dependent on each other as possible, which would lead to the growth of the economies of European countries, and also would distance the governments of Europe from the idea of war.</w:t>
      </w:r>
      <w:r w:rsidRPr="006C5DEF">
        <w:rPr>
          <w:rFonts w:ascii="Times New Roman" w:hAnsi="Times New Roman" w:cs="Times New Roman"/>
          <w:sz w:val="28"/>
          <w:szCs w:val="28"/>
          <w:lang w:val="en-US"/>
        </w:rPr>
        <w:t xml:space="preserve"> </w:t>
      </w:r>
      <w:r>
        <w:rPr>
          <w:rFonts w:ascii="Times New Roman" w:hAnsi="Times New Roman" w:cs="Times New Roman"/>
          <w:sz w:val="28"/>
          <w:szCs w:val="28"/>
          <w:lang w:val="en-GB"/>
        </w:rPr>
        <w:t xml:space="preserve">What is more, </w:t>
      </w:r>
      <w:r w:rsidRPr="00B127A8">
        <w:rPr>
          <w:rFonts w:ascii="Times New Roman" w:hAnsi="Times New Roman" w:cs="Times New Roman"/>
          <w:sz w:val="28"/>
          <w:szCs w:val="28"/>
          <w:lang w:val="en-US"/>
        </w:rPr>
        <w:t>Dedman</w:t>
      </w:r>
      <w:r>
        <w:rPr>
          <w:rFonts w:ascii="Times New Roman" w:hAnsi="Times New Roman" w:cs="Times New Roman"/>
          <w:sz w:val="28"/>
          <w:szCs w:val="28"/>
          <w:lang w:val="en-US"/>
        </w:rPr>
        <w:t xml:space="preserve"> (2006) claimed that </w:t>
      </w:r>
      <w:r w:rsidRPr="006C5DEF">
        <w:rPr>
          <w:rFonts w:ascii="Times New Roman" w:hAnsi="Times New Roman" w:cs="Times New Roman"/>
          <w:sz w:val="28"/>
          <w:szCs w:val="28"/>
          <w:lang w:val="en-US"/>
        </w:rPr>
        <w:t>the economic and political connection or dependence of countries has a beneficial effect on the development of economies, including contributing to the exit from the global crisis, since the member countries of society will be interconnected, pursuing common economic and political goals and fulfilling specific tasks. Consequently, in 195</w:t>
      </w:r>
      <w:r w:rsidRPr="00E67047">
        <w:rPr>
          <w:rFonts w:ascii="Times New Roman" w:hAnsi="Times New Roman" w:cs="Times New Roman"/>
          <w:sz w:val="28"/>
          <w:szCs w:val="28"/>
          <w:lang w:val="en-US"/>
        </w:rPr>
        <w:t>1</w:t>
      </w:r>
      <w:r w:rsidRPr="006C5DEF">
        <w:rPr>
          <w:rFonts w:ascii="Times New Roman" w:hAnsi="Times New Roman" w:cs="Times New Roman"/>
          <w:sz w:val="28"/>
          <w:szCs w:val="28"/>
          <w:lang w:val="en-US"/>
        </w:rPr>
        <w:t>, an agreement was signed on the establishment of the European Coal and Steel Community.</w:t>
      </w:r>
    </w:p>
    <w:p w14:paraId="5AC328E5" w14:textId="4964AEA8" w:rsidR="00311CB5" w:rsidRDefault="00072B71" w:rsidP="00C54548">
      <w:pPr>
        <w:spacing w:line="360" w:lineRule="auto"/>
        <w:rPr>
          <w:rFonts w:ascii="Times New Roman" w:hAnsi="Times New Roman" w:cs="Times New Roman"/>
          <w:sz w:val="28"/>
          <w:szCs w:val="28"/>
          <w:lang w:val="en-GB"/>
        </w:rPr>
      </w:pPr>
      <w:r>
        <w:rPr>
          <w:lang w:val="en-GB"/>
        </w:rPr>
        <w:tab/>
      </w:r>
      <w:r w:rsidR="00E67047" w:rsidRPr="006C5DEF">
        <w:rPr>
          <w:rFonts w:ascii="Times New Roman" w:hAnsi="Times New Roman" w:cs="Times New Roman"/>
          <w:sz w:val="28"/>
          <w:szCs w:val="28"/>
          <w:lang w:val="en-US"/>
        </w:rPr>
        <w:t>European Coal and Steel Community</w:t>
      </w:r>
      <w:r w:rsidR="00E67047" w:rsidRPr="00E67047">
        <w:rPr>
          <w:rFonts w:ascii="Times New Roman" w:hAnsi="Times New Roman" w:cs="Times New Roman"/>
          <w:sz w:val="28"/>
          <w:szCs w:val="28"/>
          <w:lang w:val="en-US"/>
        </w:rPr>
        <w:t xml:space="preserve"> was created for such purposes as creating a single market for coal</w:t>
      </w:r>
      <w:r w:rsidR="005A0471">
        <w:rPr>
          <w:rFonts w:ascii="Times New Roman" w:hAnsi="Times New Roman" w:cs="Times New Roman"/>
          <w:sz w:val="28"/>
          <w:szCs w:val="28"/>
          <w:lang w:val="en-GB"/>
        </w:rPr>
        <w:t xml:space="preserve">, </w:t>
      </w:r>
      <w:r w:rsidR="005A0471" w:rsidRPr="005A0471">
        <w:rPr>
          <w:rFonts w:ascii="Times New Roman" w:hAnsi="Times New Roman" w:cs="Times New Roman"/>
          <w:sz w:val="28"/>
          <w:szCs w:val="28"/>
          <w:lang w:val="en-US"/>
        </w:rPr>
        <w:t>steel, iron ore</w:t>
      </w:r>
      <w:r w:rsidR="00E67047" w:rsidRPr="00E67047">
        <w:rPr>
          <w:rFonts w:ascii="Times New Roman" w:hAnsi="Times New Roman" w:cs="Times New Roman"/>
          <w:sz w:val="28"/>
          <w:szCs w:val="28"/>
          <w:lang w:val="en-US"/>
        </w:rPr>
        <w:t>, improving the efficiency of coal mining, creating more democratic and liberal working conditions.</w:t>
      </w:r>
      <w:r w:rsidR="00224C1D">
        <w:rPr>
          <w:rFonts w:ascii="Times New Roman" w:hAnsi="Times New Roman" w:cs="Times New Roman"/>
          <w:sz w:val="28"/>
          <w:szCs w:val="28"/>
          <w:lang w:val="en-US"/>
        </w:rPr>
        <w:t xml:space="preserve"> </w:t>
      </w:r>
      <w:r w:rsidR="00224C1D" w:rsidRPr="00DF12FD">
        <w:rPr>
          <w:rFonts w:ascii="Times New Roman" w:hAnsi="Times New Roman" w:cs="Times New Roman"/>
          <w:sz w:val="28"/>
          <w:szCs w:val="28"/>
          <w:lang w:val="en-GB"/>
        </w:rPr>
        <w:t>Alter</w:t>
      </w:r>
      <w:r w:rsidR="00224C1D">
        <w:rPr>
          <w:rFonts w:ascii="Times New Roman" w:hAnsi="Times New Roman" w:cs="Times New Roman"/>
          <w:sz w:val="28"/>
          <w:szCs w:val="28"/>
          <w:lang w:val="en-GB"/>
        </w:rPr>
        <w:t xml:space="preserve"> (2007) discussed that this</w:t>
      </w:r>
      <w:r w:rsidR="00224C1D" w:rsidRPr="00224C1D">
        <w:rPr>
          <w:rFonts w:ascii="Times New Roman" w:hAnsi="Times New Roman" w:cs="Times New Roman"/>
          <w:sz w:val="28"/>
          <w:szCs w:val="28"/>
          <w:lang w:val="en-GB"/>
        </w:rPr>
        <w:t xml:space="preserve"> agreement was aimed at improving the quality control of coal mining, improving the state of the post-war economies of Europe, and also aimed </w:t>
      </w:r>
      <w:r w:rsidR="00224C1D" w:rsidRPr="00224C1D">
        <w:rPr>
          <w:rFonts w:ascii="Times New Roman" w:hAnsi="Times New Roman" w:cs="Times New Roman"/>
          <w:sz w:val="28"/>
          <w:szCs w:val="28"/>
          <w:lang w:val="en-GB"/>
        </w:rPr>
        <w:lastRenderedPageBreak/>
        <w:t>at creating an alliance that would strengthen the state of "peace" in Europe by creating close ties.</w:t>
      </w:r>
      <w:r w:rsidR="00311CB5">
        <w:rPr>
          <w:rFonts w:ascii="Times New Roman" w:hAnsi="Times New Roman" w:cs="Times New Roman"/>
          <w:sz w:val="28"/>
          <w:szCs w:val="28"/>
          <w:lang w:val="en-GB"/>
        </w:rPr>
        <w:t xml:space="preserve"> </w:t>
      </w:r>
    </w:p>
    <w:p w14:paraId="59F7D32C" w14:textId="624718A9" w:rsidR="00A22D4D" w:rsidRDefault="00311CB5" w:rsidP="00C54548">
      <w:pPr>
        <w:spacing w:line="360" w:lineRule="auto"/>
        <w:ind w:firstLine="708"/>
        <w:rPr>
          <w:rFonts w:ascii="Times New Roman" w:hAnsi="Times New Roman" w:cs="Times New Roman"/>
          <w:sz w:val="28"/>
          <w:szCs w:val="28"/>
          <w:lang w:val="en-GB"/>
        </w:rPr>
      </w:pPr>
      <w:r>
        <w:rPr>
          <w:rFonts w:ascii="Times New Roman" w:hAnsi="Times New Roman" w:cs="Times New Roman"/>
          <w:sz w:val="28"/>
          <w:szCs w:val="28"/>
          <w:lang w:val="en-GB"/>
        </w:rPr>
        <w:t>L</w:t>
      </w:r>
      <w:r w:rsidRPr="00311CB5">
        <w:rPr>
          <w:rFonts w:ascii="Times New Roman" w:hAnsi="Times New Roman" w:cs="Times New Roman"/>
          <w:sz w:val="28"/>
          <w:szCs w:val="28"/>
          <w:lang w:val="en-GB"/>
        </w:rPr>
        <w:t>ike the European Coal and Steel Community, the European Economic Community</w:t>
      </w:r>
      <w:r>
        <w:rPr>
          <w:rFonts w:ascii="Times New Roman" w:hAnsi="Times New Roman" w:cs="Times New Roman"/>
          <w:sz w:val="28"/>
          <w:szCs w:val="28"/>
          <w:lang w:val="en-GB"/>
        </w:rPr>
        <w:t xml:space="preserve"> (EEC)</w:t>
      </w:r>
      <w:r w:rsidRPr="00311CB5">
        <w:rPr>
          <w:rFonts w:ascii="Times New Roman" w:hAnsi="Times New Roman" w:cs="Times New Roman"/>
          <w:sz w:val="28"/>
          <w:szCs w:val="28"/>
          <w:lang w:val="en-GB"/>
        </w:rPr>
        <w:t xml:space="preserve"> was created in 1957</w:t>
      </w:r>
      <w:r>
        <w:rPr>
          <w:rFonts w:ascii="Times New Roman" w:hAnsi="Times New Roman" w:cs="Times New Roman"/>
          <w:sz w:val="28"/>
          <w:szCs w:val="28"/>
          <w:lang w:val="en-GB"/>
        </w:rPr>
        <w:t xml:space="preserve">, alongside with </w:t>
      </w:r>
      <w:r w:rsidRPr="00311CB5">
        <w:rPr>
          <w:rFonts w:ascii="Times New Roman" w:hAnsi="Times New Roman" w:cs="Times New Roman"/>
          <w:sz w:val="28"/>
          <w:szCs w:val="28"/>
          <w:lang w:val="en-GB"/>
        </w:rPr>
        <w:t>European Atomic Energy Community</w:t>
      </w:r>
      <w:r>
        <w:rPr>
          <w:rFonts w:ascii="Times New Roman" w:hAnsi="Times New Roman" w:cs="Times New Roman"/>
          <w:sz w:val="28"/>
          <w:szCs w:val="28"/>
          <w:lang w:val="en-GB"/>
        </w:rPr>
        <w:t xml:space="preserve"> in order to promote more deep integration of European states. EEC was mainly created </w:t>
      </w:r>
      <w:r w:rsidR="00965912" w:rsidRPr="00965912">
        <w:rPr>
          <w:rFonts w:ascii="Times New Roman" w:hAnsi="Times New Roman" w:cs="Times New Roman"/>
          <w:sz w:val="28"/>
          <w:szCs w:val="28"/>
          <w:lang w:val="en-GB"/>
        </w:rPr>
        <w:t>with the aim of creating a more regulated common market for goods and services in the territory of the company's member states.</w:t>
      </w:r>
      <w:r w:rsidR="00A049CD" w:rsidRPr="00A049CD">
        <w:rPr>
          <w:rFonts w:ascii="Times New Roman" w:hAnsi="Times New Roman" w:cs="Times New Roman"/>
          <w:sz w:val="28"/>
          <w:szCs w:val="28"/>
          <w:lang w:val="en-US"/>
        </w:rPr>
        <w:t xml:space="preserve"> European Atomic Energy Community, </w:t>
      </w:r>
      <w:r w:rsidR="00A049CD">
        <w:rPr>
          <w:rFonts w:ascii="Times New Roman" w:hAnsi="Times New Roman" w:cs="Times New Roman"/>
          <w:sz w:val="28"/>
          <w:szCs w:val="28"/>
          <w:lang w:val="en-GB"/>
        </w:rPr>
        <w:t xml:space="preserve">according to </w:t>
      </w:r>
      <w:proofErr w:type="spellStart"/>
      <w:r w:rsidR="00A049CD" w:rsidRPr="00D24963">
        <w:rPr>
          <w:rFonts w:ascii="Times New Roman" w:hAnsi="Times New Roman" w:cs="Times New Roman"/>
          <w:sz w:val="28"/>
          <w:szCs w:val="28"/>
          <w:lang w:val="en-GB"/>
        </w:rPr>
        <w:t>Cenevska</w:t>
      </w:r>
      <w:proofErr w:type="spellEnd"/>
      <w:r w:rsidR="00A049CD" w:rsidRPr="00A049CD">
        <w:rPr>
          <w:rFonts w:ascii="Times New Roman" w:hAnsi="Times New Roman" w:cs="Times New Roman"/>
          <w:sz w:val="28"/>
          <w:szCs w:val="28"/>
          <w:lang w:val="en-US"/>
        </w:rPr>
        <w:t xml:space="preserve"> (2016</w:t>
      </w:r>
      <w:r w:rsidR="00A049CD">
        <w:rPr>
          <w:rFonts w:ascii="Times New Roman" w:hAnsi="Times New Roman" w:cs="Times New Roman"/>
          <w:sz w:val="28"/>
          <w:szCs w:val="28"/>
          <w:lang w:val="en-GB"/>
        </w:rPr>
        <w:t xml:space="preserve">), was crucial for European integration as it was aimed to </w:t>
      </w:r>
      <w:r w:rsidR="00A049CD" w:rsidRPr="00A049CD">
        <w:rPr>
          <w:rFonts w:ascii="Times New Roman" w:hAnsi="Times New Roman" w:cs="Times New Roman"/>
          <w:sz w:val="28"/>
          <w:szCs w:val="28"/>
          <w:lang w:val="en-GB"/>
        </w:rPr>
        <w:t>create a stable energy use policy, as well as deterrence of nuclear energy and its peaceful use</w:t>
      </w:r>
      <w:r w:rsidR="00A049CD" w:rsidRPr="00A049CD">
        <w:rPr>
          <w:rFonts w:ascii="Times New Roman" w:hAnsi="Times New Roman" w:cs="Times New Roman"/>
          <w:sz w:val="28"/>
          <w:szCs w:val="28"/>
          <w:lang w:val="en-US"/>
        </w:rPr>
        <w:t xml:space="preserve">. </w:t>
      </w:r>
      <w:r w:rsidR="00A049CD">
        <w:rPr>
          <w:rFonts w:ascii="Times New Roman" w:hAnsi="Times New Roman" w:cs="Times New Roman"/>
          <w:sz w:val="28"/>
          <w:szCs w:val="28"/>
          <w:lang w:val="en-GB"/>
        </w:rPr>
        <w:t xml:space="preserve">Nevertheless, </w:t>
      </w:r>
      <w:r w:rsidR="00A049CD" w:rsidRPr="00A049CD">
        <w:rPr>
          <w:rFonts w:ascii="Times New Roman" w:hAnsi="Times New Roman" w:cs="Times New Roman"/>
          <w:sz w:val="28"/>
          <w:szCs w:val="28"/>
          <w:lang w:val="en-GB"/>
        </w:rPr>
        <w:t xml:space="preserve">European Economic Community is </w:t>
      </w:r>
      <w:r w:rsidR="00A049CD">
        <w:rPr>
          <w:rFonts w:ascii="Times New Roman" w:hAnsi="Times New Roman" w:cs="Times New Roman"/>
          <w:sz w:val="28"/>
          <w:szCs w:val="28"/>
          <w:lang w:val="en-GB"/>
        </w:rPr>
        <w:t xml:space="preserve">the most </w:t>
      </w:r>
      <w:r w:rsidR="00A049CD" w:rsidRPr="00A049CD">
        <w:rPr>
          <w:rFonts w:ascii="Times New Roman" w:hAnsi="Times New Roman" w:cs="Times New Roman"/>
          <w:sz w:val="28"/>
          <w:szCs w:val="28"/>
          <w:lang w:val="en-GB"/>
        </w:rPr>
        <w:t>influential and important,</w:t>
      </w:r>
      <w:r w:rsidR="00A049CD">
        <w:rPr>
          <w:rFonts w:ascii="Times New Roman" w:hAnsi="Times New Roman" w:cs="Times New Roman"/>
          <w:sz w:val="28"/>
          <w:szCs w:val="28"/>
          <w:lang w:val="en-GB"/>
        </w:rPr>
        <w:t xml:space="preserve"> as it was highlighted by </w:t>
      </w:r>
      <w:proofErr w:type="spellStart"/>
      <w:r w:rsidR="00A049CD">
        <w:rPr>
          <w:rFonts w:ascii="Times New Roman" w:hAnsi="Times New Roman" w:cs="Times New Roman"/>
          <w:sz w:val="28"/>
          <w:szCs w:val="28"/>
          <w:lang w:val="en-GB"/>
        </w:rPr>
        <w:t>Cenevska</w:t>
      </w:r>
      <w:proofErr w:type="spellEnd"/>
      <w:r w:rsidR="00A049CD">
        <w:rPr>
          <w:rFonts w:ascii="Times New Roman" w:hAnsi="Times New Roman" w:cs="Times New Roman"/>
          <w:sz w:val="28"/>
          <w:szCs w:val="28"/>
          <w:lang w:val="en-GB"/>
        </w:rPr>
        <w:t xml:space="preserve"> (2016</w:t>
      </w:r>
      <w:r w:rsidR="00882D2F">
        <w:rPr>
          <w:rFonts w:ascii="Times New Roman" w:hAnsi="Times New Roman" w:cs="Times New Roman"/>
          <w:sz w:val="28"/>
          <w:szCs w:val="28"/>
          <w:lang w:val="en-GB"/>
        </w:rPr>
        <w:t xml:space="preserve">) </w:t>
      </w:r>
      <w:r w:rsidR="00882D2F" w:rsidRPr="00A049CD">
        <w:rPr>
          <w:rFonts w:ascii="Times New Roman" w:hAnsi="Times New Roman" w:cs="Times New Roman"/>
          <w:sz w:val="28"/>
          <w:szCs w:val="28"/>
          <w:lang w:val="en-GB"/>
        </w:rPr>
        <w:t>as</w:t>
      </w:r>
      <w:r w:rsidR="00A049CD" w:rsidRPr="00A049CD">
        <w:rPr>
          <w:rFonts w:ascii="Times New Roman" w:hAnsi="Times New Roman" w:cs="Times New Roman"/>
          <w:sz w:val="28"/>
          <w:szCs w:val="28"/>
          <w:lang w:val="en-GB"/>
        </w:rPr>
        <w:t xml:space="preserve"> it is the foundation of the already existing European Union.</w:t>
      </w:r>
      <w:r w:rsidR="00882D2F" w:rsidRPr="00882D2F">
        <w:rPr>
          <w:lang w:val="en-US"/>
        </w:rPr>
        <w:t xml:space="preserve"> </w:t>
      </w:r>
      <w:r w:rsidR="00882D2F" w:rsidRPr="00882D2F">
        <w:rPr>
          <w:rFonts w:ascii="Times New Roman" w:hAnsi="Times New Roman" w:cs="Times New Roman"/>
          <w:sz w:val="28"/>
          <w:szCs w:val="28"/>
          <w:lang w:val="en-GB"/>
        </w:rPr>
        <w:t>It is also important to point out that Spain was one of the participants of this organization (joined in 1986),</w:t>
      </w:r>
      <w:r w:rsidR="00334491" w:rsidRPr="00334491">
        <w:rPr>
          <w:rFonts w:ascii="Times New Roman" w:hAnsi="Times New Roman" w:cs="Times New Roman"/>
          <w:sz w:val="28"/>
          <w:szCs w:val="28"/>
          <w:lang w:val="en-US"/>
        </w:rPr>
        <w:t xml:space="preserve"> </w:t>
      </w:r>
      <w:r w:rsidR="00334491">
        <w:rPr>
          <w:rFonts w:ascii="Times New Roman" w:hAnsi="Times New Roman" w:cs="Times New Roman"/>
          <w:sz w:val="28"/>
          <w:szCs w:val="28"/>
          <w:lang w:val="en-GB"/>
        </w:rPr>
        <w:t xml:space="preserve">alongside with Belgium, Germany and others. </w:t>
      </w:r>
    </w:p>
    <w:p w14:paraId="5C89F258" w14:textId="4C9ED419" w:rsidR="00A22D4D" w:rsidRDefault="00A22D4D" w:rsidP="00C54548">
      <w:pPr>
        <w:spacing w:line="360" w:lineRule="auto"/>
        <w:ind w:firstLine="708"/>
        <w:rPr>
          <w:rFonts w:ascii="Times New Roman" w:hAnsi="Times New Roman" w:cs="Times New Roman"/>
          <w:color w:val="000000" w:themeColor="text1"/>
          <w:sz w:val="28"/>
          <w:szCs w:val="28"/>
          <w:shd w:val="clear" w:color="auto" w:fill="FFFFFF"/>
          <w:lang w:val="en-US"/>
        </w:rPr>
      </w:pPr>
      <w:r w:rsidRPr="00DF12FD">
        <w:rPr>
          <w:rFonts w:ascii="Times New Roman" w:hAnsi="Times New Roman" w:cs="Times New Roman"/>
          <w:color w:val="000000" w:themeColor="text1"/>
          <w:sz w:val="28"/>
          <w:szCs w:val="28"/>
          <w:shd w:val="clear" w:color="auto" w:fill="FFFFFF"/>
          <w:lang w:val="en-US"/>
        </w:rPr>
        <w:t>Wiener</w:t>
      </w:r>
      <w:r>
        <w:rPr>
          <w:rFonts w:ascii="Times New Roman" w:hAnsi="Times New Roman" w:cs="Times New Roman"/>
          <w:color w:val="000000" w:themeColor="text1"/>
          <w:sz w:val="28"/>
          <w:szCs w:val="28"/>
          <w:shd w:val="clear" w:color="auto" w:fill="FFFFFF"/>
          <w:lang w:val="en-US"/>
        </w:rPr>
        <w:t xml:space="preserve"> (2016) stated that from the period of creation of European Economic Community the</w:t>
      </w:r>
      <w:r w:rsidRPr="00A22D4D">
        <w:rPr>
          <w:rFonts w:ascii="Times New Roman" w:hAnsi="Times New Roman" w:cs="Times New Roman"/>
          <w:color w:val="000000" w:themeColor="text1"/>
          <w:sz w:val="28"/>
          <w:szCs w:val="28"/>
          <w:shd w:val="clear" w:color="auto" w:fill="FFFFFF"/>
          <w:lang w:val="en-US"/>
        </w:rPr>
        <w:t xml:space="preserve"> most important history of the formation of the European Union has begun.</w:t>
      </w:r>
      <w:r>
        <w:rPr>
          <w:rFonts w:ascii="Times New Roman" w:hAnsi="Times New Roman" w:cs="Times New Roman"/>
          <w:color w:val="000000" w:themeColor="text1"/>
          <w:sz w:val="28"/>
          <w:szCs w:val="28"/>
          <w:shd w:val="clear" w:color="auto" w:fill="FFFFFF"/>
          <w:lang w:val="en-US"/>
        </w:rPr>
        <w:t xml:space="preserve"> </w:t>
      </w:r>
      <w:r w:rsidRPr="00A22D4D">
        <w:rPr>
          <w:rFonts w:ascii="Times New Roman" w:hAnsi="Times New Roman" w:cs="Times New Roman"/>
          <w:color w:val="000000" w:themeColor="text1"/>
          <w:sz w:val="28"/>
          <w:szCs w:val="28"/>
          <w:shd w:val="clear" w:color="auto" w:fill="FFFFFF"/>
          <w:lang w:val="en-US"/>
        </w:rPr>
        <w:t xml:space="preserve">Despite France's veto in the 1960s on the right to join </w:t>
      </w:r>
      <w:r>
        <w:rPr>
          <w:rFonts w:ascii="Times New Roman" w:hAnsi="Times New Roman" w:cs="Times New Roman"/>
          <w:color w:val="000000" w:themeColor="text1"/>
          <w:sz w:val="28"/>
          <w:szCs w:val="28"/>
          <w:shd w:val="clear" w:color="auto" w:fill="FFFFFF"/>
          <w:lang w:val="en-GB"/>
        </w:rPr>
        <w:t xml:space="preserve">by </w:t>
      </w:r>
      <w:r w:rsidRPr="00A22D4D">
        <w:rPr>
          <w:rFonts w:ascii="Times New Roman" w:hAnsi="Times New Roman" w:cs="Times New Roman"/>
          <w:color w:val="000000" w:themeColor="text1"/>
          <w:sz w:val="28"/>
          <w:szCs w:val="28"/>
          <w:shd w:val="clear" w:color="auto" w:fill="FFFFFF"/>
          <w:lang w:val="en-US"/>
        </w:rPr>
        <w:t>new members, the European Union continued to grow and since the 1980s, new countries began to actively join this union.</w:t>
      </w:r>
      <w:r w:rsidR="00F7487A">
        <w:rPr>
          <w:rFonts w:ascii="Times New Roman" w:hAnsi="Times New Roman" w:cs="Times New Roman"/>
          <w:color w:val="000000" w:themeColor="text1"/>
          <w:sz w:val="28"/>
          <w:szCs w:val="28"/>
          <w:shd w:val="clear" w:color="auto" w:fill="FFFFFF"/>
          <w:lang w:val="en-US"/>
        </w:rPr>
        <w:t xml:space="preserve"> </w:t>
      </w:r>
      <w:r w:rsidR="00F7487A" w:rsidRPr="00F7487A">
        <w:rPr>
          <w:rFonts w:ascii="Times New Roman" w:hAnsi="Times New Roman" w:cs="Times New Roman"/>
          <w:color w:val="000000" w:themeColor="text1"/>
          <w:sz w:val="28"/>
          <w:szCs w:val="28"/>
          <w:shd w:val="clear" w:color="auto" w:fill="FFFFFF"/>
          <w:lang w:val="en-US"/>
        </w:rPr>
        <w:t>By the early 1990s, the Maastricht Treaty was signed, which announced the creation of the European Union (1992). After the signing of this agreement, 16 more countries were added to the association, which successfully passed the selection for the union.</w:t>
      </w:r>
      <w:r w:rsidR="006B40EF">
        <w:rPr>
          <w:rFonts w:ascii="Times New Roman" w:hAnsi="Times New Roman" w:cs="Times New Roman"/>
          <w:color w:val="000000" w:themeColor="text1"/>
          <w:sz w:val="28"/>
          <w:szCs w:val="28"/>
          <w:shd w:val="clear" w:color="auto" w:fill="FFFFFF"/>
          <w:lang w:val="en-US"/>
        </w:rPr>
        <w:t xml:space="preserve"> </w:t>
      </w:r>
    </w:p>
    <w:p w14:paraId="043BB26E" w14:textId="19BF998A" w:rsidR="00E813FE" w:rsidRDefault="00E813FE" w:rsidP="00C54548">
      <w:pPr>
        <w:spacing w:line="360" w:lineRule="auto"/>
        <w:ind w:firstLine="708"/>
        <w:rPr>
          <w:rFonts w:ascii="Times New Roman" w:hAnsi="Times New Roman" w:cs="Times New Roman"/>
          <w:color w:val="000000" w:themeColor="text1"/>
          <w:sz w:val="28"/>
          <w:szCs w:val="28"/>
          <w:shd w:val="clear" w:color="auto" w:fill="FFFFFF"/>
          <w:lang w:val="en-US"/>
        </w:rPr>
      </w:pPr>
      <w:r>
        <w:rPr>
          <w:rFonts w:ascii="Times New Roman" w:hAnsi="Times New Roman" w:cs="Times New Roman"/>
          <w:color w:val="000000" w:themeColor="text1"/>
          <w:sz w:val="28"/>
          <w:szCs w:val="28"/>
          <w:shd w:val="clear" w:color="auto" w:fill="FFFFFF"/>
          <w:lang w:val="en-US"/>
        </w:rPr>
        <w:t xml:space="preserve">The reason why states wanted to join the EEC is because to some extent the organization had already succeeded as a European integrational Community. In 1970s such states as UK, Denmark, Ireland started to be full members of the organization, while state as Greece, Spain, Portugal </w:t>
      </w:r>
      <w:r w:rsidRPr="00E813FE">
        <w:rPr>
          <w:rFonts w:ascii="Times New Roman" w:hAnsi="Times New Roman" w:cs="Times New Roman"/>
          <w:color w:val="000000" w:themeColor="text1"/>
          <w:sz w:val="28"/>
          <w:szCs w:val="28"/>
          <w:shd w:val="clear" w:color="auto" w:fill="FFFFFF"/>
          <w:lang w:val="en-US"/>
        </w:rPr>
        <w:t xml:space="preserve">sent </w:t>
      </w:r>
      <w:r>
        <w:rPr>
          <w:rFonts w:ascii="Times New Roman" w:hAnsi="Times New Roman" w:cs="Times New Roman"/>
          <w:color w:val="000000" w:themeColor="text1"/>
          <w:sz w:val="28"/>
          <w:szCs w:val="28"/>
          <w:shd w:val="clear" w:color="auto" w:fill="FFFFFF"/>
          <w:lang w:val="en-GB"/>
        </w:rPr>
        <w:t>applications</w:t>
      </w:r>
      <w:r w:rsidRPr="00E813FE">
        <w:rPr>
          <w:rFonts w:ascii="Times New Roman" w:hAnsi="Times New Roman" w:cs="Times New Roman"/>
          <w:color w:val="000000" w:themeColor="text1"/>
          <w:sz w:val="28"/>
          <w:szCs w:val="28"/>
          <w:shd w:val="clear" w:color="auto" w:fill="FFFFFF"/>
          <w:lang w:val="en-US"/>
        </w:rPr>
        <w:t xml:space="preserve"> to the organization and were accepted in the 1980s.</w:t>
      </w:r>
      <w:r>
        <w:rPr>
          <w:rFonts w:ascii="Times New Roman" w:hAnsi="Times New Roman" w:cs="Times New Roman"/>
          <w:color w:val="000000" w:themeColor="text1"/>
          <w:sz w:val="28"/>
          <w:szCs w:val="28"/>
          <w:shd w:val="clear" w:color="auto" w:fill="FFFFFF"/>
          <w:lang w:val="en-US"/>
        </w:rPr>
        <w:t xml:space="preserve"> </w:t>
      </w:r>
    </w:p>
    <w:p w14:paraId="37CA84C0" w14:textId="75E03F8F" w:rsidR="00181A7E" w:rsidRDefault="00181A7E" w:rsidP="00181A7E">
      <w:pPr>
        <w:spacing w:line="360" w:lineRule="auto"/>
        <w:ind w:firstLine="708"/>
        <w:rPr>
          <w:rFonts w:ascii="Times New Roman" w:hAnsi="Times New Roman" w:cs="Times New Roman"/>
          <w:color w:val="000000" w:themeColor="text1"/>
          <w:sz w:val="28"/>
          <w:szCs w:val="28"/>
          <w:shd w:val="clear" w:color="auto" w:fill="FFFFFF"/>
          <w:lang w:val="en-GB"/>
        </w:rPr>
      </w:pPr>
      <w:r>
        <w:rPr>
          <w:rFonts w:ascii="Times New Roman" w:hAnsi="Times New Roman" w:cs="Times New Roman"/>
          <w:color w:val="000000" w:themeColor="text1"/>
          <w:sz w:val="28"/>
          <w:szCs w:val="28"/>
          <w:shd w:val="clear" w:color="auto" w:fill="FFFFFF"/>
          <w:lang w:val="en-US"/>
        </w:rPr>
        <w:t xml:space="preserve">First of all, in 1970 the organization presented a plan for European foreign policy, which changed only in 1993, </w:t>
      </w:r>
      <w:r w:rsidRPr="00181A7E">
        <w:rPr>
          <w:rFonts w:ascii="Times New Roman" w:hAnsi="Times New Roman" w:cs="Times New Roman"/>
          <w:color w:val="000000" w:themeColor="text1"/>
          <w:sz w:val="28"/>
          <w:szCs w:val="28"/>
          <w:shd w:val="clear" w:color="auto" w:fill="FFFFFF"/>
          <w:lang w:val="en-US"/>
        </w:rPr>
        <w:t>The European Political Co-operation (EPC)</w:t>
      </w:r>
      <w:r>
        <w:rPr>
          <w:rFonts w:ascii="Times New Roman" w:hAnsi="Times New Roman" w:cs="Times New Roman"/>
          <w:color w:val="000000" w:themeColor="text1"/>
          <w:sz w:val="28"/>
          <w:szCs w:val="28"/>
          <w:shd w:val="clear" w:color="auto" w:fill="FFFFFF"/>
          <w:lang w:val="en-US"/>
        </w:rPr>
        <w:t xml:space="preserve">. According to </w:t>
      </w:r>
      <w:r w:rsidRPr="00181A7E">
        <w:rPr>
          <w:rFonts w:ascii="Times New Roman" w:hAnsi="Times New Roman" w:cs="Times New Roman"/>
          <w:color w:val="000000" w:themeColor="text1"/>
          <w:sz w:val="28"/>
          <w:szCs w:val="28"/>
          <w:shd w:val="clear" w:color="auto" w:fill="FFFFFF"/>
          <w:lang w:val="en-US"/>
        </w:rPr>
        <w:t>Smith</w:t>
      </w:r>
      <w:r>
        <w:rPr>
          <w:rFonts w:ascii="Times New Roman" w:hAnsi="Times New Roman" w:cs="Times New Roman"/>
          <w:color w:val="000000" w:themeColor="text1"/>
          <w:sz w:val="28"/>
          <w:szCs w:val="28"/>
          <w:shd w:val="clear" w:color="auto" w:fill="FFFFFF"/>
          <w:lang w:val="en-US"/>
        </w:rPr>
        <w:t xml:space="preserve"> (2020), </w:t>
      </w:r>
      <w:r w:rsidRPr="00181A7E">
        <w:rPr>
          <w:rFonts w:ascii="Times New Roman" w:hAnsi="Times New Roman" w:cs="Times New Roman"/>
          <w:color w:val="000000" w:themeColor="text1"/>
          <w:sz w:val="28"/>
          <w:szCs w:val="28"/>
          <w:shd w:val="clear" w:color="auto" w:fill="FFFFFF"/>
          <w:lang w:val="en-US"/>
        </w:rPr>
        <w:t xml:space="preserve">the importance of this plan was that it involved all </w:t>
      </w:r>
      <w:r w:rsidRPr="00181A7E">
        <w:rPr>
          <w:rFonts w:ascii="Times New Roman" w:hAnsi="Times New Roman" w:cs="Times New Roman"/>
          <w:color w:val="000000" w:themeColor="text1"/>
          <w:sz w:val="28"/>
          <w:szCs w:val="28"/>
          <w:shd w:val="clear" w:color="auto" w:fill="FFFFFF"/>
          <w:lang w:val="en-US"/>
        </w:rPr>
        <w:lastRenderedPageBreak/>
        <w:t xml:space="preserve">current members of the organization who could restructure the organization based on the benefits for each country. </w:t>
      </w:r>
      <w:r>
        <w:rPr>
          <w:rFonts w:ascii="Times New Roman" w:hAnsi="Times New Roman" w:cs="Times New Roman"/>
          <w:color w:val="000000" w:themeColor="text1"/>
          <w:sz w:val="28"/>
          <w:szCs w:val="28"/>
          <w:shd w:val="clear" w:color="auto" w:fill="FFFFFF"/>
          <w:lang w:val="en-US"/>
        </w:rPr>
        <w:t>F</w:t>
      </w:r>
      <w:r w:rsidRPr="00181A7E">
        <w:rPr>
          <w:rFonts w:ascii="Times New Roman" w:hAnsi="Times New Roman" w:cs="Times New Roman"/>
          <w:color w:val="000000" w:themeColor="text1"/>
          <w:sz w:val="28"/>
          <w:szCs w:val="28"/>
          <w:shd w:val="clear" w:color="auto" w:fill="FFFFFF"/>
          <w:lang w:val="en-US"/>
        </w:rPr>
        <w:t>urthermore, this plan was considered successful because</w:t>
      </w:r>
      <w:r>
        <w:rPr>
          <w:rFonts w:ascii="Times New Roman" w:hAnsi="Times New Roman" w:cs="Times New Roman"/>
          <w:color w:val="000000" w:themeColor="text1"/>
          <w:sz w:val="28"/>
          <w:szCs w:val="28"/>
          <w:shd w:val="clear" w:color="auto" w:fill="FFFFFF"/>
          <w:lang w:val="en-US"/>
        </w:rPr>
        <w:t xml:space="preserve">, as </w:t>
      </w:r>
      <w:r w:rsidRPr="00181A7E">
        <w:rPr>
          <w:rFonts w:ascii="Times New Roman" w:hAnsi="Times New Roman" w:cs="Times New Roman"/>
          <w:color w:val="000000" w:themeColor="text1"/>
          <w:sz w:val="28"/>
          <w:szCs w:val="28"/>
          <w:shd w:val="clear" w:color="auto" w:fill="FFFFFF"/>
          <w:lang w:val="en-US"/>
        </w:rPr>
        <w:t>Ginsberg</w:t>
      </w:r>
      <w:r>
        <w:rPr>
          <w:rFonts w:ascii="Times New Roman" w:hAnsi="Times New Roman" w:cs="Times New Roman"/>
          <w:color w:val="000000" w:themeColor="text1"/>
          <w:sz w:val="28"/>
          <w:szCs w:val="28"/>
          <w:shd w:val="clear" w:color="auto" w:fill="FFFFFF"/>
          <w:lang w:val="en-GB"/>
        </w:rPr>
        <w:t xml:space="preserve"> (</w:t>
      </w:r>
      <w:r w:rsidRPr="00181A7E">
        <w:rPr>
          <w:rFonts w:ascii="Times New Roman" w:hAnsi="Times New Roman" w:cs="Times New Roman"/>
          <w:color w:val="000000" w:themeColor="text1"/>
          <w:sz w:val="28"/>
          <w:szCs w:val="28"/>
          <w:shd w:val="clear" w:color="auto" w:fill="FFFFFF"/>
          <w:lang w:val="en-US"/>
        </w:rPr>
        <w:t>1989</w:t>
      </w:r>
      <w:r>
        <w:rPr>
          <w:rFonts w:ascii="Times New Roman" w:hAnsi="Times New Roman" w:cs="Times New Roman"/>
          <w:color w:val="000000" w:themeColor="text1"/>
          <w:sz w:val="28"/>
          <w:szCs w:val="28"/>
          <w:shd w:val="clear" w:color="auto" w:fill="FFFFFF"/>
          <w:lang w:val="en-GB"/>
        </w:rPr>
        <w:t>)</w:t>
      </w:r>
      <w:r w:rsidRPr="00181A7E">
        <w:rPr>
          <w:rFonts w:ascii="Times New Roman" w:hAnsi="Times New Roman" w:cs="Times New Roman"/>
          <w:color w:val="000000" w:themeColor="text1"/>
          <w:sz w:val="28"/>
          <w:szCs w:val="28"/>
          <w:shd w:val="clear" w:color="auto" w:fill="FFFFFF"/>
          <w:lang w:val="en-US"/>
        </w:rPr>
        <w:t xml:space="preserve"> </w:t>
      </w:r>
      <w:r>
        <w:rPr>
          <w:rFonts w:ascii="Times New Roman" w:hAnsi="Times New Roman" w:cs="Times New Roman"/>
          <w:color w:val="000000" w:themeColor="text1"/>
          <w:sz w:val="28"/>
          <w:szCs w:val="28"/>
          <w:shd w:val="clear" w:color="auto" w:fill="FFFFFF"/>
          <w:lang w:val="en-GB"/>
        </w:rPr>
        <w:t xml:space="preserve">noted that </w:t>
      </w:r>
      <w:r w:rsidRPr="00181A7E">
        <w:rPr>
          <w:rFonts w:ascii="Times New Roman" w:hAnsi="Times New Roman" w:cs="Times New Roman"/>
          <w:color w:val="000000" w:themeColor="text1"/>
          <w:sz w:val="28"/>
          <w:szCs w:val="28"/>
          <w:shd w:val="clear" w:color="auto" w:fill="FFFFFF"/>
          <w:lang w:val="en-GB"/>
        </w:rPr>
        <w:t>in the 50s and 60s, the organization could not agree on an effective EU foreign policy plan.</w:t>
      </w:r>
      <w:r w:rsidR="0033242C">
        <w:rPr>
          <w:rFonts w:ascii="Times New Roman" w:hAnsi="Times New Roman" w:cs="Times New Roman"/>
          <w:color w:val="000000" w:themeColor="text1"/>
          <w:sz w:val="28"/>
          <w:szCs w:val="28"/>
          <w:shd w:val="clear" w:color="auto" w:fill="FFFFFF"/>
          <w:lang w:val="en-GB"/>
        </w:rPr>
        <w:t xml:space="preserve"> However, by the beginning of the 1970s, the organization decided to </w:t>
      </w:r>
      <w:r w:rsidR="0033242C" w:rsidRPr="0033242C">
        <w:rPr>
          <w:rFonts w:ascii="Times New Roman" w:hAnsi="Times New Roman" w:cs="Times New Roman"/>
          <w:color w:val="000000" w:themeColor="text1"/>
          <w:sz w:val="28"/>
          <w:szCs w:val="28"/>
          <w:shd w:val="clear" w:color="auto" w:fill="FFFFFF"/>
          <w:lang w:val="en-GB"/>
        </w:rPr>
        <w:t xml:space="preserve">establish strict rules for foreign policy so that the </w:t>
      </w:r>
      <w:r w:rsidR="0033242C">
        <w:rPr>
          <w:rFonts w:ascii="Times New Roman" w:hAnsi="Times New Roman" w:cs="Times New Roman"/>
          <w:color w:val="000000" w:themeColor="text1"/>
          <w:sz w:val="28"/>
          <w:szCs w:val="28"/>
          <w:shd w:val="clear" w:color="auto" w:fill="FFFFFF"/>
          <w:lang w:val="en-GB"/>
        </w:rPr>
        <w:t>EU</w:t>
      </w:r>
      <w:r w:rsidR="0033242C" w:rsidRPr="0033242C">
        <w:rPr>
          <w:rFonts w:ascii="Times New Roman" w:hAnsi="Times New Roman" w:cs="Times New Roman"/>
          <w:color w:val="000000" w:themeColor="text1"/>
          <w:sz w:val="28"/>
          <w:szCs w:val="28"/>
          <w:shd w:val="clear" w:color="auto" w:fill="FFFFFF"/>
          <w:lang w:val="en-GB"/>
        </w:rPr>
        <w:t xml:space="preserve"> can conduct economic affairs more effectively</w:t>
      </w:r>
    </w:p>
    <w:p w14:paraId="59F9D02B" w14:textId="77777777" w:rsidR="00A11E9D" w:rsidRDefault="00CC5A8F" w:rsidP="00181A7E">
      <w:pPr>
        <w:spacing w:line="360" w:lineRule="auto"/>
        <w:ind w:firstLine="708"/>
        <w:rPr>
          <w:rFonts w:ascii="Times New Roman" w:hAnsi="Times New Roman" w:cs="Times New Roman"/>
          <w:color w:val="000000" w:themeColor="text1"/>
          <w:sz w:val="28"/>
          <w:szCs w:val="28"/>
          <w:shd w:val="clear" w:color="auto" w:fill="FFFFFF"/>
          <w:lang w:val="en-GB"/>
        </w:rPr>
      </w:pPr>
      <w:r>
        <w:rPr>
          <w:rFonts w:ascii="Times New Roman" w:hAnsi="Times New Roman" w:cs="Times New Roman"/>
          <w:color w:val="000000" w:themeColor="text1"/>
          <w:sz w:val="28"/>
          <w:szCs w:val="28"/>
          <w:shd w:val="clear" w:color="auto" w:fill="FFFFFF"/>
          <w:lang w:val="en-GB"/>
        </w:rPr>
        <w:t xml:space="preserve">Secondly, </w:t>
      </w:r>
      <w:r w:rsidR="0095423F">
        <w:rPr>
          <w:rFonts w:ascii="Times New Roman" w:hAnsi="Times New Roman" w:cs="Times New Roman"/>
          <w:color w:val="000000" w:themeColor="text1"/>
          <w:sz w:val="28"/>
          <w:szCs w:val="28"/>
          <w:shd w:val="clear" w:color="auto" w:fill="FFFFFF"/>
          <w:lang w:val="en-GB"/>
        </w:rPr>
        <w:t xml:space="preserve">effectiveness of economic integration had already appeared in European Union. </w:t>
      </w:r>
      <w:r w:rsidR="00442760">
        <w:rPr>
          <w:rFonts w:ascii="Times New Roman" w:hAnsi="Times New Roman" w:cs="Times New Roman"/>
          <w:color w:val="000000" w:themeColor="text1"/>
          <w:sz w:val="28"/>
          <w:szCs w:val="28"/>
          <w:shd w:val="clear" w:color="auto" w:fill="FFFFFF"/>
          <w:lang w:val="en-GB"/>
        </w:rPr>
        <w:t xml:space="preserve">According to data from </w:t>
      </w:r>
      <w:r w:rsidR="00442760" w:rsidRPr="00442760">
        <w:rPr>
          <w:rFonts w:ascii="Times New Roman" w:hAnsi="Times New Roman" w:cs="Times New Roman"/>
          <w:color w:val="000000" w:themeColor="text1"/>
          <w:sz w:val="28"/>
          <w:szCs w:val="28"/>
          <w:shd w:val="clear" w:color="auto" w:fill="FFFFFF"/>
          <w:lang w:val="en-GB"/>
        </w:rPr>
        <w:t>European Communities</w:t>
      </w:r>
      <w:r w:rsidR="00442760">
        <w:rPr>
          <w:rFonts w:ascii="Times New Roman" w:hAnsi="Times New Roman" w:cs="Times New Roman"/>
          <w:color w:val="000000" w:themeColor="text1"/>
          <w:sz w:val="28"/>
          <w:szCs w:val="28"/>
          <w:shd w:val="clear" w:color="auto" w:fill="FFFFFF"/>
          <w:lang w:val="en-GB"/>
        </w:rPr>
        <w:t xml:space="preserve"> (2003), in 1950s the total trade</w:t>
      </w:r>
      <w:r w:rsidR="000974D6">
        <w:rPr>
          <w:rFonts w:ascii="Times New Roman" w:hAnsi="Times New Roman" w:cs="Times New Roman"/>
          <w:color w:val="000000" w:themeColor="text1"/>
          <w:sz w:val="28"/>
          <w:szCs w:val="28"/>
          <w:shd w:val="clear" w:color="auto" w:fill="FFFFFF"/>
          <w:lang w:val="en-GB"/>
        </w:rPr>
        <w:t xml:space="preserve"> of the EEC was about </w:t>
      </w:r>
      <w:r w:rsidR="00A11E9D">
        <w:rPr>
          <w:rFonts w:ascii="Times New Roman" w:hAnsi="Times New Roman" w:cs="Times New Roman"/>
          <w:color w:val="000000" w:themeColor="text1"/>
          <w:sz w:val="28"/>
          <w:szCs w:val="28"/>
          <w:shd w:val="clear" w:color="auto" w:fill="FFFFFF"/>
          <w:lang w:val="en-GB"/>
        </w:rPr>
        <w:t xml:space="preserve">12 billion euros, while in the 1960s </w:t>
      </w:r>
      <w:r w:rsidR="00A11E9D" w:rsidRPr="00A11E9D">
        <w:rPr>
          <w:rFonts w:ascii="Times New Roman" w:hAnsi="Times New Roman" w:cs="Times New Roman"/>
          <w:color w:val="000000" w:themeColor="text1"/>
          <w:sz w:val="28"/>
          <w:szCs w:val="28"/>
          <w:shd w:val="clear" w:color="auto" w:fill="FFFFFF"/>
          <w:lang w:val="en-GB"/>
        </w:rPr>
        <w:t>there was a small increase, which reached 14 billion euros.</w:t>
      </w:r>
      <w:r w:rsidR="00A11E9D">
        <w:rPr>
          <w:rFonts w:ascii="Times New Roman" w:hAnsi="Times New Roman" w:cs="Times New Roman"/>
          <w:color w:val="000000" w:themeColor="text1"/>
          <w:sz w:val="28"/>
          <w:szCs w:val="28"/>
          <w:shd w:val="clear" w:color="auto" w:fill="FFFFFF"/>
          <w:lang w:val="en-GB"/>
        </w:rPr>
        <w:t xml:space="preserve"> Nevertheless, in the 1970, the rise was dramatic. EU states had in exports about twice as much as they did in 1960, approximately 35 billion euros. By the end of the 1970s the Eu accumulated about 158 billion euros in exports, which was a gigantic growth, compared to the previous decades. </w:t>
      </w:r>
      <w:r w:rsidR="00A11E9D" w:rsidRPr="00A11E9D">
        <w:rPr>
          <w:rFonts w:ascii="Times New Roman" w:hAnsi="Times New Roman" w:cs="Times New Roman"/>
          <w:color w:val="000000" w:themeColor="text1"/>
          <w:sz w:val="28"/>
          <w:szCs w:val="28"/>
          <w:shd w:val="clear" w:color="auto" w:fill="FFFFFF"/>
          <w:lang w:val="en-GB"/>
        </w:rPr>
        <w:t>Holland</w:t>
      </w:r>
      <w:r w:rsidR="00A11E9D" w:rsidRPr="00A11E9D">
        <w:rPr>
          <w:rFonts w:ascii="Times New Roman" w:hAnsi="Times New Roman" w:cs="Times New Roman"/>
          <w:color w:val="000000" w:themeColor="text1"/>
          <w:sz w:val="28"/>
          <w:szCs w:val="28"/>
          <w:shd w:val="clear" w:color="auto" w:fill="FFFFFF"/>
          <w:lang w:val="en-US"/>
        </w:rPr>
        <w:t xml:space="preserve"> (1986) </w:t>
      </w:r>
      <w:r w:rsidR="00A11E9D">
        <w:rPr>
          <w:rFonts w:ascii="Times New Roman" w:hAnsi="Times New Roman" w:cs="Times New Roman"/>
          <w:color w:val="000000" w:themeColor="text1"/>
          <w:sz w:val="28"/>
          <w:szCs w:val="28"/>
          <w:shd w:val="clear" w:color="auto" w:fill="FFFFFF"/>
          <w:lang w:val="en-GB"/>
        </w:rPr>
        <w:t xml:space="preserve">highlighted that such economic change in organization influenced the decision of the future members. </w:t>
      </w:r>
    </w:p>
    <w:p w14:paraId="36F33BA6" w14:textId="584013BE" w:rsidR="00CC5A8F" w:rsidRPr="00A11E9D" w:rsidRDefault="00A11E9D" w:rsidP="00181A7E">
      <w:pPr>
        <w:spacing w:line="360" w:lineRule="auto"/>
        <w:ind w:firstLine="708"/>
        <w:rPr>
          <w:rFonts w:ascii="Times New Roman" w:hAnsi="Times New Roman" w:cs="Times New Roman"/>
          <w:color w:val="000000" w:themeColor="text1"/>
          <w:sz w:val="28"/>
          <w:szCs w:val="28"/>
          <w:shd w:val="clear" w:color="auto" w:fill="FFFFFF"/>
          <w:lang w:val="en-GB"/>
        </w:rPr>
      </w:pPr>
      <w:r>
        <w:rPr>
          <w:rFonts w:ascii="Times New Roman" w:hAnsi="Times New Roman" w:cs="Times New Roman"/>
          <w:color w:val="000000" w:themeColor="text1"/>
          <w:sz w:val="28"/>
          <w:szCs w:val="28"/>
          <w:shd w:val="clear" w:color="auto" w:fill="FFFFFF"/>
          <w:lang w:val="en-GB"/>
        </w:rPr>
        <w:t xml:space="preserve">Spain, as it was noted by </w:t>
      </w:r>
      <w:r w:rsidRPr="00A11E9D">
        <w:rPr>
          <w:rFonts w:ascii="Times New Roman" w:hAnsi="Times New Roman" w:cs="Times New Roman"/>
          <w:color w:val="000000" w:themeColor="text1"/>
          <w:sz w:val="28"/>
          <w:szCs w:val="28"/>
          <w:shd w:val="clear" w:color="auto" w:fill="FFFFFF"/>
          <w:lang w:val="en-GB"/>
        </w:rPr>
        <w:t>Martín</w:t>
      </w:r>
      <w:r>
        <w:rPr>
          <w:rFonts w:ascii="Times New Roman" w:hAnsi="Times New Roman" w:cs="Times New Roman"/>
          <w:color w:val="000000" w:themeColor="text1"/>
          <w:sz w:val="28"/>
          <w:szCs w:val="28"/>
          <w:shd w:val="clear" w:color="auto" w:fill="FFFFFF"/>
          <w:lang w:val="en-GB"/>
        </w:rPr>
        <w:t xml:space="preserve"> (2021) wanted to enter the organization </w:t>
      </w:r>
      <w:r w:rsidRPr="00A11E9D">
        <w:rPr>
          <w:rFonts w:ascii="Times New Roman" w:hAnsi="Times New Roman" w:cs="Times New Roman"/>
          <w:color w:val="000000" w:themeColor="text1"/>
          <w:sz w:val="28"/>
          <w:szCs w:val="28"/>
          <w:shd w:val="clear" w:color="auto" w:fill="FFFFFF"/>
          <w:lang w:val="en-GB"/>
        </w:rPr>
        <w:t>precisely because the EU has shown that its economic growth exists, and the economy will develop with the help of new student countries.</w:t>
      </w:r>
      <w:r w:rsidRPr="00A11E9D">
        <w:rPr>
          <w:lang w:val="en-US"/>
        </w:rPr>
        <w:t xml:space="preserve"> </w:t>
      </w:r>
      <w:r w:rsidRPr="00A11E9D">
        <w:rPr>
          <w:rFonts w:ascii="Times New Roman" w:hAnsi="Times New Roman" w:cs="Times New Roman"/>
          <w:color w:val="000000" w:themeColor="text1"/>
          <w:sz w:val="28"/>
          <w:szCs w:val="28"/>
          <w:shd w:val="clear" w:color="auto" w:fill="FFFFFF"/>
          <w:lang w:val="en-GB"/>
        </w:rPr>
        <w:t>Spain needed an economic recovery after the Franco dictatorship. To create a new democratic state, a monetary base and international recognition of the country were needed, which is ideally done through joining the EU. Thus, the successes of the union achieved by the 1970s prompted Spain to make a decision to join the organization, which was adopted in 1986.</w:t>
      </w:r>
      <w:r w:rsidRPr="00A11E9D">
        <w:rPr>
          <w:rFonts w:ascii="Times New Roman" w:hAnsi="Times New Roman" w:cs="Times New Roman"/>
          <w:color w:val="000000" w:themeColor="text1"/>
          <w:sz w:val="28"/>
          <w:szCs w:val="28"/>
          <w:shd w:val="clear" w:color="auto" w:fill="FFFFFF"/>
          <w:lang w:val="en-US"/>
        </w:rPr>
        <w:t xml:space="preserve"> </w:t>
      </w:r>
    </w:p>
    <w:p w14:paraId="540359E4" w14:textId="5532A69F" w:rsidR="00F7487A" w:rsidRDefault="00F7487A" w:rsidP="00C54548">
      <w:pPr>
        <w:spacing w:line="360" w:lineRule="auto"/>
        <w:ind w:firstLine="708"/>
        <w:rPr>
          <w:rFonts w:ascii="Times New Roman" w:hAnsi="Times New Roman" w:cs="Times New Roman"/>
          <w:sz w:val="28"/>
          <w:szCs w:val="28"/>
          <w:lang w:val="en-GB"/>
        </w:rPr>
      </w:pPr>
    </w:p>
    <w:p w14:paraId="041FDDF1" w14:textId="5DFF1401" w:rsidR="00C74463" w:rsidRDefault="004600E1" w:rsidP="00761276">
      <w:pPr>
        <w:pStyle w:val="2"/>
        <w:spacing w:line="360" w:lineRule="auto"/>
        <w:rPr>
          <w:rFonts w:ascii="Times New Roman" w:hAnsi="Times New Roman" w:cs="Times New Roman"/>
          <w:i/>
          <w:iCs/>
          <w:color w:val="000000" w:themeColor="text1"/>
          <w:sz w:val="28"/>
          <w:szCs w:val="28"/>
          <w:lang w:val="en-GB"/>
        </w:rPr>
      </w:pPr>
      <w:bookmarkStart w:id="3" w:name="_Toc102135029"/>
      <w:r w:rsidRPr="00D106CD">
        <w:rPr>
          <w:rFonts w:ascii="Times New Roman" w:hAnsi="Times New Roman" w:cs="Times New Roman"/>
          <w:i/>
          <w:iCs/>
          <w:color w:val="000000" w:themeColor="text1"/>
          <w:sz w:val="28"/>
          <w:szCs w:val="28"/>
          <w:lang w:val="en-GB"/>
        </w:rPr>
        <w:t>Spain in European Union</w:t>
      </w:r>
      <w:bookmarkEnd w:id="3"/>
    </w:p>
    <w:p w14:paraId="1DAF54B0" w14:textId="77777777" w:rsidR="00761276" w:rsidRPr="00761276" w:rsidRDefault="00761276" w:rsidP="00761276">
      <w:pPr>
        <w:rPr>
          <w:lang w:val="en-GB"/>
        </w:rPr>
      </w:pPr>
    </w:p>
    <w:p w14:paraId="74E76962" w14:textId="28B772B4" w:rsidR="003B09DD" w:rsidRDefault="004600E1" w:rsidP="00C54548">
      <w:pPr>
        <w:spacing w:line="360" w:lineRule="auto"/>
        <w:rPr>
          <w:rFonts w:ascii="Times New Roman" w:hAnsi="Times New Roman" w:cs="Times New Roman"/>
          <w:sz w:val="28"/>
          <w:szCs w:val="28"/>
          <w:lang w:val="en-US"/>
        </w:rPr>
      </w:pPr>
      <w:r w:rsidRPr="003368A9">
        <w:rPr>
          <w:rFonts w:ascii="Times New Roman" w:hAnsi="Times New Roman" w:cs="Times New Roman"/>
          <w:sz w:val="28"/>
          <w:szCs w:val="28"/>
          <w:lang w:val="en-GB"/>
        </w:rPr>
        <w:tab/>
      </w:r>
      <w:r w:rsidR="003368A9" w:rsidRPr="003368A9">
        <w:rPr>
          <w:rFonts w:ascii="Times New Roman" w:hAnsi="Times New Roman" w:cs="Times New Roman"/>
          <w:sz w:val="28"/>
          <w:szCs w:val="28"/>
          <w:lang w:val="en-GB"/>
        </w:rPr>
        <w:t>Spain applied to join the union in 1977, and in 1986 already joined the organization as a full member.</w:t>
      </w:r>
      <w:r w:rsidR="003368A9" w:rsidRPr="003368A9">
        <w:rPr>
          <w:rFonts w:ascii="Times New Roman" w:hAnsi="Times New Roman" w:cs="Times New Roman"/>
          <w:sz w:val="28"/>
          <w:szCs w:val="28"/>
          <w:lang w:val="en-US"/>
        </w:rPr>
        <w:t xml:space="preserve"> </w:t>
      </w:r>
      <w:r w:rsidR="003B09DD" w:rsidRPr="003B09DD">
        <w:rPr>
          <w:rFonts w:ascii="Times New Roman" w:hAnsi="Times New Roman" w:cs="Times New Roman"/>
          <w:sz w:val="28"/>
          <w:szCs w:val="28"/>
          <w:lang w:val="en-US"/>
        </w:rPr>
        <w:t xml:space="preserve">To understand the role of Spain in the European Union, it is necessary to analyze the prerequisites that led Spain to join this union. </w:t>
      </w:r>
      <w:r w:rsidR="003B09DD">
        <w:rPr>
          <w:rFonts w:ascii="Times New Roman" w:hAnsi="Times New Roman" w:cs="Times New Roman"/>
          <w:sz w:val="28"/>
          <w:szCs w:val="28"/>
          <w:lang w:val="en-GB"/>
        </w:rPr>
        <w:lastRenderedPageBreak/>
        <w:t xml:space="preserve">According to the data from </w:t>
      </w:r>
      <w:r w:rsidR="003B09DD" w:rsidRPr="003B09DD">
        <w:rPr>
          <w:rFonts w:ascii="Times New Roman" w:hAnsi="Times New Roman" w:cs="Times New Roman"/>
          <w:sz w:val="28"/>
          <w:szCs w:val="28"/>
          <w:lang w:val="en-US"/>
        </w:rPr>
        <w:t>World Development Indicators, GDP</w:t>
      </w:r>
      <w:r w:rsidR="003B09DD">
        <w:rPr>
          <w:rFonts w:ascii="Times New Roman" w:hAnsi="Times New Roman" w:cs="Times New Roman"/>
          <w:sz w:val="28"/>
          <w:szCs w:val="28"/>
          <w:lang w:val="en-US"/>
        </w:rPr>
        <w:t xml:space="preserve">, </w:t>
      </w:r>
      <w:r w:rsidR="003B09DD" w:rsidRPr="003B09DD">
        <w:rPr>
          <w:rFonts w:ascii="Times New Roman" w:hAnsi="Times New Roman" w:cs="Times New Roman"/>
          <w:sz w:val="28"/>
          <w:szCs w:val="28"/>
          <w:lang w:val="en-US"/>
        </w:rPr>
        <w:t>Spain is among the top 5 strong economies of the European Union.</w:t>
      </w:r>
      <w:r w:rsidR="00F41E09">
        <w:rPr>
          <w:rFonts w:ascii="Times New Roman" w:hAnsi="Times New Roman" w:cs="Times New Roman"/>
          <w:sz w:val="28"/>
          <w:szCs w:val="28"/>
          <w:lang w:val="en-US"/>
        </w:rPr>
        <w:t xml:space="preserve"> </w:t>
      </w:r>
    </w:p>
    <w:p w14:paraId="0BBD1D97" w14:textId="7B03FC9F" w:rsidR="00F41E09" w:rsidRPr="00F41E09" w:rsidRDefault="00C96371" w:rsidP="00C54548">
      <w:pPr>
        <w:spacing w:line="360" w:lineRule="auto"/>
        <w:rPr>
          <w:lang w:val="en-US"/>
        </w:rPr>
      </w:pPr>
      <w:r>
        <w:rPr>
          <w:rFonts w:ascii="Times New Roman" w:hAnsi="Times New Roman" w:cs="Times New Roman"/>
          <w:sz w:val="28"/>
          <w:szCs w:val="28"/>
          <w:lang w:val="en-US"/>
        </w:rPr>
        <w:tab/>
      </w:r>
      <w:r w:rsidRPr="00C31782">
        <w:rPr>
          <w:rFonts w:ascii="Times New Roman" w:hAnsi="Times New Roman" w:cs="Times New Roman"/>
          <w:sz w:val="28"/>
          <w:szCs w:val="28"/>
          <w:lang w:val="en-GB"/>
        </w:rPr>
        <w:t>Richards</w:t>
      </w:r>
      <w:r>
        <w:rPr>
          <w:rFonts w:ascii="Times New Roman" w:hAnsi="Times New Roman" w:cs="Times New Roman"/>
          <w:sz w:val="28"/>
          <w:szCs w:val="28"/>
          <w:lang w:val="en-GB"/>
        </w:rPr>
        <w:t xml:space="preserve"> (2013) argued that </w:t>
      </w:r>
      <w:r w:rsidRPr="00C96371">
        <w:rPr>
          <w:rFonts w:ascii="Times New Roman" w:hAnsi="Times New Roman" w:cs="Times New Roman"/>
          <w:sz w:val="28"/>
          <w:szCs w:val="28"/>
          <w:lang w:val="en-GB"/>
        </w:rPr>
        <w:t>until the moment when the Spanish economy became one of the most important economies of the EU, Spain was going through various crises that forced it to join the Union.</w:t>
      </w:r>
      <w:r w:rsidRPr="00C96371">
        <w:rPr>
          <w:lang w:val="en-US"/>
        </w:rPr>
        <w:t xml:space="preserve"> </w:t>
      </w:r>
      <w:r w:rsidRPr="00C96371">
        <w:rPr>
          <w:rFonts w:ascii="Times New Roman" w:hAnsi="Times New Roman" w:cs="Times New Roman"/>
          <w:sz w:val="28"/>
          <w:szCs w:val="28"/>
          <w:lang w:val="en-GB"/>
        </w:rPr>
        <w:t xml:space="preserve">Thus, the </w:t>
      </w:r>
      <w:r>
        <w:rPr>
          <w:rFonts w:ascii="Times New Roman" w:hAnsi="Times New Roman" w:cs="Times New Roman"/>
          <w:sz w:val="28"/>
          <w:szCs w:val="28"/>
          <w:lang w:val="en-GB"/>
        </w:rPr>
        <w:t>Rischard (2013)</w:t>
      </w:r>
      <w:r w:rsidRPr="00C96371">
        <w:rPr>
          <w:rFonts w:ascii="Times New Roman" w:hAnsi="Times New Roman" w:cs="Times New Roman"/>
          <w:sz w:val="28"/>
          <w:szCs w:val="28"/>
          <w:lang w:val="en-GB"/>
        </w:rPr>
        <w:t xml:space="preserve"> believes that in the 1980s Spain acutely felt the crisis associated with the departure of the last colonies from the leadership of Spain (for example, under pressure from the UN, Spain gave independence to Equatorial Guinea in 1968).</w:t>
      </w:r>
      <w:r>
        <w:rPr>
          <w:rFonts w:ascii="Times New Roman" w:hAnsi="Times New Roman" w:cs="Times New Roman"/>
          <w:sz w:val="28"/>
          <w:szCs w:val="28"/>
          <w:lang w:val="en-GB"/>
        </w:rPr>
        <w:t xml:space="preserve"> According to Richards (2013), Spain indeed </w:t>
      </w:r>
      <w:r w:rsidRPr="00C96371">
        <w:rPr>
          <w:rFonts w:ascii="Times New Roman" w:hAnsi="Times New Roman" w:cs="Times New Roman"/>
          <w:sz w:val="28"/>
          <w:szCs w:val="28"/>
          <w:lang w:val="en-GB"/>
        </w:rPr>
        <w:t>experienced an economic imbalance, as a plus to the loss of the last colonies, the Franco regime was established in the country, which completely isolated Spain from European countries until Franco's death (Franco died in 1975).</w:t>
      </w:r>
      <w:r w:rsidRPr="00C96371">
        <w:rPr>
          <w:lang w:val="en-US"/>
        </w:rPr>
        <w:t xml:space="preserve"> </w:t>
      </w:r>
      <w:proofErr w:type="spellStart"/>
      <w:r w:rsidR="00F41E09" w:rsidRPr="00F41E09">
        <w:rPr>
          <w:rFonts w:ascii="Times New Roman" w:hAnsi="Times New Roman" w:cs="Times New Roman"/>
          <w:color w:val="0E101A"/>
          <w:sz w:val="28"/>
          <w:szCs w:val="28"/>
          <w:lang w:val="en-US"/>
        </w:rPr>
        <w:t>Fusi</w:t>
      </w:r>
      <w:proofErr w:type="spellEnd"/>
      <w:r w:rsidR="00F41E09">
        <w:rPr>
          <w:rFonts w:ascii="Times New Roman" w:hAnsi="Times New Roman" w:cs="Times New Roman"/>
          <w:color w:val="0E101A"/>
          <w:sz w:val="28"/>
          <w:szCs w:val="28"/>
          <w:lang w:val="en-US"/>
        </w:rPr>
        <w:t xml:space="preserve"> (1985)</w:t>
      </w:r>
      <w:r w:rsidR="00F41E09" w:rsidRPr="00F41E09">
        <w:rPr>
          <w:lang w:val="en-US"/>
        </w:rPr>
        <w:t xml:space="preserve"> </w:t>
      </w:r>
      <w:r w:rsidR="00F41E09" w:rsidRPr="00F41E09">
        <w:rPr>
          <w:rFonts w:ascii="Times New Roman" w:hAnsi="Times New Roman" w:cs="Times New Roman"/>
          <w:color w:val="0E101A"/>
          <w:sz w:val="28"/>
          <w:szCs w:val="28"/>
          <w:lang w:val="en-US"/>
        </w:rPr>
        <w:t>wrote that under Franco there was a budget</w:t>
      </w:r>
      <w:r w:rsidR="00371A89" w:rsidRPr="00371A89">
        <w:rPr>
          <w:rFonts w:ascii="Times New Roman" w:hAnsi="Times New Roman" w:cs="Times New Roman"/>
          <w:color w:val="0E101A"/>
          <w:sz w:val="28"/>
          <w:szCs w:val="28"/>
          <w:lang w:val="en-US"/>
        </w:rPr>
        <w:t xml:space="preserve"> surplus of eighty-one million dollars </w:t>
      </w:r>
      <w:r w:rsidR="00F41E09" w:rsidRPr="00F41E09">
        <w:rPr>
          <w:rFonts w:ascii="Times New Roman" w:hAnsi="Times New Roman" w:cs="Times New Roman"/>
          <w:color w:val="0E101A"/>
          <w:sz w:val="28"/>
          <w:szCs w:val="28"/>
          <w:lang w:val="en-US"/>
        </w:rPr>
        <w:t xml:space="preserve">in Spain, and the level of tourism was also growing. Anibal (2002) argued that the economic growth achieved by Franco was very favorable for the country in the post-war period. However, Anibal (2002) </w:t>
      </w:r>
      <w:r w:rsidR="00EE3CF1" w:rsidRPr="00F41E09">
        <w:rPr>
          <w:rFonts w:ascii="Times New Roman" w:hAnsi="Times New Roman" w:cs="Times New Roman"/>
          <w:color w:val="0E101A"/>
          <w:sz w:val="28"/>
          <w:szCs w:val="28"/>
          <w:lang w:val="en-US"/>
        </w:rPr>
        <w:t>maintain</w:t>
      </w:r>
      <w:r w:rsidR="00EE3CF1">
        <w:rPr>
          <w:rFonts w:ascii="Times New Roman" w:hAnsi="Times New Roman" w:cs="Times New Roman"/>
          <w:color w:val="0E101A"/>
          <w:sz w:val="28"/>
          <w:szCs w:val="28"/>
          <w:lang w:val="en-US"/>
        </w:rPr>
        <w:t>ed</w:t>
      </w:r>
      <w:r w:rsidR="00F41E09" w:rsidRPr="00F41E09">
        <w:rPr>
          <w:rFonts w:ascii="Times New Roman" w:hAnsi="Times New Roman" w:cs="Times New Roman"/>
          <w:color w:val="0E101A"/>
          <w:sz w:val="28"/>
          <w:szCs w:val="28"/>
          <w:lang w:val="en-US"/>
        </w:rPr>
        <w:t xml:space="preserve"> that such factors that have contributed to growth will no longer be able to effectively influence the country's politics and economy. The author believes that such a policy can be effective only during a crisis</w:t>
      </w:r>
      <w:r w:rsidR="00130F6C" w:rsidRPr="00130F6C">
        <w:rPr>
          <w:rFonts w:ascii="Times New Roman" w:hAnsi="Times New Roman" w:cs="Times New Roman"/>
          <w:color w:val="0E101A"/>
          <w:sz w:val="28"/>
          <w:szCs w:val="28"/>
          <w:lang w:val="en-US"/>
        </w:rPr>
        <w:t xml:space="preserve"> ("the Spanish economic miracle")</w:t>
      </w:r>
      <w:r w:rsidR="00F41E09" w:rsidRPr="00F41E09">
        <w:rPr>
          <w:rFonts w:ascii="Times New Roman" w:hAnsi="Times New Roman" w:cs="Times New Roman"/>
          <w:color w:val="0E101A"/>
          <w:sz w:val="28"/>
          <w:szCs w:val="28"/>
          <w:lang w:val="en-US"/>
        </w:rPr>
        <w:t xml:space="preserve">, and when the crisis is overcome, it is necessary to move to more democratic methods. </w:t>
      </w:r>
      <w:r w:rsidR="00EE3CF1">
        <w:rPr>
          <w:rFonts w:ascii="Times New Roman" w:hAnsi="Times New Roman" w:cs="Times New Roman"/>
          <w:color w:val="0E101A"/>
          <w:sz w:val="28"/>
          <w:szCs w:val="28"/>
          <w:lang w:val="en-US"/>
        </w:rPr>
        <w:t>Therefore,</w:t>
      </w:r>
      <w:r w:rsidR="00F41E09" w:rsidRPr="00F41E09">
        <w:rPr>
          <w:rFonts w:ascii="Times New Roman" w:hAnsi="Times New Roman" w:cs="Times New Roman"/>
          <w:color w:val="0E101A"/>
          <w:sz w:val="28"/>
          <w:szCs w:val="28"/>
          <w:lang w:val="en-US"/>
        </w:rPr>
        <w:t xml:space="preserve"> Spain could not develop further at the same rapid pace as it did immediately after the Second World War.</w:t>
      </w:r>
    </w:p>
    <w:p w14:paraId="3D4EC75B" w14:textId="17A265A4" w:rsidR="00521394" w:rsidRPr="00A85724" w:rsidRDefault="00C96371" w:rsidP="00BB49EE">
      <w:pPr>
        <w:spacing w:line="360" w:lineRule="auto"/>
        <w:ind w:firstLine="708"/>
        <w:rPr>
          <w:rFonts w:ascii="Times New Roman" w:hAnsi="Times New Roman" w:cs="Times New Roman"/>
          <w:sz w:val="28"/>
          <w:szCs w:val="28"/>
          <w:lang w:val="en-US"/>
        </w:rPr>
      </w:pPr>
      <w:r w:rsidRPr="00C96371">
        <w:rPr>
          <w:rFonts w:ascii="Times New Roman" w:hAnsi="Times New Roman" w:cs="Times New Roman"/>
          <w:sz w:val="28"/>
          <w:szCs w:val="28"/>
          <w:lang w:val="en-GB"/>
        </w:rPr>
        <w:t xml:space="preserve">Furthermore, Spain was also isolated from the UN, it was not </w:t>
      </w:r>
      <w:r w:rsidR="00BA0132">
        <w:rPr>
          <w:rFonts w:ascii="Times New Roman" w:hAnsi="Times New Roman" w:cs="Times New Roman"/>
          <w:sz w:val="28"/>
          <w:szCs w:val="28"/>
          <w:lang w:val="en-GB"/>
        </w:rPr>
        <w:t>accepted</w:t>
      </w:r>
      <w:r w:rsidRPr="00C96371">
        <w:rPr>
          <w:rFonts w:ascii="Times New Roman" w:hAnsi="Times New Roman" w:cs="Times New Roman"/>
          <w:sz w:val="28"/>
          <w:szCs w:val="28"/>
          <w:lang w:val="en-GB"/>
        </w:rPr>
        <w:t xml:space="preserve"> there because the USSR, the USA, the UK were against Spain's participation</w:t>
      </w:r>
      <w:r w:rsidR="005E06B7" w:rsidRPr="005E06B7">
        <w:rPr>
          <w:rFonts w:ascii="Times New Roman" w:hAnsi="Times New Roman" w:cs="Times New Roman"/>
          <w:sz w:val="28"/>
          <w:szCs w:val="28"/>
          <w:lang w:val="en-US"/>
        </w:rPr>
        <w:t xml:space="preserve"> </w:t>
      </w:r>
      <w:r w:rsidR="005E06B7">
        <w:rPr>
          <w:rFonts w:ascii="Times New Roman" w:hAnsi="Times New Roman" w:cs="Times New Roman"/>
          <w:sz w:val="28"/>
          <w:szCs w:val="28"/>
          <w:lang w:val="en-US"/>
        </w:rPr>
        <w:t xml:space="preserve">as </w:t>
      </w:r>
      <w:r w:rsidR="005E06B7" w:rsidRPr="005E06B7">
        <w:rPr>
          <w:rFonts w:ascii="Times New Roman" w:hAnsi="Times New Roman" w:cs="Times New Roman"/>
          <w:sz w:val="28"/>
          <w:szCs w:val="28"/>
          <w:lang w:val="en-US"/>
        </w:rPr>
        <w:t>Spain assisted Germany in World War II</w:t>
      </w:r>
      <w:r w:rsidR="005E06B7">
        <w:rPr>
          <w:rFonts w:ascii="Times New Roman" w:hAnsi="Times New Roman" w:cs="Times New Roman"/>
          <w:sz w:val="28"/>
          <w:szCs w:val="28"/>
          <w:lang w:val="en-US"/>
        </w:rPr>
        <w:t xml:space="preserve">. </w:t>
      </w:r>
      <w:proofErr w:type="spellStart"/>
      <w:r w:rsidR="00A81861" w:rsidRPr="000649A2">
        <w:rPr>
          <w:rFonts w:ascii="Times New Roman" w:hAnsi="Times New Roman" w:cs="Times New Roman"/>
          <w:color w:val="0E101A"/>
          <w:sz w:val="28"/>
          <w:szCs w:val="28"/>
          <w:lang w:val="en-US"/>
        </w:rPr>
        <w:t>Guillén</w:t>
      </w:r>
      <w:proofErr w:type="spellEnd"/>
      <w:r w:rsidR="00A81861" w:rsidRPr="000649A2">
        <w:rPr>
          <w:rFonts w:ascii="Times New Roman" w:hAnsi="Times New Roman" w:cs="Times New Roman"/>
          <w:color w:val="0E101A"/>
          <w:sz w:val="28"/>
          <w:szCs w:val="28"/>
          <w:lang w:val="en-US"/>
        </w:rPr>
        <w:t xml:space="preserve"> (2004) </w:t>
      </w:r>
      <w:r w:rsidR="00A81861">
        <w:rPr>
          <w:rFonts w:ascii="Times New Roman" w:hAnsi="Times New Roman" w:cs="Times New Roman"/>
          <w:color w:val="0E101A"/>
          <w:sz w:val="28"/>
          <w:szCs w:val="28"/>
          <w:lang w:val="en-US"/>
        </w:rPr>
        <w:t xml:space="preserve">highlighted that </w:t>
      </w:r>
      <w:r w:rsidR="00A81861" w:rsidRPr="00A81861">
        <w:rPr>
          <w:rFonts w:ascii="Times New Roman" w:hAnsi="Times New Roman" w:cs="Times New Roman"/>
          <w:color w:val="0E101A"/>
          <w:sz w:val="28"/>
          <w:szCs w:val="28"/>
          <w:lang w:val="en-US"/>
        </w:rPr>
        <w:t>withdrawal</w:t>
      </w:r>
      <w:r w:rsidR="00A81861">
        <w:rPr>
          <w:rFonts w:ascii="Times New Roman" w:hAnsi="Times New Roman" w:cs="Times New Roman"/>
          <w:color w:val="0E101A"/>
          <w:sz w:val="28"/>
          <w:szCs w:val="28"/>
          <w:lang w:val="en-GB"/>
        </w:rPr>
        <w:t xml:space="preserve"> of Spain as a candidate of the EU was</w:t>
      </w:r>
      <w:r w:rsidR="003F6124">
        <w:rPr>
          <w:rFonts w:ascii="Times New Roman" w:hAnsi="Times New Roman" w:cs="Times New Roman"/>
          <w:color w:val="0E101A"/>
          <w:sz w:val="28"/>
          <w:szCs w:val="28"/>
          <w:lang w:val="en-GB"/>
        </w:rPr>
        <w:t xml:space="preserve"> because Franco dictatorship </w:t>
      </w:r>
      <w:r w:rsidR="003F6124" w:rsidRPr="003F6124">
        <w:rPr>
          <w:rFonts w:ascii="Times New Roman" w:hAnsi="Times New Roman" w:cs="Times New Roman"/>
          <w:color w:val="0E101A"/>
          <w:sz w:val="28"/>
          <w:szCs w:val="28"/>
          <w:lang w:val="en-GB"/>
        </w:rPr>
        <w:t>allowed radical crimes</w:t>
      </w:r>
      <w:r w:rsidR="003F6124" w:rsidRPr="003F6124">
        <w:rPr>
          <w:rFonts w:ascii="Times New Roman" w:hAnsi="Times New Roman" w:cs="Times New Roman"/>
          <w:color w:val="0E101A"/>
          <w:sz w:val="28"/>
          <w:szCs w:val="28"/>
          <w:lang w:val="en-US"/>
        </w:rPr>
        <w:t xml:space="preserve"> </w:t>
      </w:r>
      <w:r w:rsidR="003F6124">
        <w:rPr>
          <w:rFonts w:ascii="Times New Roman" w:hAnsi="Times New Roman" w:cs="Times New Roman"/>
          <w:color w:val="0E101A"/>
          <w:sz w:val="28"/>
          <w:szCs w:val="28"/>
          <w:lang w:val="en-US"/>
        </w:rPr>
        <w:t>of terrorists</w:t>
      </w:r>
      <w:r w:rsidR="003F6124" w:rsidRPr="003F6124">
        <w:rPr>
          <w:rFonts w:ascii="Times New Roman" w:hAnsi="Times New Roman" w:cs="Times New Roman"/>
          <w:color w:val="0E101A"/>
          <w:sz w:val="28"/>
          <w:szCs w:val="28"/>
          <w:lang w:val="en-GB"/>
        </w:rPr>
        <w:t>, which is completely contrary to the Charter of the European Union.</w:t>
      </w:r>
      <w:r w:rsidR="003F6124">
        <w:rPr>
          <w:rFonts w:ascii="Times New Roman" w:hAnsi="Times New Roman" w:cs="Times New Roman"/>
          <w:color w:val="0E101A"/>
          <w:sz w:val="28"/>
          <w:szCs w:val="28"/>
          <w:lang w:val="en-GB"/>
        </w:rPr>
        <w:t xml:space="preserve"> </w:t>
      </w:r>
      <w:r w:rsidR="005E06B7" w:rsidRPr="005E06B7">
        <w:rPr>
          <w:rFonts w:ascii="Times New Roman" w:hAnsi="Times New Roman" w:cs="Times New Roman"/>
          <w:sz w:val="28"/>
          <w:szCs w:val="28"/>
          <w:lang w:val="en-US"/>
        </w:rPr>
        <w:t>The Franco regime benefited the Spanish economy in the post-war period, as economic growth increased, as well as cities were rebuilt.</w:t>
      </w:r>
      <w:r w:rsidR="00E77816" w:rsidRPr="00E77816">
        <w:rPr>
          <w:lang w:val="en-US"/>
        </w:rPr>
        <w:t xml:space="preserve"> </w:t>
      </w:r>
      <w:r w:rsidR="00E77816" w:rsidRPr="00E77816">
        <w:rPr>
          <w:rFonts w:ascii="Times New Roman" w:hAnsi="Times New Roman" w:cs="Times New Roman"/>
          <w:sz w:val="28"/>
          <w:szCs w:val="28"/>
          <w:lang w:val="en-US"/>
        </w:rPr>
        <w:t>However, Franco's policy led the economy to stagnation in the agricultural sector, which occupied most of the country's post-war economy</w:t>
      </w:r>
      <w:r w:rsidR="00E77816">
        <w:rPr>
          <w:rFonts w:ascii="Times New Roman" w:hAnsi="Times New Roman" w:cs="Times New Roman"/>
          <w:sz w:val="28"/>
          <w:szCs w:val="28"/>
          <w:lang w:val="en-US"/>
        </w:rPr>
        <w:t xml:space="preserve"> as stated </w:t>
      </w:r>
      <w:proofErr w:type="spellStart"/>
      <w:r w:rsidR="00E77816" w:rsidRPr="00E77816">
        <w:rPr>
          <w:rFonts w:ascii="Times New Roman" w:hAnsi="Times New Roman" w:cs="Times New Roman"/>
          <w:sz w:val="28"/>
          <w:szCs w:val="28"/>
          <w:lang w:val="en-US"/>
        </w:rPr>
        <w:t>Guibernau</w:t>
      </w:r>
      <w:proofErr w:type="spellEnd"/>
      <w:r w:rsidR="00E77816" w:rsidRPr="00E77816">
        <w:rPr>
          <w:rFonts w:ascii="Times New Roman" w:hAnsi="Times New Roman" w:cs="Times New Roman"/>
          <w:sz w:val="28"/>
          <w:szCs w:val="28"/>
          <w:lang w:val="en-US"/>
        </w:rPr>
        <w:t xml:space="preserve"> (2004)</w:t>
      </w:r>
      <w:r w:rsidR="00E77816">
        <w:rPr>
          <w:rFonts w:ascii="Times New Roman" w:hAnsi="Times New Roman" w:cs="Times New Roman"/>
          <w:sz w:val="28"/>
          <w:szCs w:val="28"/>
          <w:lang w:val="en-US"/>
        </w:rPr>
        <w:t xml:space="preserve">. Such </w:t>
      </w:r>
      <w:r w:rsidR="00E77816" w:rsidRPr="00E77816">
        <w:rPr>
          <w:rFonts w:ascii="Times New Roman" w:hAnsi="Times New Roman" w:cs="Times New Roman"/>
          <w:sz w:val="28"/>
          <w:szCs w:val="28"/>
          <w:lang w:val="en-US"/>
        </w:rPr>
        <w:lastRenderedPageBreak/>
        <w:t>problems remained after Franco's death, which is why Spain decided that it was necessary to join the economic union and integrate into Europe in order to increase economic growth and GDP.</w:t>
      </w:r>
      <w:r w:rsidR="00C142FC">
        <w:rPr>
          <w:rFonts w:ascii="Times New Roman" w:hAnsi="Times New Roman" w:cs="Times New Roman"/>
          <w:sz w:val="28"/>
          <w:szCs w:val="28"/>
          <w:lang w:val="en-GB"/>
        </w:rPr>
        <w:t xml:space="preserve"> What is more, death of Franco can be seen as a political reason to change the course of foreign policy and join the European Union. </w:t>
      </w:r>
      <w:r w:rsidR="008620C0" w:rsidRPr="008620C0">
        <w:rPr>
          <w:rFonts w:ascii="Times New Roman" w:hAnsi="Times New Roman" w:cs="Times New Roman"/>
          <w:sz w:val="28"/>
          <w:szCs w:val="28"/>
          <w:lang w:val="en-GB"/>
        </w:rPr>
        <w:t>The Franco regime hindered the full development of the Spanish economy, as the authoritarian regime, Ruiz (2005) used people as labour without high salaries, depriving them of many rights and freedoms that are enshrined in the UN declaration. Moreover, the Franco regime allowed people to be exiled, as well as the persecution of politicians who did not agree with the authorities. It follows that the Franco regime was an obstacle for Spanish society, for its development. That is why, after the death of the political authoritarian leader Franco, Spain began its journey to the European Union. Spain needed to liberalize society, economy, and politics.</w:t>
      </w:r>
      <w:r w:rsidR="00F41E09" w:rsidRPr="00F41E09">
        <w:rPr>
          <w:rFonts w:ascii="Times New Roman" w:hAnsi="Times New Roman" w:cs="Times New Roman"/>
          <w:sz w:val="28"/>
          <w:szCs w:val="28"/>
          <w:lang w:val="en-US"/>
        </w:rPr>
        <w:t xml:space="preserve"> </w:t>
      </w:r>
      <w:proofErr w:type="spellStart"/>
      <w:r w:rsidR="00F41E09">
        <w:rPr>
          <w:rFonts w:ascii="Times New Roman" w:hAnsi="Times New Roman" w:cs="Times New Roman"/>
          <w:sz w:val="28"/>
          <w:szCs w:val="28"/>
          <w:lang w:val="en-GB"/>
        </w:rPr>
        <w:t>Royo</w:t>
      </w:r>
      <w:proofErr w:type="spellEnd"/>
      <w:r w:rsidR="00F41E09">
        <w:rPr>
          <w:rFonts w:ascii="Times New Roman" w:hAnsi="Times New Roman" w:cs="Times New Roman"/>
          <w:sz w:val="28"/>
          <w:szCs w:val="28"/>
          <w:lang w:val="en-GB"/>
        </w:rPr>
        <w:t xml:space="preserve"> (2007) highlighted that European Union membership gave a lot of benefits to Spain and its government</w:t>
      </w:r>
      <w:r w:rsidR="00BA0132">
        <w:rPr>
          <w:rFonts w:ascii="Times New Roman" w:hAnsi="Times New Roman" w:cs="Times New Roman"/>
          <w:sz w:val="28"/>
          <w:szCs w:val="28"/>
          <w:lang w:val="en-GB"/>
        </w:rPr>
        <w:t xml:space="preserve">, specifically in economic and political spheres. </w:t>
      </w:r>
    </w:p>
    <w:p w14:paraId="68A6F235" w14:textId="2381696B" w:rsidR="00C54548" w:rsidRDefault="00521394" w:rsidP="008030BF">
      <w:pPr>
        <w:spacing w:line="360" w:lineRule="auto"/>
        <w:ind w:firstLine="708"/>
        <w:rPr>
          <w:rFonts w:ascii="Times New Roman" w:hAnsi="Times New Roman" w:cs="Times New Roman"/>
          <w:color w:val="0E101A"/>
          <w:sz w:val="28"/>
          <w:szCs w:val="28"/>
          <w:lang w:val="en-GB"/>
        </w:rPr>
      </w:pPr>
      <w:r>
        <w:rPr>
          <w:rFonts w:ascii="Times New Roman" w:hAnsi="Times New Roman" w:cs="Times New Roman"/>
          <w:sz w:val="28"/>
          <w:szCs w:val="28"/>
          <w:lang w:val="en-US"/>
        </w:rPr>
        <w:t xml:space="preserve">Spain successfully joined the European Union in 1986, which lead to the </w:t>
      </w:r>
      <w:r w:rsidR="00484121">
        <w:rPr>
          <w:rFonts w:ascii="Times New Roman" w:hAnsi="Times New Roman" w:cs="Times New Roman"/>
          <w:sz w:val="28"/>
          <w:szCs w:val="28"/>
          <w:lang w:val="en-US"/>
        </w:rPr>
        <w:t xml:space="preserve">enormous changes in political and economic spheres of the state. </w:t>
      </w:r>
      <w:proofErr w:type="spellStart"/>
      <w:r w:rsidR="000649A2" w:rsidRPr="000649A2">
        <w:rPr>
          <w:rFonts w:ascii="Times New Roman" w:hAnsi="Times New Roman" w:cs="Times New Roman"/>
          <w:color w:val="0E101A"/>
          <w:sz w:val="28"/>
          <w:szCs w:val="28"/>
          <w:lang w:val="en-US"/>
        </w:rPr>
        <w:t>Guillén</w:t>
      </w:r>
      <w:proofErr w:type="spellEnd"/>
      <w:r w:rsidR="000649A2" w:rsidRPr="000649A2">
        <w:rPr>
          <w:rFonts w:ascii="Times New Roman" w:hAnsi="Times New Roman" w:cs="Times New Roman"/>
          <w:color w:val="0E101A"/>
          <w:sz w:val="28"/>
          <w:szCs w:val="28"/>
          <w:lang w:val="en-US"/>
        </w:rPr>
        <w:t xml:space="preserve"> (2004) stated that </w:t>
      </w:r>
      <w:r w:rsidR="009775C9">
        <w:rPr>
          <w:rFonts w:ascii="Times New Roman" w:hAnsi="Times New Roman" w:cs="Times New Roman"/>
          <w:color w:val="0E101A"/>
          <w:sz w:val="28"/>
          <w:szCs w:val="28"/>
          <w:lang w:val="en-GB"/>
        </w:rPr>
        <w:t xml:space="preserve">after the death of Franco, </w:t>
      </w:r>
      <w:r w:rsidR="000649A2" w:rsidRPr="000649A2">
        <w:rPr>
          <w:rFonts w:ascii="Times New Roman" w:hAnsi="Times New Roman" w:cs="Times New Roman"/>
          <w:color w:val="0E101A"/>
          <w:sz w:val="28"/>
          <w:szCs w:val="28"/>
          <w:lang w:val="en-US"/>
        </w:rPr>
        <w:t>Spain was attracted to the new Euro</w:t>
      </w:r>
      <w:r w:rsidR="000649A2">
        <w:rPr>
          <w:rFonts w:ascii="Times New Roman" w:hAnsi="Times New Roman" w:cs="Times New Roman"/>
          <w:color w:val="0E101A"/>
          <w:sz w:val="28"/>
          <w:szCs w:val="28"/>
          <w:lang w:val="en-US"/>
        </w:rPr>
        <w:t xml:space="preserve">pean regime and the new government wanted to participate in the promotion of the liberal and democratic ideas and institutions. </w:t>
      </w:r>
      <w:proofErr w:type="spellStart"/>
      <w:r w:rsidR="007E3051" w:rsidRPr="000649A2">
        <w:rPr>
          <w:rFonts w:ascii="Times New Roman" w:hAnsi="Times New Roman" w:cs="Times New Roman"/>
          <w:color w:val="0E101A"/>
          <w:sz w:val="28"/>
          <w:szCs w:val="28"/>
          <w:lang w:val="en-US"/>
        </w:rPr>
        <w:t>Guillén</w:t>
      </w:r>
      <w:proofErr w:type="spellEnd"/>
      <w:r w:rsidR="007E3051" w:rsidRPr="000649A2">
        <w:rPr>
          <w:rFonts w:ascii="Times New Roman" w:hAnsi="Times New Roman" w:cs="Times New Roman"/>
          <w:color w:val="0E101A"/>
          <w:sz w:val="28"/>
          <w:szCs w:val="28"/>
          <w:lang w:val="en-US"/>
        </w:rPr>
        <w:t xml:space="preserve"> (2004)</w:t>
      </w:r>
      <w:r w:rsidR="007E3051">
        <w:rPr>
          <w:rFonts w:ascii="Times New Roman" w:hAnsi="Times New Roman" w:cs="Times New Roman"/>
          <w:color w:val="0E101A"/>
          <w:sz w:val="28"/>
          <w:szCs w:val="28"/>
          <w:lang w:val="en-US"/>
        </w:rPr>
        <w:t xml:space="preserve"> also highlighted that as Spain was already a developed country to some extent because of the after-war economic politics of Franco, it was easier for Spain than to other states to get fully involved in the </w:t>
      </w:r>
      <w:r w:rsidR="00086646" w:rsidRPr="00086646">
        <w:rPr>
          <w:rFonts w:ascii="Times New Roman" w:hAnsi="Times New Roman" w:cs="Times New Roman"/>
          <w:color w:val="0E101A"/>
          <w:sz w:val="28"/>
          <w:szCs w:val="28"/>
          <w:lang w:val="en-US"/>
        </w:rPr>
        <w:t>EEC</w:t>
      </w:r>
      <w:r w:rsidR="00086646">
        <w:rPr>
          <w:rFonts w:ascii="Times New Roman" w:hAnsi="Times New Roman" w:cs="Times New Roman"/>
          <w:color w:val="0E101A"/>
          <w:sz w:val="28"/>
          <w:szCs w:val="28"/>
          <w:lang w:val="en-US"/>
        </w:rPr>
        <w:t xml:space="preserve"> </w:t>
      </w:r>
      <w:r w:rsidR="007E3051">
        <w:rPr>
          <w:rFonts w:ascii="Times New Roman" w:hAnsi="Times New Roman" w:cs="Times New Roman"/>
          <w:color w:val="0E101A"/>
          <w:sz w:val="28"/>
          <w:szCs w:val="28"/>
          <w:lang w:val="en-US"/>
        </w:rPr>
        <w:t xml:space="preserve">politics. </w:t>
      </w:r>
      <w:r w:rsidR="00086646">
        <w:rPr>
          <w:rFonts w:ascii="Times New Roman" w:hAnsi="Times New Roman" w:cs="Times New Roman"/>
          <w:color w:val="0E101A"/>
          <w:sz w:val="28"/>
          <w:szCs w:val="28"/>
          <w:lang w:val="en-US"/>
        </w:rPr>
        <w:t>Hence</w:t>
      </w:r>
      <w:r w:rsidR="00086646" w:rsidRPr="00086646">
        <w:rPr>
          <w:rFonts w:ascii="Times New Roman" w:hAnsi="Times New Roman" w:cs="Times New Roman"/>
          <w:color w:val="0E101A"/>
          <w:sz w:val="28"/>
          <w:szCs w:val="28"/>
          <w:lang w:val="en-US"/>
        </w:rPr>
        <w:t xml:space="preserve"> the EEC did not sponsor Spain before joining the union, since Spain had a sufficient budget for the development and adoption of the rules of the union.</w:t>
      </w:r>
      <w:r w:rsidR="008030BF" w:rsidRPr="008030BF">
        <w:rPr>
          <w:lang w:val="en-US"/>
        </w:rPr>
        <w:t xml:space="preserve"> </w:t>
      </w:r>
      <w:r w:rsidR="008030BF" w:rsidRPr="008030BF">
        <w:rPr>
          <w:rFonts w:ascii="Times New Roman" w:hAnsi="Times New Roman" w:cs="Times New Roman"/>
          <w:color w:val="0E101A"/>
          <w:sz w:val="28"/>
          <w:szCs w:val="28"/>
          <w:lang w:val="en-US"/>
        </w:rPr>
        <w:t xml:space="preserve">Despite the sufficient level of the economy, </w:t>
      </w:r>
      <w:r w:rsidR="008030BF">
        <w:rPr>
          <w:rFonts w:ascii="Times New Roman" w:hAnsi="Times New Roman" w:cs="Times New Roman"/>
          <w:color w:val="0E101A"/>
          <w:sz w:val="28"/>
          <w:szCs w:val="28"/>
          <w:lang w:val="en-GB"/>
        </w:rPr>
        <w:t xml:space="preserve">according to </w:t>
      </w:r>
      <w:proofErr w:type="spellStart"/>
      <w:r w:rsidR="008030BF" w:rsidRPr="008030BF">
        <w:rPr>
          <w:rFonts w:ascii="Times New Roman" w:hAnsi="Times New Roman" w:cs="Times New Roman"/>
          <w:color w:val="0E101A"/>
          <w:sz w:val="28"/>
          <w:szCs w:val="28"/>
          <w:lang w:val="en-GB"/>
        </w:rPr>
        <w:t>Álvarez-Miranda</w:t>
      </w:r>
      <w:proofErr w:type="spellEnd"/>
      <w:r w:rsidR="008030BF" w:rsidRPr="008030BF">
        <w:rPr>
          <w:rFonts w:ascii="Times New Roman" w:hAnsi="Times New Roman" w:cs="Times New Roman"/>
          <w:color w:val="0E101A"/>
          <w:sz w:val="28"/>
          <w:szCs w:val="28"/>
          <w:lang w:val="en-GB"/>
        </w:rPr>
        <w:t xml:space="preserve"> </w:t>
      </w:r>
      <w:r w:rsidR="008030BF">
        <w:rPr>
          <w:rFonts w:ascii="Times New Roman" w:hAnsi="Times New Roman" w:cs="Times New Roman"/>
          <w:color w:val="0E101A"/>
          <w:sz w:val="28"/>
          <w:szCs w:val="28"/>
          <w:lang w:val="en-GB"/>
        </w:rPr>
        <w:t>(</w:t>
      </w:r>
      <w:r w:rsidR="008030BF" w:rsidRPr="008030BF">
        <w:rPr>
          <w:rFonts w:ascii="Times New Roman" w:hAnsi="Times New Roman" w:cs="Times New Roman"/>
          <w:color w:val="0E101A"/>
          <w:sz w:val="28"/>
          <w:szCs w:val="28"/>
          <w:lang w:val="en-GB"/>
        </w:rPr>
        <w:t>1995</w:t>
      </w:r>
      <w:r w:rsidR="008030BF">
        <w:rPr>
          <w:rFonts w:ascii="Times New Roman" w:hAnsi="Times New Roman" w:cs="Times New Roman"/>
          <w:color w:val="0E101A"/>
          <w:sz w:val="28"/>
          <w:szCs w:val="28"/>
          <w:lang w:val="en-GB"/>
        </w:rPr>
        <w:t xml:space="preserve">), </w:t>
      </w:r>
      <w:r w:rsidR="008030BF" w:rsidRPr="008030BF">
        <w:rPr>
          <w:rFonts w:ascii="Times New Roman" w:hAnsi="Times New Roman" w:cs="Times New Roman"/>
          <w:color w:val="0E101A"/>
          <w:sz w:val="28"/>
          <w:szCs w:val="28"/>
          <w:lang w:val="en-GB"/>
        </w:rPr>
        <w:t>Spain's GDP was several times less than the average GDP of the EEC countries.</w:t>
      </w:r>
      <w:r w:rsidR="008030BF">
        <w:rPr>
          <w:rFonts w:ascii="Times New Roman" w:hAnsi="Times New Roman" w:cs="Times New Roman"/>
          <w:color w:val="0E101A"/>
          <w:sz w:val="28"/>
          <w:szCs w:val="28"/>
          <w:lang w:val="en-GB"/>
        </w:rPr>
        <w:t xml:space="preserve"> </w:t>
      </w:r>
      <w:r w:rsidR="004C1871">
        <w:rPr>
          <w:rFonts w:ascii="Times New Roman" w:hAnsi="Times New Roman" w:cs="Times New Roman"/>
          <w:color w:val="0E101A"/>
          <w:sz w:val="28"/>
          <w:szCs w:val="28"/>
          <w:lang w:val="en-GB"/>
        </w:rPr>
        <w:t>N</w:t>
      </w:r>
      <w:r w:rsidR="004C1871" w:rsidRPr="004C1871">
        <w:rPr>
          <w:rFonts w:ascii="Times New Roman" w:hAnsi="Times New Roman" w:cs="Times New Roman"/>
          <w:color w:val="0E101A"/>
          <w:sz w:val="28"/>
          <w:szCs w:val="28"/>
          <w:lang w:val="en-GB"/>
        </w:rPr>
        <w:t>otwithstanding</w:t>
      </w:r>
      <w:r w:rsidR="004C1871">
        <w:rPr>
          <w:rFonts w:ascii="Times New Roman" w:hAnsi="Times New Roman" w:cs="Times New Roman"/>
          <w:color w:val="0E101A"/>
          <w:sz w:val="28"/>
          <w:szCs w:val="28"/>
          <w:lang w:val="en-GB"/>
        </w:rPr>
        <w:t xml:space="preserve">, </w:t>
      </w:r>
      <w:r w:rsidR="004C1871" w:rsidRPr="004C1871">
        <w:rPr>
          <w:rFonts w:ascii="Times New Roman" w:hAnsi="Times New Roman" w:cs="Times New Roman"/>
          <w:color w:val="0E101A"/>
          <w:sz w:val="28"/>
          <w:szCs w:val="28"/>
          <w:lang w:val="en-GB"/>
        </w:rPr>
        <w:t>Spain was facing effective and giant changes in the economy due to joining the EU.</w:t>
      </w:r>
    </w:p>
    <w:p w14:paraId="36B5E16C" w14:textId="6155D374" w:rsidR="00862CB7" w:rsidRPr="001F4268" w:rsidRDefault="00862CB7" w:rsidP="00862CB7">
      <w:pPr>
        <w:pStyle w:val="3"/>
        <w:rPr>
          <w:rFonts w:ascii="Times New Roman" w:hAnsi="Times New Roman" w:cs="Times New Roman"/>
          <w:i/>
          <w:iCs/>
          <w:color w:val="000000" w:themeColor="text1"/>
          <w:sz w:val="28"/>
          <w:szCs w:val="28"/>
          <w:lang w:val="en-GB"/>
        </w:rPr>
      </w:pPr>
      <w:bookmarkStart w:id="4" w:name="_Toc102135030"/>
      <w:r w:rsidRPr="00862CB7">
        <w:rPr>
          <w:rFonts w:ascii="Times New Roman" w:hAnsi="Times New Roman" w:cs="Times New Roman"/>
          <w:i/>
          <w:iCs/>
          <w:color w:val="000000" w:themeColor="text1"/>
          <w:sz w:val="28"/>
          <w:szCs w:val="28"/>
          <w:lang w:val="en-GB"/>
        </w:rPr>
        <w:t xml:space="preserve">Economic </w:t>
      </w:r>
      <w:r w:rsidR="0002251B" w:rsidRPr="0002251B">
        <w:rPr>
          <w:rFonts w:ascii="Times New Roman" w:hAnsi="Times New Roman" w:cs="Times New Roman"/>
          <w:i/>
          <w:iCs/>
          <w:color w:val="000000" w:themeColor="text1"/>
          <w:sz w:val="28"/>
          <w:szCs w:val="28"/>
          <w:lang w:val="en-GB"/>
        </w:rPr>
        <w:t>changes</w:t>
      </w:r>
      <w:r w:rsidR="001F4268">
        <w:rPr>
          <w:rFonts w:ascii="Times New Roman" w:hAnsi="Times New Roman" w:cs="Times New Roman"/>
          <w:i/>
          <w:iCs/>
          <w:color w:val="000000" w:themeColor="text1"/>
          <w:sz w:val="28"/>
          <w:szCs w:val="28"/>
          <w:lang w:val="en-GB"/>
        </w:rPr>
        <w:t xml:space="preserve"> in Spain after the joining European Union</w:t>
      </w:r>
      <w:bookmarkEnd w:id="4"/>
      <w:r w:rsidR="001F4268">
        <w:rPr>
          <w:rFonts w:ascii="Times New Roman" w:hAnsi="Times New Roman" w:cs="Times New Roman"/>
          <w:i/>
          <w:iCs/>
          <w:color w:val="000000" w:themeColor="text1"/>
          <w:sz w:val="28"/>
          <w:szCs w:val="28"/>
          <w:lang w:val="en-GB"/>
        </w:rPr>
        <w:t xml:space="preserve"> </w:t>
      </w:r>
    </w:p>
    <w:p w14:paraId="1E2146A2" w14:textId="77777777" w:rsidR="00862CB7" w:rsidRPr="00862CB7" w:rsidRDefault="00862CB7" w:rsidP="00862CB7">
      <w:pPr>
        <w:rPr>
          <w:lang w:val="en-GB"/>
        </w:rPr>
      </w:pPr>
    </w:p>
    <w:p w14:paraId="12090A0A" w14:textId="35E80A62" w:rsidR="00BD26E6" w:rsidRDefault="00A64E81" w:rsidP="008030BF">
      <w:pPr>
        <w:spacing w:line="360" w:lineRule="auto"/>
        <w:ind w:firstLine="708"/>
        <w:rPr>
          <w:rFonts w:ascii="Times New Roman" w:hAnsi="Times New Roman" w:cs="Times New Roman"/>
          <w:color w:val="0E101A"/>
          <w:sz w:val="28"/>
          <w:szCs w:val="28"/>
          <w:lang w:val="en-GB"/>
        </w:rPr>
      </w:pPr>
      <w:r>
        <w:rPr>
          <w:rFonts w:ascii="Times New Roman" w:hAnsi="Times New Roman" w:cs="Times New Roman"/>
          <w:color w:val="0E101A"/>
          <w:sz w:val="28"/>
          <w:szCs w:val="28"/>
          <w:lang w:val="en-GB"/>
        </w:rPr>
        <w:lastRenderedPageBreak/>
        <w:t>Speaking about economic development in finance sphere, f</w:t>
      </w:r>
      <w:r w:rsidR="00AC518E">
        <w:rPr>
          <w:rFonts w:ascii="Times New Roman" w:hAnsi="Times New Roman" w:cs="Times New Roman"/>
          <w:color w:val="0E101A"/>
          <w:sz w:val="28"/>
          <w:szCs w:val="28"/>
          <w:lang w:val="en-GB"/>
        </w:rPr>
        <w:t xml:space="preserve">irst of all, when Spain joined the European Union, it </w:t>
      </w:r>
      <w:r w:rsidR="00AC518E" w:rsidRPr="00AC518E">
        <w:rPr>
          <w:rFonts w:ascii="Times New Roman" w:hAnsi="Times New Roman" w:cs="Times New Roman"/>
          <w:color w:val="0E101A"/>
          <w:sz w:val="28"/>
          <w:szCs w:val="28"/>
          <w:lang w:val="en-GB"/>
        </w:rPr>
        <w:t>has been granted full access to monetary funds</w:t>
      </w:r>
      <w:r w:rsidR="001D55E8">
        <w:rPr>
          <w:rFonts w:ascii="Times New Roman" w:hAnsi="Times New Roman" w:cs="Times New Roman"/>
          <w:color w:val="0E101A"/>
          <w:sz w:val="28"/>
          <w:szCs w:val="28"/>
          <w:lang w:val="en-GB"/>
        </w:rPr>
        <w:t xml:space="preserve">, more specifically </w:t>
      </w:r>
      <w:r w:rsidR="001D55E8" w:rsidRPr="001D55E8">
        <w:rPr>
          <w:rFonts w:ascii="Times New Roman" w:hAnsi="Times New Roman" w:cs="Times New Roman"/>
          <w:color w:val="0E101A"/>
          <w:sz w:val="28"/>
          <w:szCs w:val="28"/>
          <w:lang w:val="en-GB"/>
        </w:rPr>
        <w:t>European Structural Funds</w:t>
      </w:r>
      <w:r w:rsidR="001D55E8">
        <w:rPr>
          <w:rFonts w:ascii="Times New Roman" w:hAnsi="Times New Roman" w:cs="Times New Roman"/>
          <w:color w:val="0E101A"/>
          <w:sz w:val="28"/>
          <w:szCs w:val="28"/>
          <w:lang w:val="en-GB"/>
        </w:rPr>
        <w:t xml:space="preserve">. </w:t>
      </w:r>
      <w:r w:rsidR="001D55E8" w:rsidRPr="001D55E8">
        <w:rPr>
          <w:rFonts w:ascii="Times New Roman" w:hAnsi="Times New Roman" w:cs="Times New Roman"/>
          <w:color w:val="0E101A"/>
          <w:sz w:val="28"/>
          <w:szCs w:val="28"/>
          <w:lang w:val="en-GB"/>
        </w:rPr>
        <w:t>By 1988, this fund had almost doubled its expenses, which influenced the faster development of the Spanish economy.</w:t>
      </w:r>
      <w:r w:rsidR="00650DFD" w:rsidRPr="00650DFD">
        <w:rPr>
          <w:lang w:val="en-US"/>
        </w:rPr>
        <w:t xml:space="preserve"> </w:t>
      </w:r>
      <w:proofErr w:type="spellStart"/>
      <w:r w:rsidR="00650DFD" w:rsidRPr="00650DFD">
        <w:rPr>
          <w:rFonts w:ascii="Times New Roman" w:hAnsi="Times New Roman" w:cs="Times New Roman"/>
          <w:color w:val="0E101A"/>
          <w:sz w:val="28"/>
          <w:szCs w:val="28"/>
          <w:lang w:val="en-GB"/>
        </w:rPr>
        <w:t>Cuadrado-Roura</w:t>
      </w:r>
      <w:proofErr w:type="spellEnd"/>
      <w:r w:rsidR="00650DFD" w:rsidRPr="00650DFD">
        <w:rPr>
          <w:rFonts w:ascii="Times New Roman" w:hAnsi="Times New Roman" w:cs="Times New Roman"/>
          <w:color w:val="0E101A"/>
          <w:sz w:val="28"/>
          <w:szCs w:val="28"/>
          <w:lang w:val="en-GB"/>
        </w:rPr>
        <w:t>,</w:t>
      </w:r>
      <w:r w:rsidR="00650DFD">
        <w:rPr>
          <w:rFonts w:ascii="Times New Roman" w:hAnsi="Times New Roman" w:cs="Times New Roman"/>
          <w:color w:val="0E101A"/>
          <w:sz w:val="28"/>
          <w:szCs w:val="28"/>
          <w:lang w:val="en-GB"/>
        </w:rPr>
        <w:t xml:space="preserve"> (2006) pointed out that Spain from the beginning of its membership in EU till 2006 gained from the Fund about one hundred million dollars. Such an investment, according to </w:t>
      </w:r>
      <w:proofErr w:type="spellStart"/>
      <w:r w:rsidR="00650DFD" w:rsidRPr="00650DFD">
        <w:rPr>
          <w:rFonts w:ascii="Times New Roman" w:hAnsi="Times New Roman" w:cs="Times New Roman"/>
          <w:color w:val="0E101A"/>
          <w:sz w:val="28"/>
          <w:szCs w:val="28"/>
          <w:lang w:val="en-GB"/>
        </w:rPr>
        <w:t>Cuadrado-Roura</w:t>
      </w:r>
      <w:proofErr w:type="spellEnd"/>
      <w:r w:rsidR="00650DFD">
        <w:rPr>
          <w:rFonts w:ascii="Times New Roman" w:hAnsi="Times New Roman" w:cs="Times New Roman"/>
          <w:color w:val="0E101A"/>
          <w:sz w:val="28"/>
          <w:szCs w:val="28"/>
          <w:lang w:val="en-GB"/>
        </w:rPr>
        <w:t xml:space="preserve"> (2006)</w:t>
      </w:r>
      <w:r w:rsidR="00650DFD" w:rsidRPr="00650DFD">
        <w:rPr>
          <w:rFonts w:ascii="Times New Roman" w:hAnsi="Times New Roman" w:cs="Times New Roman"/>
          <w:color w:val="0E101A"/>
          <w:sz w:val="28"/>
          <w:szCs w:val="28"/>
          <w:lang w:val="en-US"/>
        </w:rPr>
        <w:t xml:space="preserve">, </w:t>
      </w:r>
      <w:r w:rsidR="00650DFD" w:rsidRPr="00650DFD">
        <w:rPr>
          <w:rFonts w:ascii="Times New Roman" w:hAnsi="Times New Roman" w:cs="Times New Roman"/>
          <w:color w:val="0E101A"/>
          <w:sz w:val="28"/>
          <w:szCs w:val="28"/>
          <w:lang w:val="en-GB"/>
        </w:rPr>
        <w:t xml:space="preserve">increased the speed of development of the Spanish economy, and also contributed to the development of less developed agricultural territories within the country. Thus, before joining the EU, the main cities that brought positive profits were industrial </w:t>
      </w:r>
      <w:r w:rsidR="00F112A4" w:rsidRPr="00650DFD">
        <w:rPr>
          <w:rFonts w:ascii="Times New Roman" w:hAnsi="Times New Roman" w:cs="Times New Roman"/>
          <w:color w:val="0E101A"/>
          <w:sz w:val="28"/>
          <w:szCs w:val="28"/>
          <w:lang w:val="en-GB"/>
        </w:rPr>
        <w:t>metropolises</w:t>
      </w:r>
      <w:r w:rsidR="00650DFD" w:rsidRPr="00650DFD">
        <w:rPr>
          <w:rFonts w:ascii="Times New Roman" w:hAnsi="Times New Roman" w:cs="Times New Roman"/>
          <w:color w:val="0E101A"/>
          <w:sz w:val="28"/>
          <w:szCs w:val="28"/>
          <w:lang w:val="en-GB"/>
        </w:rPr>
        <w:t xml:space="preserve"> such as Madrid, Barcelona, and the Andalusia region, while agricultural </w:t>
      </w:r>
      <w:r w:rsidR="00F112A4" w:rsidRPr="00650DFD">
        <w:rPr>
          <w:rFonts w:ascii="Times New Roman" w:hAnsi="Times New Roman" w:cs="Times New Roman"/>
          <w:color w:val="0E101A"/>
          <w:sz w:val="28"/>
          <w:szCs w:val="28"/>
          <w:lang w:val="en-GB"/>
        </w:rPr>
        <w:t>towns</w:t>
      </w:r>
      <w:r w:rsidR="00650DFD" w:rsidRPr="00650DFD">
        <w:rPr>
          <w:rFonts w:ascii="Times New Roman" w:hAnsi="Times New Roman" w:cs="Times New Roman"/>
          <w:color w:val="0E101A"/>
          <w:sz w:val="28"/>
          <w:szCs w:val="28"/>
          <w:lang w:val="en-GB"/>
        </w:rPr>
        <w:t xml:space="preserve"> brought practically no income to the country's general fund. </w:t>
      </w:r>
      <w:r w:rsidR="00BD26E6">
        <w:rPr>
          <w:rFonts w:ascii="Times New Roman" w:hAnsi="Times New Roman" w:cs="Times New Roman"/>
          <w:color w:val="0E101A"/>
          <w:sz w:val="28"/>
          <w:szCs w:val="28"/>
          <w:lang w:val="en-GB"/>
        </w:rPr>
        <w:t xml:space="preserve">After the acceptance of the Fund’s </w:t>
      </w:r>
      <w:r w:rsidR="00BD26E6" w:rsidRPr="00BD26E6">
        <w:rPr>
          <w:rFonts w:ascii="Times New Roman" w:hAnsi="Times New Roman" w:cs="Times New Roman"/>
          <w:color w:val="0E101A"/>
          <w:sz w:val="28"/>
          <w:szCs w:val="28"/>
          <w:lang w:val="en-GB"/>
        </w:rPr>
        <w:t xml:space="preserve">investments </w:t>
      </w:r>
      <w:r w:rsidR="00BD26E6">
        <w:rPr>
          <w:rFonts w:ascii="Times New Roman" w:hAnsi="Times New Roman" w:cs="Times New Roman"/>
          <w:color w:val="0E101A"/>
          <w:sz w:val="28"/>
          <w:szCs w:val="28"/>
          <w:lang w:val="en-GB"/>
        </w:rPr>
        <w:t xml:space="preserve">Spanish small towns started to develop in new market spheres. According to the statistics from </w:t>
      </w:r>
      <w:r w:rsidR="00BD26E6" w:rsidRPr="00BD26E6">
        <w:rPr>
          <w:rFonts w:ascii="Times New Roman" w:hAnsi="Times New Roman" w:cs="Times New Roman"/>
          <w:color w:val="0E101A"/>
          <w:sz w:val="28"/>
          <w:szCs w:val="28"/>
          <w:lang w:val="en-GB"/>
        </w:rPr>
        <w:t>OECD Regional Development Working Papers</w:t>
      </w:r>
      <w:r w:rsidR="00BD26E6">
        <w:rPr>
          <w:rFonts w:ascii="Times New Roman" w:hAnsi="Times New Roman" w:cs="Times New Roman"/>
          <w:color w:val="0E101A"/>
          <w:sz w:val="28"/>
          <w:szCs w:val="28"/>
          <w:lang w:val="en-GB"/>
        </w:rPr>
        <w:t xml:space="preserve"> (2019), there was a growth in manufacture in such regions as Vigo, Bilbao, Valencia and others. </w:t>
      </w:r>
    </w:p>
    <w:p w14:paraId="0E1DDBA8" w14:textId="34E1F1D4" w:rsidR="004C1871" w:rsidRDefault="004A2355" w:rsidP="008030BF">
      <w:pPr>
        <w:spacing w:line="360" w:lineRule="auto"/>
        <w:ind w:firstLine="708"/>
        <w:rPr>
          <w:rFonts w:ascii="Times New Roman" w:hAnsi="Times New Roman" w:cs="Times New Roman"/>
          <w:color w:val="0E101A"/>
          <w:sz w:val="28"/>
          <w:szCs w:val="28"/>
          <w:lang w:val="en-GB"/>
        </w:rPr>
      </w:pPr>
      <w:proofErr w:type="spellStart"/>
      <w:r w:rsidRPr="004A2355">
        <w:rPr>
          <w:rFonts w:ascii="Times New Roman" w:hAnsi="Times New Roman" w:cs="Times New Roman"/>
          <w:color w:val="0E101A"/>
          <w:sz w:val="28"/>
          <w:szCs w:val="28"/>
          <w:lang w:val="en-GB"/>
        </w:rPr>
        <w:t>Cuadrado-Roura</w:t>
      </w:r>
      <w:proofErr w:type="spellEnd"/>
      <w:r w:rsidRPr="004A2355">
        <w:rPr>
          <w:rFonts w:ascii="Times New Roman" w:hAnsi="Times New Roman" w:cs="Times New Roman"/>
          <w:color w:val="0E101A"/>
          <w:sz w:val="28"/>
          <w:szCs w:val="28"/>
          <w:lang w:val="en-GB"/>
        </w:rPr>
        <w:t xml:space="preserve"> </w:t>
      </w:r>
      <w:r w:rsidRPr="004A2355">
        <w:rPr>
          <w:rFonts w:ascii="Times New Roman" w:hAnsi="Times New Roman" w:cs="Times New Roman"/>
          <w:color w:val="0E101A"/>
          <w:sz w:val="28"/>
          <w:szCs w:val="28"/>
          <w:lang w:val="en-US"/>
        </w:rPr>
        <w:t xml:space="preserve">(2010) </w:t>
      </w:r>
      <w:r>
        <w:rPr>
          <w:rFonts w:ascii="Times New Roman" w:hAnsi="Times New Roman" w:cs="Times New Roman"/>
          <w:color w:val="0E101A"/>
          <w:sz w:val="28"/>
          <w:szCs w:val="28"/>
          <w:lang w:val="en-US"/>
        </w:rPr>
        <w:t xml:space="preserve">argued that </w:t>
      </w:r>
      <w:r w:rsidRPr="004A2355">
        <w:rPr>
          <w:rFonts w:ascii="Times New Roman" w:hAnsi="Times New Roman" w:cs="Times New Roman"/>
          <w:color w:val="0E101A"/>
          <w:sz w:val="28"/>
          <w:szCs w:val="28"/>
          <w:lang w:val="en-US"/>
        </w:rPr>
        <w:t xml:space="preserve">money invested by the European Union in Spain was used effectively, the funds allowed Spain to take advantage of new opportunities for the development of regional economies and less developed parts of the country. </w:t>
      </w:r>
      <w:r w:rsidR="00A90956" w:rsidRPr="00A90956">
        <w:rPr>
          <w:rFonts w:ascii="Times New Roman" w:hAnsi="Times New Roman" w:cs="Times New Roman"/>
          <w:color w:val="0E101A"/>
          <w:sz w:val="28"/>
          <w:szCs w:val="28"/>
          <w:lang w:val="en-US"/>
        </w:rPr>
        <w:t xml:space="preserve">This means that the economic management of Spain was effective in distributing the opportunities provided by the European Union, positively influenced the improvement of economic trends in the regions of Spain. </w:t>
      </w:r>
      <w:r w:rsidR="00650DFD" w:rsidRPr="00650DFD">
        <w:rPr>
          <w:rFonts w:ascii="Times New Roman" w:hAnsi="Times New Roman" w:cs="Times New Roman"/>
          <w:color w:val="0E101A"/>
          <w:sz w:val="28"/>
          <w:szCs w:val="28"/>
          <w:lang w:val="en-GB"/>
        </w:rPr>
        <w:t>Moreover, in 1992, after the renaming of the union into the European Union, there was a reform of bringing the currency to a common one.</w:t>
      </w:r>
    </w:p>
    <w:p w14:paraId="49AE872D" w14:textId="68F8C84A" w:rsidR="00650DFD" w:rsidRDefault="00650DFD" w:rsidP="008030BF">
      <w:pPr>
        <w:spacing w:line="360" w:lineRule="auto"/>
        <w:ind w:firstLine="708"/>
        <w:rPr>
          <w:rFonts w:ascii="Times New Roman" w:hAnsi="Times New Roman" w:cs="Times New Roman"/>
          <w:color w:val="0E101A"/>
          <w:sz w:val="28"/>
          <w:szCs w:val="28"/>
          <w:lang w:val="en-GB"/>
        </w:rPr>
      </w:pPr>
      <w:r>
        <w:rPr>
          <w:rFonts w:ascii="Times New Roman" w:hAnsi="Times New Roman" w:cs="Times New Roman"/>
          <w:color w:val="0E101A"/>
          <w:sz w:val="28"/>
          <w:szCs w:val="28"/>
          <w:lang w:val="en-GB"/>
        </w:rPr>
        <w:t xml:space="preserve">For Spain, the </w:t>
      </w:r>
      <w:r w:rsidR="003143F6">
        <w:rPr>
          <w:rFonts w:ascii="Times New Roman" w:hAnsi="Times New Roman" w:cs="Times New Roman"/>
          <w:color w:val="0E101A"/>
          <w:sz w:val="28"/>
          <w:szCs w:val="28"/>
          <w:lang w:val="en-GB"/>
        </w:rPr>
        <w:t>creation of euro as a common currency was beneficial, according to</w:t>
      </w:r>
      <w:r w:rsidR="003143F6" w:rsidRPr="003143F6">
        <w:rPr>
          <w:rFonts w:ascii="Times New Roman" w:hAnsi="Times New Roman" w:cs="Times New Roman"/>
          <w:color w:val="0E101A"/>
          <w:sz w:val="28"/>
          <w:szCs w:val="28"/>
          <w:lang w:val="en-US"/>
        </w:rPr>
        <w:t xml:space="preserve"> </w:t>
      </w:r>
      <w:proofErr w:type="spellStart"/>
      <w:r w:rsidR="003143F6" w:rsidRPr="003143F6">
        <w:rPr>
          <w:rFonts w:ascii="Times New Roman" w:hAnsi="Times New Roman" w:cs="Times New Roman"/>
          <w:color w:val="0E101A"/>
          <w:sz w:val="28"/>
          <w:szCs w:val="28"/>
          <w:lang w:val="en-US"/>
        </w:rPr>
        <w:t>Granell</w:t>
      </w:r>
      <w:proofErr w:type="spellEnd"/>
      <w:r w:rsidR="003143F6">
        <w:rPr>
          <w:rFonts w:ascii="Times New Roman" w:hAnsi="Times New Roman" w:cs="Times New Roman"/>
          <w:color w:val="0E101A"/>
          <w:sz w:val="28"/>
          <w:szCs w:val="28"/>
          <w:lang w:val="en-US"/>
        </w:rPr>
        <w:t xml:space="preserve"> (2012). </w:t>
      </w:r>
      <w:proofErr w:type="spellStart"/>
      <w:r w:rsidR="003143F6">
        <w:rPr>
          <w:rFonts w:ascii="Times New Roman" w:hAnsi="Times New Roman" w:cs="Times New Roman"/>
          <w:color w:val="0E101A"/>
          <w:sz w:val="28"/>
          <w:szCs w:val="28"/>
          <w:lang w:val="en-US"/>
        </w:rPr>
        <w:t>Granell</w:t>
      </w:r>
      <w:proofErr w:type="spellEnd"/>
      <w:r w:rsidR="003143F6">
        <w:rPr>
          <w:rFonts w:ascii="Times New Roman" w:hAnsi="Times New Roman" w:cs="Times New Roman"/>
          <w:color w:val="0E101A"/>
          <w:sz w:val="28"/>
          <w:szCs w:val="28"/>
          <w:lang w:val="en-US"/>
        </w:rPr>
        <w:t xml:space="preserve"> (2012) stated that t</w:t>
      </w:r>
      <w:r w:rsidR="003143F6" w:rsidRPr="003143F6">
        <w:rPr>
          <w:rFonts w:ascii="Times New Roman" w:hAnsi="Times New Roman" w:cs="Times New Roman"/>
          <w:color w:val="0E101A"/>
          <w:sz w:val="28"/>
          <w:szCs w:val="28"/>
          <w:lang w:val="en-US"/>
        </w:rPr>
        <w:t xml:space="preserve">he euro-currency </w:t>
      </w:r>
      <w:r w:rsidR="00280F86" w:rsidRPr="003143F6">
        <w:rPr>
          <w:rFonts w:ascii="Times New Roman" w:hAnsi="Times New Roman" w:cs="Times New Roman"/>
          <w:color w:val="0E101A"/>
          <w:sz w:val="28"/>
          <w:szCs w:val="28"/>
          <w:lang w:val="en-US"/>
        </w:rPr>
        <w:t>modifications</w:t>
      </w:r>
      <w:r w:rsidR="003143F6" w:rsidRPr="003143F6">
        <w:rPr>
          <w:rFonts w:ascii="Times New Roman" w:hAnsi="Times New Roman" w:cs="Times New Roman"/>
          <w:color w:val="0E101A"/>
          <w:sz w:val="28"/>
          <w:szCs w:val="28"/>
          <w:lang w:val="en-US"/>
        </w:rPr>
        <w:t xml:space="preserve"> brought a</w:t>
      </w:r>
      <w:r w:rsidR="00280F86">
        <w:rPr>
          <w:rFonts w:ascii="Times New Roman" w:hAnsi="Times New Roman" w:cs="Times New Roman"/>
          <w:color w:val="0E101A"/>
          <w:sz w:val="28"/>
          <w:szCs w:val="28"/>
          <w:lang w:val="en-US"/>
        </w:rPr>
        <w:t>n</w:t>
      </w:r>
      <w:r w:rsidR="003143F6" w:rsidRPr="003143F6">
        <w:rPr>
          <w:rFonts w:ascii="Times New Roman" w:hAnsi="Times New Roman" w:cs="Times New Roman"/>
          <w:color w:val="0E101A"/>
          <w:sz w:val="28"/>
          <w:szCs w:val="28"/>
          <w:lang w:val="en-US"/>
        </w:rPr>
        <w:t xml:space="preserve"> </w:t>
      </w:r>
      <w:r w:rsidR="00280F86" w:rsidRPr="003143F6">
        <w:rPr>
          <w:rFonts w:ascii="Times New Roman" w:hAnsi="Times New Roman" w:cs="Times New Roman"/>
          <w:color w:val="0E101A"/>
          <w:sz w:val="28"/>
          <w:szCs w:val="28"/>
          <w:lang w:val="en-US"/>
        </w:rPr>
        <w:t>improve</w:t>
      </w:r>
      <w:r w:rsidR="00280F86">
        <w:rPr>
          <w:rFonts w:ascii="Times New Roman" w:hAnsi="Times New Roman" w:cs="Times New Roman"/>
          <w:color w:val="0E101A"/>
          <w:sz w:val="28"/>
          <w:szCs w:val="28"/>
          <w:lang w:val="en-US"/>
        </w:rPr>
        <w:t xml:space="preserve"> or a boost</w:t>
      </w:r>
      <w:r w:rsidR="003143F6" w:rsidRPr="003143F6">
        <w:rPr>
          <w:rFonts w:ascii="Times New Roman" w:hAnsi="Times New Roman" w:cs="Times New Roman"/>
          <w:color w:val="0E101A"/>
          <w:sz w:val="28"/>
          <w:szCs w:val="28"/>
          <w:lang w:val="en-US"/>
        </w:rPr>
        <w:t xml:space="preserve"> to the Spanish economy, but at the same time brought consequences for the citizens of the country. </w:t>
      </w:r>
      <w:proofErr w:type="spellStart"/>
      <w:r w:rsidR="00CD2D22">
        <w:rPr>
          <w:rFonts w:ascii="Times New Roman" w:hAnsi="Times New Roman" w:cs="Times New Roman"/>
          <w:color w:val="0E101A"/>
          <w:sz w:val="28"/>
          <w:szCs w:val="28"/>
          <w:lang w:val="en-US"/>
        </w:rPr>
        <w:t>Granell</w:t>
      </w:r>
      <w:proofErr w:type="spellEnd"/>
      <w:r w:rsidR="00CD2D22">
        <w:rPr>
          <w:rFonts w:ascii="Times New Roman" w:hAnsi="Times New Roman" w:cs="Times New Roman"/>
          <w:color w:val="0E101A"/>
          <w:sz w:val="28"/>
          <w:szCs w:val="28"/>
          <w:lang w:val="en-US"/>
        </w:rPr>
        <w:t xml:space="preserve"> (2012) </w:t>
      </w:r>
      <w:r w:rsidR="00CD2D22">
        <w:rPr>
          <w:rFonts w:ascii="Times New Roman" w:hAnsi="Times New Roman" w:cs="Times New Roman"/>
          <w:color w:val="0E101A"/>
          <w:sz w:val="28"/>
          <w:szCs w:val="28"/>
          <w:lang w:val="en-GB"/>
        </w:rPr>
        <w:t>argued that</w:t>
      </w:r>
      <w:r w:rsidR="00CD2D22" w:rsidRPr="00CD2D22">
        <w:rPr>
          <w:rFonts w:ascii="Times New Roman" w:hAnsi="Times New Roman" w:cs="Times New Roman"/>
          <w:color w:val="0E101A"/>
          <w:sz w:val="28"/>
          <w:szCs w:val="28"/>
          <w:lang w:val="en-GB"/>
        </w:rPr>
        <w:t xml:space="preserve"> Spanish economy was not fully able to adapt to the euro at the beginning of the transition to the common eurozone, which led to a slight decrease </w:t>
      </w:r>
      <w:r w:rsidR="00CD2D22" w:rsidRPr="00CD2D22">
        <w:rPr>
          <w:rFonts w:ascii="Times New Roman" w:hAnsi="Times New Roman" w:cs="Times New Roman"/>
          <w:color w:val="0E101A"/>
          <w:sz w:val="28"/>
          <w:szCs w:val="28"/>
          <w:lang w:val="en-GB"/>
        </w:rPr>
        <w:lastRenderedPageBreak/>
        <w:t>in economic growth.</w:t>
      </w:r>
      <w:r w:rsidR="003143F6" w:rsidRPr="003143F6">
        <w:rPr>
          <w:rFonts w:ascii="Times New Roman" w:hAnsi="Times New Roman" w:cs="Times New Roman"/>
          <w:color w:val="0E101A"/>
          <w:sz w:val="28"/>
          <w:szCs w:val="28"/>
          <w:lang w:val="en-US"/>
        </w:rPr>
        <w:t>The impact</w:t>
      </w:r>
      <w:r w:rsidR="00F273D4">
        <w:rPr>
          <w:rFonts w:ascii="Times New Roman" w:hAnsi="Times New Roman" w:cs="Times New Roman"/>
          <w:color w:val="0E101A"/>
          <w:sz w:val="28"/>
          <w:szCs w:val="28"/>
          <w:lang w:val="en-US"/>
        </w:rPr>
        <w:t xml:space="preserve"> (positive and negative)</w:t>
      </w:r>
      <w:r w:rsidR="003143F6" w:rsidRPr="003143F6">
        <w:rPr>
          <w:rFonts w:ascii="Times New Roman" w:hAnsi="Times New Roman" w:cs="Times New Roman"/>
          <w:color w:val="0E101A"/>
          <w:sz w:val="28"/>
          <w:szCs w:val="28"/>
          <w:lang w:val="en-US"/>
        </w:rPr>
        <w:t xml:space="preserve"> of the eurozone on Spain will be analyzed in more detail in </w:t>
      </w:r>
      <w:r w:rsidR="0015702C">
        <w:rPr>
          <w:rFonts w:ascii="Times New Roman" w:hAnsi="Times New Roman" w:cs="Times New Roman"/>
          <w:color w:val="0E101A"/>
          <w:sz w:val="28"/>
          <w:szCs w:val="28"/>
          <w:lang w:val="en-US"/>
        </w:rPr>
        <w:t>C</w:t>
      </w:r>
      <w:r w:rsidR="003143F6" w:rsidRPr="003143F6">
        <w:rPr>
          <w:rFonts w:ascii="Times New Roman" w:hAnsi="Times New Roman" w:cs="Times New Roman"/>
          <w:color w:val="0E101A"/>
          <w:sz w:val="28"/>
          <w:szCs w:val="28"/>
          <w:lang w:val="en-US"/>
        </w:rPr>
        <w:t>hapter 2</w:t>
      </w:r>
      <w:r w:rsidR="003143F6">
        <w:rPr>
          <w:rFonts w:ascii="Times New Roman" w:hAnsi="Times New Roman" w:cs="Times New Roman"/>
          <w:color w:val="0E101A"/>
          <w:sz w:val="28"/>
          <w:szCs w:val="28"/>
          <w:lang w:val="en-US"/>
        </w:rPr>
        <w:t xml:space="preserve"> (Centrifugal forces in European Community)</w:t>
      </w:r>
      <w:r w:rsidR="003143F6" w:rsidRPr="003143F6">
        <w:rPr>
          <w:rFonts w:ascii="Times New Roman" w:hAnsi="Times New Roman" w:cs="Times New Roman"/>
          <w:color w:val="0E101A"/>
          <w:sz w:val="28"/>
          <w:szCs w:val="28"/>
          <w:lang w:val="en-US"/>
        </w:rPr>
        <w:t xml:space="preserve"> and </w:t>
      </w:r>
      <w:r w:rsidR="0015702C">
        <w:rPr>
          <w:rFonts w:ascii="Times New Roman" w:hAnsi="Times New Roman" w:cs="Times New Roman"/>
          <w:color w:val="0E101A"/>
          <w:sz w:val="28"/>
          <w:szCs w:val="28"/>
          <w:lang w:val="en-US"/>
        </w:rPr>
        <w:t xml:space="preserve">Chapter </w:t>
      </w:r>
      <w:r w:rsidR="003143F6" w:rsidRPr="003143F6">
        <w:rPr>
          <w:rFonts w:ascii="Times New Roman" w:hAnsi="Times New Roman" w:cs="Times New Roman"/>
          <w:color w:val="0E101A"/>
          <w:sz w:val="28"/>
          <w:szCs w:val="28"/>
          <w:lang w:val="en-US"/>
        </w:rPr>
        <w:t>3</w:t>
      </w:r>
      <w:r w:rsidR="003143F6">
        <w:rPr>
          <w:rFonts w:ascii="Times New Roman" w:hAnsi="Times New Roman" w:cs="Times New Roman"/>
          <w:color w:val="0E101A"/>
          <w:sz w:val="28"/>
          <w:szCs w:val="28"/>
          <w:lang w:val="en-US"/>
        </w:rPr>
        <w:t xml:space="preserve"> (Positive trends in European Integration)</w:t>
      </w:r>
      <w:r w:rsidR="003143F6" w:rsidRPr="003143F6">
        <w:rPr>
          <w:rFonts w:ascii="Times New Roman" w:hAnsi="Times New Roman" w:cs="Times New Roman"/>
          <w:color w:val="0E101A"/>
          <w:sz w:val="28"/>
          <w:szCs w:val="28"/>
          <w:lang w:val="en-US"/>
        </w:rPr>
        <w:t>.</w:t>
      </w:r>
      <w:r w:rsidR="003143F6">
        <w:rPr>
          <w:rFonts w:ascii="Times New Roman" w:hAnsi="Times New Roman" w:cs="Times New Roman"/>
          <w:color w:val="0E101A"/>
          <w:sz w:val="28"/>
          <w:szCs w:val="28"/>
          <w:lang w:val="en-GB"/>
        </w:rPr>
        <w:t xml:space="preserve"> </w:t>
      </w:r>
    </w:p>
    <w:p w14:paraId="2B28B9B1" w14:textId="6EDD2FF5" w:rsidR="000B04A9" w:rsidRDefault="000B04A9" w:rsidP="008030BF">
      <w:pPr>
        <w:spacing w:line="360" w:lineRule="auto"/>
        <w:ind w:firstLine="708"/>
        <w:rPr>
          <w:rFonts w:ascii="Times New Roman" w:hAnsi="Times New Roman" w:cs="Times New Roman"/>
          <w:color w:val="0E101A"/>
          <w:sz w:val="28"/>
          <w:szCs w:val="28"/>
          <w:lang w:val="en-GB"/>
        </w:rPr>
      </w:pPr>
      <w:r w:rsidRPr="000B04A9">
        <w:rPr>
          <w:rFonts w:ascii="Times New Roman" w:hAnsi="Times New Roman" w:cs="Times New Roman"/>
          <w:color w:val="0E101A"/>
          <w:sz w:val="28"/>
          <w:szCs w:val="28"/>
          <w:lang w:val="en-GB"/>
        </w:rPr>
        <w:t xml:space="preserve">Moreover, the entry into the eurozone has led to the fact that the </w:t>
      </w:r>
      <w:r>
        <w:rPr>
          <w:rFonts w:ascii="Times New Roman" w:hAnsi="Times New Roman" w:cs="Times New Roman"/>
          <w:color w:val="0E101A"/>
          <w:sz w:val="28"/>
          <w:szCs w:val="28"/>
          <w:lang w:val="en-GB"/>
        </w:rPr>
        <w:t>C</w:t>
      </w:r>
      <w:r w:rsidRPr="000B04A9">
        <w:rPr>
          <w:rFonts w:ascii="Times New Roman" w:hAnsi="Times New Roman" w:cs="Times New Roman"/>
          <w:color w:val="0E101A"/>
          <w:sz w:val="28"/>
          <w:szCs w:val="28"/>
          <w:lang w:val="en-GB"/>
        </w:rPr>
        <w:t xml:space="preserve">entral </w:t>
      </w:r>
      <w:r>
        <w:rPr>
          <w:rFonts w:ascii="Times New Roman" w:hAnsi="Times New Roman" w:cs="Times New Roman"/>
          <w:color w:val="0E101A"/>
          <w:sz w:val="28"/>
          <w:szCs w:val="28"/>
          <w:lang w:val="en-GB"/>
        </w:rPr>
        <w:t>B</w:t>
      </w:r>
      <w:r w:rsidRPr="000B04A9">
        <w:rPr>
          <w:rFonts w:ascii="Times New Roman" w:hAnsi="Times New Roman" w:cs="Times New Roman"/>
          <w:color w:val="0E101A"/>
          <w:sz w:val="28"/>
          <w:szCs w:val="28"/>
          <w:lang w:val="en-GB"/>
        </w:rPr>
        <w:t>ank of Spain began to perform fewer functions.</w:t>
      </w:r>
      <w:r>
        <w:rPr>
          <w:rFonts w:ascii="Times New Roman" w:hAnsi="Times New Roman" w:cs="Times New Roman"/>
          <w:color w:val="0E101A"/>
          <w:sz w:val="28"/>
          <w:szCs w:val="28"/>
          <w:lang w:val="en-GB"/>
        </w:rPr>
        <w:t xml:space="preserve"> </w:t>
      </w:r>
      <w:r w:rsidRPr="000B04A9">
        <w:rPr>
          <w:rFonts w:ascii="Times New Roman" w:hAnsi="Times New Roman" w:cs="Times New Roman"/>
          <w:color w:val="0E101A"/>
          <w:sz w:val="28"/>
          <w:szCs w:val="28"/>
          <w:lang w:val="en-GB"/>
        </w:rPr>
        <w:t>European Central Bank</w:t>
      </w:r>
      <w:r w:rsidR="003B2696">
        <w:rPr>
          <w:rFonts w:ascii="Times New Roman" w:hAnsi="Times New Roman" w:cs="Times New Roman"/>
          <w:color w:val="0E101A"/>
          <w:sz w:val="28"/>
          <w:szCs w:val="28"/>
          <w:lang w:val="en-GB"/>
        </w:rPr>
        <w:t xml:space="preserve">, according to </w:t>
      </w:r>
      <w:r w:rsidR="003B2696" w:rsidRPr="000C0E88">
        <w:rPr>
          <w:rFonts w:ascii="Times New Roman" w:hAnsi="Times New Roman" w:cs="Times New Roman"/>
          <w:color w:val="0E101A"/>
          <w:sz w:val="28"/>
          <w:szCs w:val="28"/>
          <w:lang w:val="en-GB"/>
        </w:rPr>
        <w:t>De Grauwe</w:t>
      </w:r>
      <w:r w:rsidR="003B2696">
        <w:rPr>
          <w:rFonts w:ascii="Times New Roman" w:hAnsi="Times New Roman" w:cs="Times New Roman"/>
          <w:color w:val="0E101A"/>
          <w:sz w:val="28"/>
          <w:szCs w:val="28"/>
          <w:lang w:val="en-GB"/>
        </w:rPr>
        <w:t xml:space="preserve"> (2013), </w:t>
      </w:r>
      <w:r w:rsidR="003B2696" w:rsidRPr="003B2696">
        <w:rPr>
          <w:rFonts w:ascii="Times New Roman" w:hAnsi="Times New Roman" w:cs="Times New Roman"/>
          <w:color w:val="0E101A"/>
          <w:sz w:val="28"/>
          <w:szCs w:val="28"/>
          <w:lang w:val="en-GB"/>
        </w:rPr>
        <w:t>is the most important bank for all members of the European Union, and since the adoption of the common currency in 1992, it has become the most important bank for Spain. The author establishes that all the main decisions related to monetization and financial issues are decided by the European Central Bank. The Bank of Spain, in turn, undertakes to comply with the decisions taken by the European Bank on the territory of Spain.</w:t>
      </w:r>
      <w:r w:rsidR="001A7AA0" w:rsidRPr="001A7AA0">
        <w:rPr>
          <w:lang w:val="en-US"/>
        </w:rPr>
        <w:t xml:space="preserve"> </w:t>
      </w:r>
      <w:r w:rsidR="001A7AA0" w:rsidRPr="001A7AA0">
        <w:rPr>
          <w:rFonts w:ascii="Times New Roman" w:hAnsi="Times New Roman" w:cs="Times New Roman"/>
          <w:color w:val="0E101A"/>
          <w:sz w:val="28"/>
          <w:szCs w:val="28"/>
          <w:lang w:val="en-GB"/>
        </w:rPr>
        <w:t xml:space="preserve">Though, the Bank of Spain is not completely deprived of the opportunity to influence the Spanish economy, being fully subordinate to the European Central Bank. Thus, </w:t>
      </w:r>
      <w:proofErr w:type="spellStart"/>
      <w:r w:rsidR="001A7AA0" w:rsidRPr="001A7AA0">
        <w:rPr>
          <w:rFonts w:ascii="Times New Roman" w:hAnsi="Times New Roman" w:cs="Times New Roman"/>
          <w:color w:val="0E101A"/>
          <w:sz w:val="28"/>
          <w:szCs w:val="28"/>
          <w:lang w:val="en-GB"/>
        </w:rPr>
        <w:t>Torcal</w:t>
      </w:r>
      <w:proofErr w:type="spellEnd"/>
      <w:r w:rsidR="001A7AA0" w:rsidRPr="001A7AA0">
        <w:rPr>
          <w:rFonts w:ascii="Times New Roman" w:hAnsi="Times New Roman" w:cs="Times New Roman"/>
          <w:color w:val="0E101A"/>
          <w:sz w:val="28"/>
          <w:szCs w:val="28"/>
          <w:lang w:val="en-GB"/>
        </w:rPr>
        <w:t xml:space="preserve"> (2014) said that the Bank of Spain </w:t>
      </w:r>
      <w:r w:rsidR="00216046" w:rsidRPr="001A7AA0">
        <w:rPr>
          <w:rFonts w:ascii="Times New Roman" w:hAnsi="Times New Roman" w:cs="Times New Roman"/>
          <w:color w:val="0E101A"/>
          <w:sz w:val="28"/>
          <w:szCs w:val="28"/>
          <w:lang w:val="en-GB"/>
        </w:rPr>
        <w:t>keeps</w:t>
      </w:r>
      <w:r w:rsidR="001A7AA0" w:rsidRPr="001A7AA0">
        <w:rPr>
          <w:rFonts w:ascii="Times New Roman" w:hAnsi="Times New Roman" w:cs="Times New Roman"/>
          <w:color w:val="0E101A"/>
          <w:sz w:val="28"/>
          <w:szCs w:val="28"/>
          <w:lang w:val="en-GB"/>
        </w:rPr>
        <w:t xml:space="preserve"> such functions as financial control, treasury, and control over financial institutions in the country.</w:t>
      </w:r>
      <w:r w:rsidR="001A7AA0" w:rsidRPr="001A7AA0">
        <w:rPr>
          <w:lang w:val="en-US"/>
        </w:rPr>
        <w:t xml:space="preserve"> </w:t>
      </w:r>
      <w:r w:rsidR="001A7AA0" w:rsidRPr="001A7AA0">
        <w:rPr>
          <w:rFonts w:ascii="Times New Roman" w:hAnsi="Times New Roman" w:cs="Times New Roman"/>
          <w:color w:val="0E101A"/>
          <w:sz w:val="28"/>
          <w:szCs w:val="28"/>
          <w:lang w:val="en-GB"/>
        </w:rPr>
        <w:t>Accordingly, after joining the European Union, the financial and banking system becomes more dependent on the European Bank in Brussels.</w:t>
      </w:r>
      <w:r w:rsidR="00BC49C9">
        <w:rPr>
          <w:rFonts w:ascii="Times New Roman" w:hAnsi="Times New Roman" w:cs="Times New Roman"/>
          <w:color w:val="0E101A"/>
          <w:sz w:val="28"/>
          <w:szCs w:val="28"/>
          <w:lang w:val="en-GB"/>
        </w:rPr>
        <w:t xml:space="preserve"> </w:t>
      </w:r>
    </w:p>
    <w:p w14:paraId="3685C26A" w14:textId="664E8C7D" w:rsidR="007D7ECA" w:rsidRPr="00CC345B" w:rsidRDefault="007D7ECA" w:rsidP="008030BF">
      <w:pPr>
        <w:spacing w:line="360" w:lineRule="auto"/>
        <w:ind w:firstLine="708"/>
        <w:rPr>
          <w:rFonts w:ascii="Times New Roman" w:hAnsi="Times New Roman" w:cs="Times New Roman"/>
          <w:color w:val="0E101A"/>
          <w:sz w:val="28"/>
          <w:szCs w:val="28"/>
          <w:lang w:val="en-US"/>
        </w:rPr>
      </w:pPr>
      <w:r>
        <w:rPr>
          <w:rFonts w:ascii="Times New Roman" w:hAnsi="Times New Roman" w:cs="Times New Roman"/>
          <w:color w:val="0E101A"/>
          <w:sz w:val="28"/>
          <w:szCs w:val="28"/>
          <w:lang w:val="en-GB"/>
        </w:rPr>
        <w:t xml:space="preserve">Moreover, </w:t>
      </w:r>
      <w:r w:rsidRPr="007D7ECA">
        <w:rPr>
          <w:rFonts w:ascii="Times New Roman" w:hAnsi="Times New Roman" w:cs="Times New Roman"/>
          <w:color w:val="0E101A"/>
          <w:sz w:val="28"/>
          <w:szCs w:val="28"/>
          <w:lang w:val="en-GB"/>
        </w:rPr>
        <w:t xml:space="preserve">Spain's </w:t>
      </w:r>
      <w:r w:rsidR="005F5284" w:rsidRPr="007D7ECA">
        <w:rPr>
          <w:rFonts w:ascii="Times New Roman" w:hAnsi="Times New Roman" w:cs="Times New Roman"/>
          <w:color w:val="0E101A"/>
          <w:sz w:val="28"/>
          <w:szCs w:val="28"/>
          <w:lang w:val="en-GB"/>
        </w:rPr>
        <w:t>main concern</w:t>
      </w:r>
      <w:r w:rsidR="005F5284">
        <w:rPr>
          <w:rFonts w:ascii="Times New Roman" w:hAnsi="Times New Roman" w:cs="Times New Roman"/>
          <w:color w:val="0E101A"/>
          <w:sz w:val="28"/>
          <w:szCs w:val="28"/>
          <w:lang w:val="en-GB"/>
        </w:rPr>
        <w:t>s</w:t>
      </w:r>
      <w:r w:rsidRPr="007D7ECA">
        <w:rPr>
          <w:rFonts w:ascii="Times New Roman" w:hAnsi="Times New Roman" w:cs="Times New Roman"/>
          <w:color w:val="0E101A"/>
          <w:sz w:val="28"/>
          <w:szCs w:val="28"/>
          <w:lang w:val="en-GB"/>
        </w:rPr>
        <w:t xml:space="preserve"> after joining the EU were participation in pan-European programs, such as the EU regional policy, the EU agricultural policy and the EU scientific and technical policy.</w:t>
      </w:r>
      <w:r w:rsidR="007B7F50" w:rsidRPr="007B7F50">
        <w:rPr>
          <w:rFonts w:ascii="Times New Roman" w:hAnsi="Times New Roman" w:cs="Times New Roman"/>
          <w:color w:val="0E101A"/>
          <w:sz w:val="28"/>
          <w:szCs w:val="28"/>
          <w:lang w:val="en-US"/>
        </w:rPr>
        <w:t xml:space="preserve"> </w:t>
      </w:r>
      <w:r w:rsidR="0027473F">
        <w:rPr>
          <w:rFonts w:ascii="Times New Roman" w:hAnsi="Times New Roman" w:cs="Times New Roman"/>
          <w:color w:val="0E101A"/>
          <w:sz w:val="28"/>
          <w:szCs w:val="28"/>
          <w:lang w:val="en-US"/>
        </w:rPr>
        <w:t xml:space="preserve">For example, </w:t>
      </w:r>
      <w:r w:rsidR="007B7F50">
        <w:rPr>
          <w:rFonts w:ascii="Times New Roman" w:hAnsi="Times New Roman" w:cs="Times New Roman"/>
          <w:color w:val="0E101A"/>
          <w:sz w:val="28"/>
          <w:szCs w:val="28"/>
          <w:lang w:val="en-GB"/>
        </w:rPr>
        <w:t xml:space="preserve">EU regional policy or </w:t>
      </w:r>
      <w:r w:rsidR="007B7F50" w:rsidRPr="007B7F50">
        <w:rPr>
          <w:rFonts w:ascii="Times New Roman" w:hAnsi="Times New Roman" w:cs="Times New Roman"/>
          <w:color w:val="0E101A"/>
          <w:sz w:val="28"/>
          <w:szCs w:val="28"/>
          <w:lang w:val="en-GB"/>
        </w:rPr>
        <w:t>Cohesion Policy</w:t>
      </w:r>
      <w:r w:rsidR="00366BC9">
        <w:rPr>
          <w:rFonts w:ascii="Times New Roman" w:hAnsi="Times New Roman" w:cs="Times New Roman"/>
          <w:color w:val="0E101A"/>
          <w:sz w:val="28"/>
          <w:szCs w:val="28"/>
          <w:lang w:val="en-GB"/>
        </w:rPr>
        <w:t xml:space="preserve"> </w:t>
      </w:r>
      <w:r w:rsidR="00366BC9" w:rsidRPr="00366BC9">
        <w:rPr>
          <w:rFonts w:ascii="Times New Roman" w:hAnsi="Times New Roman" w:cs="Times New Roman"/>
          <w:color w:val="0E101A"/>
          <w:sz w:val="28"/>
          <w:szCs w:val="28"/>
          <w:lang w:val="en-GB"/>
        </w:rPr>
        <w:t>is aimed at improving the state of the regions of the EU countries, which account for about thirty percent of the EU's annual budget.</w:t>
      </w:r>
      <w:r w:rsidR="00366BC9" w:rsidRPr="00366BC9">
        <w:rPr>
          <w:rFonts w:ascii="Times New Roman" w:hAnsi="Times New Roman" w:cs="Times New Roman"/>
          <w:color w:val="0E101A"/>
          <w:sz w:val="28"/>
          <w:szCs w:val="28"/>
          <w:lang w:val="en-US"/>
        </w:rPr>
        <w:t xml:space="preserve"> About 13 million euros were allocated to improve the regions of Spain, the economic condition of which can be called transitional</w:t>
      </w:r>
      <w:r w:rsidR="00366BC9">
        <w:rPr>
          <w:rFonts w:ascii="Times New Roman" w:hAnsi="Times New Roman" w:cs="Times New Roman"/>
          <w:color w:val="0E101A"/>
          <w:sz w:val="28"/>
          <w:szCs w:val="28"/>
          <w:lang w:val="en-US"/>
        </w:rPr>
        <w:t xml:space="preserve"> (for instance, Andalucía)</w:t>
      </w:r>
      <w:r w:rsidR="00366BC9">
        <w:rPr>
          <w:rFonts w:ascii="Times New Roman" w:hAnsi="Times New Roman" w:cs="Times New Roman"/>
          <w:color w:val="0E101A"/>
          <w:sz w:val="28"/>
          <w:szCs w:val="28"/>
          <w:lang w:val="en-GB"/>
        </w:rPr>
        <w:t>, while</w:t>
      </w:r>
      <w:r w:rsidR="00366BC9" w:rsidRPr="00366BC9">
        <w:rPr>
          <w:rFonts w:ascii="Times New Roman" w:hAnsi="Times New Roman" w:cs="Times New Roman"/>
          <w:color w:val="0E101A"/>
          <w:sz w:val="28"/>
          <w:szCs w:val="28"/>
          <w:lang w:val="en-US"/>
        </w:rPr>
        <w:t xml:space="preserve"> about 10 million euros were allocated to the most developed cities, such as Madrid.</w:t>
      </w:r>
      <w:r w:rsidR="00366BC9">
        <w:rPr>
          <w:rFonts w:ascii="Times New Roman" w:hAnsi="Times New Roman" w:cs="Times New Roman"/>
          <w:color w:val="0E101A"/>
          <w:sz w:val="28"/>
          <w:szCs w:val="28"/>
          <w:lang w:val="en-US"/>
        </w:rPr>
        <w:t xml:space="preserve"> </w:t>
      </w:r>
      <w:r w:rsidR="00366BC9" w:rsidRPr="00366BC9">
        <w:rPr>
          <w:rFonts w:ascii="Times New Roman" w:hAnsi="Times New Roman" w:cs="Times New Roman"/>
          <w:color w:val="0E101A"/>
          <w:sz w:val="28"/>
          <w:szCs w:val="28"/>
          <w:lang w:val="en-US"/>
        </w:rPr>
        <w:t>Thus, the budget was distributed in such a way that almost half of the funds were directed to the development of less economically stable regions. This policy has had a positive impact on the situation of the regions of Spain.</w:t>
      </w:r>
    </w:p>
    <w:p w14:paraId="57D78F81" w14:textId="7C5FF4DE" w:rsidR="00694B31" w:rsidRDefault="0027473F" w:rsidP="008030BF">
      <w:pPr>
        <w:spacing w:line="360" w:lineRule="auto"/>
        <w:ind w:firstLine="708"/>
        <w:rPr>
          <w:rFonts w:ascii="Times New Roman" w:hAnsi="Times New Roman" w:cs="Times New Roman"/>
          <w:color w:val="0E101A"/>
          <w:sz w:val="28"/>
          <w:szCs w:val="28"/>
          <w:lang w:val="en-US"/>
        </w:rPr>
      </w:pPr>
      <w:r w:rsidRPr="0027473F">
        <w:rPr>
          <w:rFonts w:ascii="Times New Roman" w:hAnsi="Times New Roman" w:cs="Times New Roman"/>
          <w:color w:val="0E101A"/>
          <w:sz w:val="28"/>
          <w:szCs w:val="28"/>
          <w:lang w:val="en-GB"/>
        </w:rPr>
        <w:t xml:space="preserve">To complete the analysis of Spain's economic changes after joining the EU, it is necessary to evaluate the three main macroeconomic indicators of the </w:t>
      </w:r>
      <w:r w:rsidRPr="0027473F">
        <w:rPr>
          <w:rFonts w:ascii="Times New Roman" w:hAnsi="Times New Roman" w:cs="Times New Roman"/>
          <w:color w:val="0E101A"/>
          <w:sz w:val="28"/>
          <w:szCs w:val="28"/>
          <w:lang w:val="en-GB"/>
        </w:rPr>
        <w:lastRenderedPageBreak/>
        <w:t>country's economy, as they have changed every decade Spain has spent in the union.</w:t>
      </w:r>
      <w:r w:rsidRPr="0027473F">
        <w:rPr>
          <w:rFonts w:ascii="Times New Roman" w:hAnsi="Times New Roman" w:cs="Times New Roman"/>
          <w:color w:val="0E101A"/>
          <w:sz w:val="28"/>
          <w:szCs w:val="28"/>
          <w:lang w:val="en-US"/>
        </w:rPr>
        <w:t xml:space="preserve"> </w:t>
      </w:r>
      <w:r w:rsidR="00AD71CF">
        <w:rPr>
          <w:rStyle w:val="ad"/>
          <w:rFonts w:ascii="Times New Roman" w:hAnsi="Times New Roman" w:cs="Times New Roman"/>
          <w:color w:val="0E101A"/>
          <w:sz w:val="28"/>
          <w:szCs w:val="28"/>
          <w:lang w:val="en-US"/>
        </w:rPr>
        <w:footnoteReference w:id="1"/>
      </w:r>
    </w:p>
    <w:p w14:paraId="0841DFCA" w14:textId="6232F4AA" w:rsidR="006C0787" w:rsidRDefault="006C0787" w:rsidP="008030BF">
      <w:pPr>
        <w:spacing w:line="360" w:lineRule="auto"/>
        <w:ind w:firstLine="708"/>
        <w:rPr>
          <w:rFonts w:ascii="Times New Roman" w:hAnsi="Times New Roman" w:cs="Times New Roman"/>
          <w:color w:val="0E101A"/>
          <w:sz w:val="28"/>
          <w:szCs w:val="28"/>
          <w:lang w:val="en-US"/>
        </w:rPr>
      </w:pPr>
    </w:p>
    <w:p w14:paraId="57E10502" w14:textId="6E8A031A" w:rsidR="006C0787" w:rsidRDefault="006C0787" w:rsidP="008030BF">
      <w:pPr>
        <w:spacing w:line="360" w:lineRule="auto"/>
        <w:ind w:firstLine="708"/>
        <w:rPr>
          <w:rFonts w:ascii="Times New Roman" w:hAnsi="Times New Roman" w:cs="Times New Roman"/>
          <w:color w:val="0E101A"/>
          <w:sz w:val="28"/>
          <w:szCs w:val="28"/>
          <w:lang w:val="en-US"/>
        </w:rPr>
      </w:pPr>
    </w:p>
    <w:p w14:paraId="3FA5F36F" w14:textId="5C78ADE2" w:rsidR="006C0787" w:rsidRDefault="006C0787" w:rsidP="008030BF">
      <w:pPr>
        <w:spacing w:line="360" w:lineRule="auto"/>
        <w:ind w:firstLine="708"/>
        <w:rPr>
          <w:rFonts w:ascii="Times New Roman" w:hAnsi="Times New Roman" w:cs="Times New Roman"/>
          <w:color w:val="0E101A"/>
          <w:sz w:val="28"/>
          <w:szCs w:val="28"/>
          <w:lang w:val="en-US"/>
        </w:rPr>
      </w:pPr>
    </w:p>
    <w:p w14:paraId="1CB398A9" w14:textId="77777777" w:rsidR="006C0787" w:rsidRDefault="006C0787" w:rsidP="008030BF">
      <w:pPr>
        <w:spacing w:line="360" w:lineRule="auto"/>
        <w:ind w:firstLine="708"/>
        <w:rPr>
          <w:rFonts w:ascii="Times New Roman" w:hAnsi="Times New Roman" w:cs="Times New Roman"/>
          <w:color w:val="0E101A"/>
          <w:sz w:val="28"/>
          <w:szCs w:val="28"/>
          <w:lang w:val="en-US"/>
        </w:rPr>
      </w:pPr>
    </w:p>
    <w:tbl>
      <w:tblPr>
        <w:tblStyle w:val="a8"/>
        <w:tblW w:w="0" w:type="auto"/>
        <w:tblLook w:val="04A0" w:firstRow="1" w:lastRow="0" w:firstColumn="1" w:lastColumn="0" w:noHBand="0" w:noVBand="1"/>
      </w:tblPr>
      <w:tblGrid>
        <w:gridCol w:w="1958"/>
        <w:gridCol w:w="1078"/>
        <w:gridCol w:w="1302"/>
        <w:gridCol w:w="1247"/>
        <w:gridCol w:w="1248"/>
        <w:gridCol w:w="1248"/>
        <w:gridCol w:w="1258"/>
      </w:tblGrid>
      <w:tr w:rsidR="00293B9D" w14:paraId="77700E23" w14:textId="77777777" w:rsidTr="00293B9D">
        <w:tc>
          <w:tcPr>
            <w:tcW w:w="1958" w:type="dxa"/>
          </w:tcPr>
          <w:p w14:paraId="422E8881" w14:textId="2BAE67B5" w:rsidR="00293B9D" w:rsidRPr="00851727" w:rsidRDefault="00851727" w:rsidP="008030BF">
            <w:pPr>
              <w:spacing w:line="360" w:lineRule="auto"/>
              <w:rPr>
                <w:rFonts w:ascii="Times New Roman" w:hAnsi="Times New Roman" w:cs="Times New Roman"/>
                <w:color w:val="0E101A"/>
                <w:sz w:val="28"/>
                <w:szCs w:val="28"/>
                <w:lang w:val="en-GB"/>
              </w:rPr>
            </w:pPr>
            <w:r>
              <w:rPr>
                <w:rFonts w:ascii="Times New Roman" w:hAnsi="Times New Roman" w:cs="Times New Roman"/>
                <w:color w:val="0E101A"/>
                <w:sz w:val="28"/>
                <w:szCs w:val="28"/>
                <w:lang w:val="en-GB"/>
              </w:rPr>
              <w:t>Indicators</w:t>
            </w:r>
          </w:p>
        </w:tc>
        <w:tc>
          <w:tcPr>
            <w:tcW w:w="1078" w:type="dxa"/>
          </w:tcPr>
          <w:p w14:paraId="2646ED57" w14:textId="2EEFE208" w:rsidR="00293B9D" w:rsidRPr="00293B9D" w:rsidRDefault="00293B9D" w:rsidP="008030BF">
            <w:pPr>
              <w:spacing w:line="360" w:lineRule="auto"/>
              <w:rPr>
                <w:rFonts w:ascii="Times New Roman" w:hAnsi="Times New Roman" w:cs="Times New Roman"/>
                <w:color w:val="0E101A"/>
                <w:sz w:val="28"/>
                <w:szCs w:val="28"/>
                <w:lang w:val="en-GB"/>
              </w:rPr>
            </w:pPr>
            <w:r>
              <w:rPr>
                <w:rFonts w:ascii="Times New Roman" w:hAnsi="Times New Roman" w:cs="Times New Roman"/>
                <w:color w:val="0E101A"/>
                <w:sz w:val="28"/>
                <w:szCs w:val="28"/>
              </w:rPr>
              <w:t>1976</w:t>
            </w:r>
          </w:p>
        </w:tc>
        <w:tc>
          <w:tcPr>
            <w:tcW w:w="1302" w:type="dxa"/>
          </w:tcPr>
          <w:p w14:paraId="0E378339" w14:textId="44485739" w:rsidR="00293B9D" w:rsidRPr="0027473F" w:rsidRDefault="00293B9D" w:rsidP="008030BF">
            <w:pPr>
              <w:spacing w:line="360" w:lineRule="auto"/>
              <w:rPr>
                <w:rFonts w:ascii="Times New Roman" w:hAnsi="Times New Roman" w:cs="Times New Roman"/>
                <w:color w:val="0E101A"/>
                <w:sz w:val="28"/>
                <w:szCs w:val="28"/>
                <w:lang w:val="en-GB"/>
              </w:rPr>
            </w:pPr>
            <w:r>
              <w:rPr>
                <w:rFonts w:ascii="Times New Roman" w:hAnsi="Times New Roman" w:cs="Times New Roman"/>
                <w:color w:val="0E101A"/>
                <w:sz w:val="28"/>
                <w:szCs w:val="28"/>
                <w:lang w:val="en-GB"/>
              </w:rPr>
              <w:t xml:space="preserve"> 1986*</w:t>
            </w:r>
          </w:p>
        </w:tc>
        <w:tc>
          <w:tcPr>
            <w:tcW w:w="1247" w:type="dxa"/>
          </w:tcPr>
          <w:p w14:paraId="02B1EAB1" w14:textId="24AA8D12" w:rsidR="00293B9D" w:rsidRDefault="00293B9D"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1990</w:t>
            </w:r>
          </w:p>
        </w:tc>
        <w:tc>
          <w:tcPr>
            <w:tcW w:w="1248" w:type="dxa"/>
          </w:tcPr>
          <w:p w14:paraId="7E8538A0" w14:textId="79B65F49" w:rsidR="00293B9D" w:rsidRDefault="00293B9D"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2000</w:t>
            </w:r>
          </w:p>
        </w:tc>
        <w:tc>
          <w:tcPr>
            <w:tcW w:w="1248" w:type="dxa"/>
          </w:tcPr>
          <w:p w14:paraId="57DA5866" w14:textId="64726136" w:rsidR="00293B9D" w:rsidRDefault="00293B9D"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2010</w:t>
            </w:r>
          </w:p>
        </w:tc>
        <w:tc>
          <w:tcPr>
            <w:tcW w:w="1258" w:type="dxa"/>
          </w:tcPr>
          <w:p w14:paraId="6E7E1ECA" w14:textId="74C46B97" w:rsidR="00293B9D" w:rsidRDefault="00293B9D"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2020</w:t>
            </w:r>
          </w:p>
        </w:tc>
      </w:tr>
      <w:tr w:rsidR="00293B9D" w14:paraId="18165739" w14:textId="77777777" w:rsidTr="00293B9D">
        <w:tc>
          <w:tcPr>
            <w:tcW w:w="1958" w:type="dxa"/>
          </w:tcPr>
          <w:p w14:paraId="20DB3E24" w14:textId="700E70BF" w:rsidR="00293B9D" w:rsidRDefault="00293B9D"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GDP (</w:t>
            </w:r>
            <w:r w:rsidRPr="00842B13">
              <w:rPr>
                <w:rFonts w:ascii="Times New Roman" w:hAnsi="Times New Roman" w:cs="Times New Roman"/>
                <w:color w:val="0E101A"/>
                <w:sz w:val="28"/>
                <w:szCs w:val="28"/>
                <w:lang w:val="en-US"/>
              </w:rPr>
              <w:t>$</w:t>
            </w:r>
            <w:r>
              <w:rPr>
                <w:rFonts w:ascii="Times New Roman" w:hAnsi="Times New Roman" w:cs="Times New Roman"/>
                <w:color w:val="0E101A"/>
                <w:sz w:val="28"/>
                <w:szCs w:val="28"/>
                <w:lang w:val="en-US"/>
              </w:rPr>
              <w:t>) (rounded)</w:t>
            </w:r>
          </w:p>
        </w:tc>
        <w:tc>
          <w:tcPr>
            <w:tcW w:w="1078" w:type="dxa"/>
          </w:tcPr>
          <w:p w14:paraId="06DB0A5E" w14:textId="120175A5" w:rsidR="00293B9D" w:rsidRPr="00842B13" w:rsidRDefault="00293B9D"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118 B.</w:t>
            </w:r>
          </w:p>
        </w:tc>
        <w:tc>
          <w:tcPr>
            <w:tcW w:w="1302" w:type="dxa"/>
          </w:tcPr>
          <w:p w14:paraId="15EBB470" w14:textId="0A0BEEF6" w:rsidR="00293B9D" w:rsidRPr="00842B13" w:rsidRDefault="00293B9D" w:rsidP="008030BF">
            <w:pPr>
              <w:spacing w:line="360" w:lineRule="auto"/>
              <w:rPr>
                <w:rFonts w:ascii="Times New Roman" w:hAnsi="Times New Roman" w:cs="Times New Roman"/>
                <w:color w:val="0E101A"/>
                <w:sz w:val="28"/>
                <w:szCs w:val="28"/>
                <w:lang w:val="en-GB"/>
              </w:rPr>
            </w:pPr>
            <w:r w:rsidRPr="00842B13">
              <w:rPr>
                <w:rFonts w:ascii="Times New Roman" w:hAnsi="Times New Roman" w:cs="Times New Roman"/>
                <w:color w:val="0E101A"/>
                <w:sz w:val="28"/>
                <w:szCs w:val="28"/>
                <w:lang w:val="en-US"/>
              </w:rPr>
              <w:t xml:space="preserve">251 </w:t>
            </w:r>
            <w:r>
              <w:rPr>
                <w:rFonts w:ascii="Times New Roman" w:hAnsi="Times New Roman" w:cs="Times New Roman"/>
                <w:color w:val="0E101A"/>
                <w:sz w:val="28"/>
                <w:szCs w:val="28"/>
                <w:lang w:val="en-US"/>
              </w:rPr>
              <w:t>B.</w:t>
            </w:r>
          </w:p>
        </w:tc>
        <w:tc>
          <w:tcPr>
            <w:tcW w:w="1247" w:type="dxa"/>
          </w:tcPr>
          <w:p w14:paraId="0E75D97F" w14:textId="38FDBE06" w:rsidR="00293B9D" w:rsidRDefault="00293B9D"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535 B.</w:t>
            </w:r>
          </w:p>
        </w:tc>
        <w:tc>
          <w:tcPr>
            <w:tcW w:w="1248" w:type="dxa"/>
          </w:tcPr>
          <w:p w14:paraId="5A25A870" w14:textId="3947EDF0" w:rsidR="00293B9D" w:rsidRPr="00842B13" w:rsidRDefault="00293B9D" w:rsidP="008030BF">
            <w:pPr>
              <w:spacing w:line="360" w:lineRule="auto"/>
              <w:rPr>
                <w:rFonts w:ascii="Times New Roman" w:hAnsi="Times New Roman" w:cs="Times New Roman"/>
                <w:color w:val="0E101A"/>
                <w:sz w:val="28"/>
                <w:szCs w:val="28"/>
              </w:rPr>
            </w:pPr>
            <w:r>
              <w:rPr>
                <w:rFonts w:ascii="Times New Roman" w:hAnsi="Times New Roman" w:cs="Times New Roman"/>
                <w:color w:val="0E101A"/>
                <w:sz w:val="28"/>
                <w:szCs w:val="28"/>
                <w:lang w:val="en-US"/>
              </w:rPr>
              <w:t>598 B.</w:t>
            </w:r>
          </w:p>
        </w:tc>
        <w:tc>
          <w:tcPr>
            <w:tcW w:w="1248" w:type="dxa"/>
          </w:tcPr>
          <w:p w14:paraId="71BBBF94" w14:textId="4D995D6C" w:rsidR="00293B9D" w:rsidRPr="00842B13" w:rsidRDefault="00293B9D" w:rsidP="008030BF">
            <w:pPr>
              <w:spacing w:line="360" w:lineRule="auto"/>
              <w:rPr>
                <w:rFonts w:ascii="Times New Roman" w:hAnsi="Times New Roman" w:cs="Times New Roman"/>
                <w:color w:val="0E101A"/>
                <w:sz w:val="28"/>
                <w:szCs w:val="28"/>
                <w:lang w:val="en-GB"/>
              </w:rPr>
            </w:pPr>
            <w:r>
              <w:rPr>
                <w:rFonts w:ascii="Times New Roman" w:hAnsi="Times New Roman" w:cs="Times New Roman"/>
                <w:color w:val="0E101A"/>
                <w:sz w:val="28"/>
                <w:szCs w:val="28"/>
              </w:rPr>
              <w:t>1</w:t>
            </w:r>
            <w:r>
              <w:rPr>
                <w:rFonts w:ascii="Times New Roman" w:hAnsi="Times New Roman" w:cs="Times New Roman"/>
                <w:color w:val="0E101A"/>
                <w:sz w:val="28"/>
                <w:szCs w:val="28"/>
                <w:lang w:val="en-GB"/>
              </w:rPr>
              <w:t>,4 T.</w:t>
            </w:r>
          </w:p>
        </w:tc>
        <w:tc>
          <w:tcPr>
            <w:tcW w:w="1258" w:type="dxa"/>
          </w:tcPr>
          <w:p w14:paraId="4AB18A60" w14:textId="71148162" w:rsidR="00293B9D" w:rsidRDefault="00293B9D"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1,2 T.</w:t>
            </w:r>
          </w:p>
        </w:tc>
      </w:tr>
      <w:tr w:rsidR="00293B9D" w14:paraId="1360DF1C" w14:textId="77777777" w:rsidTr="00293B9D">
        <w:tc>
          <w:tcPr>
            <w:tcW w:w="1958" w:type="dxa"/>
          </w:tcPr>
          <w:p w14:paraId="2C1CF116" w14:textId="468D45F1" w:rsidR="00293B9D" w:rsidRDefault="00293B9D"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Unemployment</w:t>
            </w:r>
          </w:p>
        </w:tc>
        <w:tc>
          <w:tcPr>
            <w:tcW w:w="1078" w:type="dxa"/>
          </w:tcPr>
          <w:p w14:paraId="7DEFD553" w14:textId="6FCD4AA0" w:rsidR="00293B9D" w:rsidRDefault="00293B9D"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25%</w:t>
            </w:r>
          </w:p>
        </w:tc>
        <w:tc>
          <w:tcPr>
            <w:tcW w:w="1302" w:type="dxa"/>
          </w:tcPr>
          <w:p w14:paraId="6D59A87D" w14:textId="1C297811" w:rsidR="00293B9D" w:rsidRDefault="00293B9D"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22%</w:t>
            </w:r>
          </w:p>
        </w:tc>
        <w:tc>
          <w:tcPr>
            <w:tcW w:w="1247" w:type="dxa"/>
          </w:tcPr>
          <w:p w14:paraId="23A1B8E6" w14:textId="731942E7" w:rsidR="00293B9D" w:rsidRDefault="00293B9D"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15%</w:t>
            </w:r>
          </w:p>
        </w:tc>
        <w:tc>
          <w:tcPr>
            <w:tcW w:w="1248" w:type="dxa"/>
          </w:tcPr>
          <w:p w14:paraId="0E3F2234" w14:textId="4EC8B0E9" w:rsidR="00293B9D" w:rsidRDefault="00293B9D"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14%</w:t>
            </w:r>
          </w:p>
        </w:tc>
        <w:tc>
          <w:tcPr>
            <w:tcW w:w="1248" w:type="dxa"/>
          </w:tcPr>
          <w:p w14:paraId="270FE5C8" w14:textId="47FFA697" w:rsidR="00293B9D" w:rsidRDefault="00293B9D"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20%</w:t>
            </w:r>
          </w:p>
        </w:tc>
        <w:tc>
          <w:tcPr>
            <w:tcW w:w="1258" w:type="dxa"/>
          </w:tcPr>
          <w:p w14:paraId="27EEE8AC" w14:textId="7640B930" w:rsidR="00293B9D" w:rsidRDefault="00293B9D"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15%</w:t>
            </w:r>
          </w:p>
        </w:tc>
      </w:tr>
      <w:tr w:rsidR="00293B9D" w14:paraId="3C8CC3AC" w14:textId="77777777" w:rsidTr="00293B9D">
        <w:tc>
          <w:tcPr>
            <w:tcW w:w="1958" w:type="dxa"/>
          </w:tcPr>
          <w:p w14:paraId="065BF9BC" w14:textId="10533842" w:rsidR="00293B9D" w:rsidRDefault="00293B9D"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I</w:t>
            </w:r>
            <w:r w:rsidRPr="00842B13">
              <w:rPr>
                <w:rFonts w:ascii="Times New Roman" w:hAnsi="Times New Roman" w:cs="Times New Roman"/>
                <w:color w:val="0E101A"/>
                <w:sz w:val="28"/>
                <w:szCs w:val="28"/>
                <w:lang w:val="en-US"/>
              </w:rPr>
              <w:t>nflation</w:t>
            </w:r>
          </w:p>
        </w:tc>
        <w:tc>
          <w:tcPr>
            <w:tcW w:w="1078" w:type="dxa"/>
          </w:tcPr>
          <w:p w14:paraId="176D5776" w14:textId="43320E44" w:rsidR="00293B9D" w:rsidRPr="00293B9D" w:rsidRDefault="00293B9D" w:rsidP="008030BF">
            <w:pPr>
              <w:spacing w:line="360" w:lineRule="auto"/>
              <w:rPr>
                <w:rFonts w:ascii="Times New Roman" w:hAnsi="Times New Roman" w:cs="Times New Roman"/>
                <w:color w:val="0E101A"/>
                <w:sz w:val="28"/>
                <w:szCs w:val="28"/>
              </w:rPr>
            </w:pPr>
            <w:r>
              <w:rPr>
                <w:rFonts w:ascii="Times New Roman" w:hAnsi="Times New Roman" w:cs="Times New Roman"/>
                <w:color w:val="0E101A"/>
                <w:sz w:val="28"/>
                <w:szCs w:val="28"/>
                <w:lang w:val="en-US"/>
              </w:rPr>
              <w:t>17%</w:t>
            </w:r>
          </w:p>
        </w:tc>
        <w:tc>
          <w:tcPr>
            <w:tcW w:w="1302" w:type="dxa"/>
          </w:tcPr>
          <w:p w14:paraId="11885C7E" w14:textId="74D7D759" w:rsidR="00293B9D" w:rsidRDefault="00293B9D"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9%</w:t>
            </w:r>
          </w:p>
        </w:tc>
        <w:tc>
          <w:tcPr>
            <w:tcW w:w="1247" w:type="dxa"/>
          </w:tcPr>
          <w:p w14:paraId="37511448" w14:textId="727D1070" w:rsidR="00293B9D" w:rsidRDefault="00293B9D"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7%</w:t>
            </w:r>
          </w:p>
        </w:tc>
        <w:tc>
          <w:tcPr>
            <w:tcW w:w="1248" w:type="dxa"/>
          </w:tcPr>
          <w:p w14:paraId="3C83E513" w14:textId="17C5F811" w:rsidR="00293B9D" w:rsidRDefault="00293B9D"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3%</w:t>
            </w:r>
          </w:p>
        </w:tc>
        <w:tc>
          <w:tcPr>
            <w:tcW w:w="1248" w:type="dxa"/>
          </w:tcPr>
          <w:p w14:paraId="2AF7D85B" w14:textId="0D7D5440" w:rsidR="00293B9D" w:rsidRDefault="00293B9D"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2%</w:t>
            </w:r>
          </w:p>
        </w:tc>
        <w:tc>
          <w:tcPr>
            <w:tcW w:w="1258" w:type="dxa"/>
          </w:tcPr>
          <w:p w14:paraId="0133D55B" w14:textId="06FF067A" w:rsidR="00293B9D" w:rsidRDefault="00293B9D"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-0.3%</w:t>
            </w:r>
          </w:p>
        </w:tc>
      </w:tr>
    </w:tbl>
    <w:p w14:paraId="107C502D" w14:textId="422E8F6F" w:rsidR="0027473F" w:rsidRDefault="00842B13" w:rsidP="00842B13">
      <w:pPr>
        <w:pStyle w:val="a7"/>
        <w:spacing w:line="360" w:lineRule="auto"/>
        <w:ind w:left="1428"/>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*- 1986 is the year when Spain was accepted to the EU</w:t>
      </w:r>
    </w:p>
    <w:p w14:paraId="6E5DF56E" w14:textId="1E407BC1" w:rsidR="00AD71CF" w:rsidRPr="00CC345B" w:rsidRDefault="00293B9D" w:rsidP="00AD71CF">
      <w:pPr>
        <w:spacing w:line="360" w:lineRule="auto"/>
        <w:rPr>
          <w:rFonts w:ascii="Times New Roman" w:hAnsi="Times New Roman" w:cs="Times New Roman"/>
          <w:color w:val="0E101A"/>
          <w:sz w:val="28"/>
          <w:szCs w:val="28"/>
          <w:lang w:val="en-US"/>
        </w:rPr>
      </w:pPr>
      <w:r w:rsidRPr="00293B9D">
        <w:rPr>
          <w:rFonts w:ascii="Times New Roman" w:hAnsi="Times New Roman" w:cs="Times New Roman"/>
          <w:color w:val="0E101A"/>
          <w:sz w:val="28"/>
          <w:szCs w:val="28"/>
          <w:lang w:val="en-US"/>
        </w:rPr>
        <w:t>GDP</w:t>
      </w:r>
      <w:r>
        <w:rPr>
          <w:rFonts w:ascii="Times New Roman" w:hAnsi="Times New Roman" w:cs="Times New Roman"/>
          <w:color w:val="0E101A"/>
          <w:sz w:val="28"/>
          <w:szCs w:val="28"/>
          <w:lang w:val="en-US"/>
        </w:rPr>
        <w:t xml:space="preserve"> or Gross Domestic Public </w:t>
      </w:r>
      <w:r w:rsidRPr="00293B9D">
        <w:rPr>
          <w:rFonts w:ascii="Times New Roman" w:hAnsi="Times New Roman" w:cs="Times New Roman"/>
          <w:color w:val="0E101A"/>
          <w:sz w:val="28"/>
          <w:szCs w:val="28"/>
          <w:lang w:val="en-US"/>
        </w:rPr>
        <w:t xml:space="preserve">shows how much a country has produced goods and services over a specific period of time. </w:t>
      </w:r>
      <w:r>
        <w:rPr>
          <w:rFonts w:ascii="Times New Roman" w:hAnsi="Times New Roman" w:cs="Times New Roman"/>
          <w:color w:val="0E101A"/>
          <w:sz w:val="28"/>
          <w:szCs w:val="28"/>
          <w:lang w:val="en-GB"/>
        </w:rPr>
        <w:t xml:space="preserve">From this table, it can be deduced that </w:t>
      </w:r>
      <w:r w:rsidR="007A1883" w:rsidRPr="007A1883">
        <w:rPr>
          <w:rFonts w:ascii="Times New Roman" w:hAnsi="Times New Roman" w:cs="Times New Roman"/>
          <w:color w:val="0E101A"/>
          <w:sz w:val="28"/>
          <w:szCs w:val="28"/>
          <w:lang w:val="en-GB"/>
        </w:rPr>
        <w:t xml:space="preserve">4 years after joining the EU, Spain's GDP has more than doubled, while the unemployment rate has fallen by seven percent. Moreover, over 4 years, the inflation rate has decreased by two percent. In the period from the 1990s to the 2000s, there were no strong changes in GDP and unemployment, but the inflation rate fell almost twice. By 2010, the situation had changed, and the level of GDP doubled again, reaching </w:t>
      </w:r>
      <w:r w:rsidR="00766D77" w:rsidRPr="00766D77">
        <w:rPr>
          <w:rFonts w:ascii="Times New Roman" w:hAnsi="Times New Roman" w:cs="Times New Roman"/>
          <w:color w:val="0E101A"/>
          <w:sz w:val="28"/>
          <w:szCs w:val="28"/>
          <w:lang w:val="en-GB"/>
        </w:rPr>
        <w:t>almost one and a half trillion dollars</w:t>
      </w:r>
      <w:r w:rsidR="007A1883" w:rsidRPr="007A1883">
        <w:rPr>
          <w:rFonts w:ascii="Times New Roman" w:hAnsi="Times New Roman" w:cs="Times New Roman"/>
          <w:color w:val="0E101A"/>
          <w:sz w:val="28"/>
          <w:szCs w:val="28"/>
          <w:lang w:val="en-GB"/>
        </w:rPr>
        <w:t xml:space="preserve">. However, unemployment in the EU has not changed much over the years, but rather increased in some periods. The inflation rate has been steadily falling throughout Spain's years in the EU, reaching a negative figure in 2020. Thus, macroeconomic indicators show that the level of GDP, the growth of which continues through the current decade, characterizes the growth of the country's economy and the fascination of goods and services in the market. At the same time, the unemployment rate has not decreased significantly for many years, and sometimes even increases, which suggests that problems related to employment remain in </w:t>
      </w:r>
      <w:r w:rsidR="007A1883" w:rsidRPr="007A1883">
        <w:rPr>
          <w:rFonts w:ascii="Times New Roman" w:hAnsi="Times New Roman" w:cs="Times New Roman"/>
          <w:color w:val="0E101A"/>
          <w:sz w:val="28"/>
          <w:szCs w:val="28"/>
          <w:lang w:val="en-GB"/>
        </w:rPr>
        <w:lastRenderedPageBreak/>
        <w:t>Spain. In conclusion, the inflation rate, which shows the percentage by which the prices of goods and services have risen, has been falling throughout Spain's period in the EU, and moreover, it reaches a negative value by the early 20s of the 21st century. Negative inflation shows that goods have started to cost less for citizens, which can lead to deflation and stagnation of the economy.</w:t>
      </w:r>
    </w:p>
    <w:p w14:paraId="1D8DA130" w14:textId="388F7AA0" w:rsidR="00BC49C9" w:rsidRPr="007D7ECA" w:rsidRDefault="00BC49C9" w:rsidP="008030BF">
      <w:pPr>
        <w:spacing w:line="360" w:lineRule="auto"/>
        <w:ind w:firstLine="708"/>
        <w:rPr>
          <w:rFonts w:ascii="Times New Roman" w:hAnsi="Times New Roman" w:cs="Times New Roman"/>
          <w:color w:val="0E101A"/>
          <w:sz w:val="28"/>
          <w:szCs w:val="28"/>
          <w:lang w:val="en-US"/>
        </w:rPr>
      </w:pPr>
      <w:r>
        <w:rPr>
          <w:rFonts w:ascii="Times New Roman" w:hAnsi="Times New Roman" w:cs="Times New Roman"/>
          <w:color w:val="0E101A"/>
          <w:sz w:val="28"/>
          <w:szCs w:val="28"/>
          <w:lang w:val="en-GB"/>
        </w:rPr>
        <w:t>All in all, in the economic area Spain has</w:t>
      </w:r>
      <w:r w:rsidRPr="00BC49C9">
        <w:rPr>
          <w:rFonts w:ascii="Times New Roman" w:hAnsi="Times New Roman" w:cs="Times New Roman"/>
          <w:color w:val="0E101A"/>
          <w:sz w:val="28"/>
          <w:szCs w:val="28"/>
          <w:lang w:val="en-GB"/>
        </w:rPr>
        <w:t xml:space="preserve"> strongly integrated their institutions into the European Union, including joining the common eurozone (the euro as a common currency), as well as inclusion in financial funds and recognition of the European Central Bank </w:t>
      </w:r>
      <w:r>
        <w:rPr>
          <w:rFonts w:ascii="Times New Roman" w:hAnsi="Times New Roman" w:cs="Times New Roman"/>
          <w:color w:val="0E101A"/>
          <w:sz w:val="28"/>
          <w:szCs w:val="28"/>
          <w:lang w:val="en-GB"/>
        </w:rPr>
        <w:t>as</w:t>
      </w:r>
      <w:r w:rsidRPr="00BC49C9">
        <w:rPr>
          <w:rFonts w:ascii="Times New Roman" w:hAnsi="Times New Roman" w:cs="Times New Roman"/>
          <w:color w:val="0E101A"/>
          <w:sz w:val="28"/>
          <w:szCs w:val="28"/>
          <w:lang w:val="en-GB"/>
        </w:rPr>
        <w:t xml:space="preserve"> the main bank.</w:t>
      </w:r>
      <w:r w:rsidR="007D7ECA">
        <w:rPr>
          <w:rFonts w:ascii="Times New Roman" w:hAnsi="Times New Roman" w:cs="Times New Roman"/>
          <w:color w:val="0E101A"/>
          <w:sz w:val="28"/>
          <w:szCs w:val="28"/>
          <w:lang w:val="en-GB"/>
        </w:rPr>
        <w:t xml:space="preserve"> Moreover, the regional, agricultural and scientific-technical polices of European Union also </w:t>
      </w:r>
      <w:r w:rsidR="007D7ECA" w:rsidRPr="007D7ECA">
        <w:rPr>
          <w:rFonts w:ascii="Times New Roman" w:hAnsi="Times New Roman" w:cs="Times New Roman"/>
          <w:color w:val="0E101A"/>
          <w:sz w:val="28"/>
          <w:szCs w:val="28"/>
          <w:lang w:val="en-GB"/>
        </w:rPr>
        <w:t>influenced the change in Spain's economic indicators in a positive way, so that Spain successfully integrated into the restructuring and was able to further implement the EU's economic plans.</w:t>
      </w:r>
    </w:p>
    <w:p w14:paraId="677DAFAB" w14:textId="22118E7F" w:rsidR="00862CB7" w:rsidRPr="00862CB7" w:rsidRDefault="00323F59" w:rsidP="00862CB7">
      <w:pPr>
        <w:pStyle w:val="3"/>
        <w:rPr>
          <w:rFonts w:ascii="Times New Roman" w:hAnsi="Times New Roman" w:cs="Times New Roman"/>
          <w:i/>
          <w:iCs/>
          <w:color w:val="000000" w:themeColor="text1"/>
          <w:sz w:val="28"/>
          <w:szCs w:val="28"/>
          <w:lang w:val="en-GB"/>
        </w:rPr>
      </w:pPr>
      <w:bookmarkStart w:id="5" w:name="_Toc102135031"/>
      <w:r>
        <w:rPr>
          <w:rFonts w:ascii="Times New Roman" w:hAnsi="Times New Roman" w:cs="Times New Roman"/>
          <w:i/>
          <w:iCs/>
          <w:color w:val="000000" w:themeColor="text1"/>
          <w:sz w:val="28"/>
          <w:szCs w:val="28"/>
          <w:lang w:val="en-GB"/>
        </w:rPr>
        <w:t>Participation in European Commission</w:t>
      </w:r>
      <w:bookmarkEnd w:id="5"/>
    </w:p>
    <w:p w14:paraId="28B0B659" w14:textId="77777777" w:rsidR="00862CB7" w:rsidRPr="00862CB7" w:rsidRDefault="00862CB7" w:rsidP="00862CB7">
      <w:pPr>
        <w:rPr>
          <w:lang w:val="en-GB"/>
        </w:rPr>
      </w:pPr>
    </w:p>
    <w:p w14:paraId="3368A397" w14:textId="3B63730F" w:rsidR="00BC49C9" w:rsidRDefault="00BC49C9" w:rsidP="008030BF">
      <w:pPr>
        <w:spacing w:line="360" w:lineRule="auto"/>
        <w:ind w:firstLine="708"/>
        <w:rPr>
          <w:rFonts w:ascii="Times New Roman" w:hAnsi="Times New Roman" w:cs="Times New Roman"/>
          <w:color w:val="0E101A"/>
          <w:sz w:val="28"/>
          <w:szCs w:val="28"/>
          <w:lang w:val="en-GB"/>
        </w:rPr>
      </w:pPr>
      <w:r>
        <w:rPr>
          <w:rFonts w:ascii="Times New Roman" w:hAnsi="Times New Roman" w:cs="Times New Roman"/>
          <w:color w:val="0E101A"/>
          <w:sz w:val="28"/>
          <w:szCs w:val="28"/>
          <w:lang w:val="en-GB"/>
        </w:rPr>
        <w:t xml:space="preserve">Speaking about political integration, Spanish government also had a significant changes and new integrations into politics of European Union. </w:t>
      </w:r>
      <w:r w:rsidRPr="00FC0DD3">
        <w:rPr>
          <w:rFonts w:ascii="Times New Roman" w:hAnsi="Times New Roman" w:cs="Times New Roman"/>
          <w:color w:val="0E101A"/>
          <w:sz w:val="28"/>
          <w:szCs w:val="28"/>
          <w:lang w:val="en-GB"/>
        </w:rPr>
        <w:t>Powell</w:t>
      </w:r>
      <w:r>
        <w:rPr>
          <w:rFonts w:ascii="Times New Roman" w:hAnsi="Times New Roman" w:cs="Times New Roman"/>
          <w:color w:val="0E101A"/>
          <w:sz w:val="28"/>
          <w:szCs w:val="28"/>
          <w:lang w:val="en-GB"/>
        </w:rPr>
        <w:t xml:space="preserve"> (2013) pointed out that political integration of Spain should be analysed as a process of educational improvements. It means that </w:t>
      </w:r>
      <w:r w:rsidR="00EC5BC6">
        <w:rPr>
          <w:rFonts w:ascii="Times New Roman" w:hAnsi="Times New Roman" w:cs="Times New Roman"/>
          <w:color w:val="0E101A"/>
          <w:sz w:val="28"/>
          <w:szCs w:val="28"/>
          <w:lang w:val="en-GB"/>
        </w:rPr>
        <w:t>since</w:t>
      </w:r>
      <w:r w:rsidR="00EC5BC6" w:rsidRPr="00EC5BC6">
        <w:rPr>
          <w:rFonts w:ascii="Times New Roman" w:hAnsi="Times New Roman" w:cs="Times New Roman"/>
          <w:color w:val="0E101A"/>
          <w:sz w:val="28"/>
          <w:szCs w:val="28"/>
          <w:lang w:val="en-GB"/>
        </w:rPr>
        <w:t xml:space="preserve"> joining the European Union (1986), Spain has been going through a process of democratization that occurred after Franco's death (1975). One of the most important principles of the European Union is not only economic liberalization, but also political.</w:t>
      </w:r>
      <w:r w:rsidR="009E7A55" w:rsidRPr="009E7A55">
        <w:rPr>
          <w:rFonts w:ascii="Times New Roman" w:hAnsi="Times New Roman" w:cs="Times New Roman"/>
          <w:color w:val="0E101A"/>
          <w:sz w:val="28"/>
          <w:szCs w:val="28"/>
          <w:lang w:val="en-GB"/>
        </w:rPr>
        <w:t xml:space="preserve"> </w:t>
      </w:r>
      <w:r w:rsidR="009E7A55" w:rsidRPr="00FC0DD3">
        <w:rPr>
          <w:rFonts w:ascii="Times New Roman" w:hAnsi="Times New Roman" w:cs="Times New Roman"/>
          <w:color w:val="0E101A"/>
          <w:sz w:val="28"/>
          <w:szCs w:val="28"/>
          <w:lang w:val="en-GB"/>
        </w:rPr>
        <w:t>Powell</w:t>
      </w:r>
      <w:r w:rsidR="009E7A55">
        <w:rPr>
          <w:rFonts w:ascii="Times New Roman" w:hAnsi="Times New Roman" w:cs="Times New Roman"/>
          <w:color w:val="0E101A"/>
          <w:sz w:val="28"/>
          <w:szCs w:val="28"/>
          <w:lang w:val="en-GB"/>
        </w:rPr>
        <w:t xml:space="preserve"> (2013) stated that Spain agreed to the new political agenda and </w:t>
      </w:r>
      <w:r w:rsidR="00CF41F1">
        <w:rPr>
          <w:rFonts w:ascii="Times New Roman" w:hAnsi="Times New Roman" w:cs="Times New Roman"/>
          <w:color w:val="0E101A"/>
          <w:sz w:val="28"/>
          <w:szCs w:val="28"/>
          <w:lang w:val="en-GB"/>
        </w:rPr>
        <w:t xml:space="preserve">accepted pro-European politics. </w:t>
      </w:r>
      <w:r w:rsidR="00CF41F1" w:rsidRPr="00CF41F1">
        <w:rPr>
          <w:rFonts w:ascii="Times New Roman" w:hAnsi="Times New Roman" w:cs="Times New Roman"/>
          <w:color w:val="0E101A"/>
          <w:sz w:val="28"/>
          <w:szCs w:val="28"/>
          <w:lang w:val="en-GB"/>
        </w:rPr>
        <w:t>Gunther</w:t>
      </w:r>
      <w:r w:rsidR="00CF41F1">
        <w:rPr>
          <w:rFonts w:ascii="Times New Roman" w:hAnsi="Times New Roman" w:cs="Times New Roman"/>
          <w:color w:val="0E101A"/>
          <w:sz w:val="28"/>
          <w:szCs w:val="28"/>
          <w:lang w:val="en-GB"/>
        </w:rPr>
        <w:t xml:space="preserve"> (2009) argued that </w:t>
      </w:r>
      <w:r w:rsidR="00CF41F1" w:rsidRPr="00CF41F1">
        <w:rPr>
          <w:rFonts w:ascii="Times New Roman" w:hAnsi="Times New Roman" w:cs="Times New Roman"/>
          <w:color w:val="0E101A"/>
          <w:sz w:val="28"/>
          <w:szCs w:val="28"/>
          <w:lang w:val="en-GB"/>
        </w:rPr>
        <w:t>Spain's accession to the EU meant the full participation of Spanish politicians in European institutions, such as</w:t>
      </w:r>
      <w:r w:rsidR="00CF41F1" w:rsidRPr="00CF41F1">
        <w:rPr>
          <w:lang w:val="en-US"/>
        </w:rPr>
        <w:t xml:space="preserve"> </w:t>
      </w:r>
      <w:r w:rsidR="00CF41F1" w:rsidRPr="00CF41F1">
        <w:rPr>
          <w:rFonts w:ascii="Times New Roman" w:hAnsi="Times New Roman" w:cs="Times New Roman"/>
          <w:color w:val="0E101A"/>
          <w:sz w:val="28"/>
          <w:szCs w:val="28"/>
          <w:lang w:val="en-GB"/>
        </w:rPr>
        <w:t>European Council</w:t>
      </w:r>
      <w:r w:rsidR="00CF41F1">
        <w:rPr>
          <w:rFonts w:ascii="Times New Roman" w:hAnsi="Times New Roman" w:cs="Times New Roman"/>
          <w:color w:val="0E101A"/>
          <w:sz w:val="28"/>
          <w:szCs w:val="28"/>
          <w:lang w:val="en-GB"/>
        </w:rPr>
        <w:t xml:space="preserve">, </w:t>
      </w:r>
      <w:r w:rsidR="00CF41F1" w:rsidRPr="00CF41F1">
        <w:rPr>
          <w:rFonts w:ascii="Times New Roman" w:hAnsi="Times New Roman" w:cs="Times New Roman"/>
          <w:color w:val="0E101A"/>
          <w:sz w:val="28"/>
          <w:szCs w:val="28"/>
          <w:lang w:val="en-GB"/>
        </w:rPr>
        <w:t>Council of the European Union</w:t>
      </w:r>
      <w:r w:rsidR="00CF41F1">
        <w:rPr>
          <w:rFonts w:ascii="Times New Roman" w:hAnsi="Times New Roman" w:cs="Times New Roman"/>
          <w:color w:val="0E101A"/>
          <w:sz w:val="28"/>
          <w:szCs w:val="28"/>
          <w:lang w:val="en-GB"/>
        </w:rPr>
        <w:t xml:space="preserve">, </w:t>
      </w:r>
      <w:r w:rsidR="00CF41F1" w:rsidRPr="00CF41F1">
        <w:rPr>
          <w:rFonts w:ascii="Times New Roman" w:hAnsi="Times New Roman" w:cs="Times New Roman"/>
          <w:color w:val="0E101A"/>
          <w:sz w:val="28"/>
          <w:szCs w:val="28"/>
          <w:lang w:val="en-GB"/>
        </w:rPr>
        <w:t>European Parliament</w:t>
      </w:r>
      <w:r w:rsidR="00CF41F1">
        <w:rPr>
          <w:rFonts w:ascii="Times New Roman" w:hAnsi="Times New Roman" w:cs="Times New Roman"/>
          <w:color w:val="0E101A"/>
          <w:sz w:val="28"/>
          <w:szCs w:val="28"/>
          <w:lang w:val="en-GB"/>
        </w:rPr>
        <w:t xml:space="preserve">, </w:t>
      </w:r>
      <w:r w:rsidR="00CF41F1" w:rsidRPr="00CF41F1">
        <w:rPr>
          <w:rFonts w:ascii="Times New Roman" w:hAnsi="Times New Roman" w:cs="Times New Roman"/>
          <w:color w:val="0E101A"/>
          <w:sz w:val="28"/>
          <w:szCs w:val="28"/>
          <w:lang w:val="en-GB"/>
        </w:rPr>
        <w:t>European Commission</w:t>
      </w:r>
      <w:r w:rsidR="00CF41F1">
        <w:rPr>
          <w:rFonts w:ascii="Times New Roman" w:hAnsi="Times New Roman" w:cs="Times New Roman"/>
          <w:color w:val="0E101A"/>
          <w:sz w:val="28"/>
          <w:szCs w:val="28"/>
          <w:lang w:val="en-GB"/>
        </w:rPr>
        <w:t xml:space="preserve">, </w:t>
      </w:r>
      <w:r w:rsidR="00CF41F1" w:rsidRPr="00CF41F1">
        <w:rPr>
          <w:rFonts w:ascii="Times New Roman" w:hAnsi="Times New Roman" w:cs="Times New Roman"/>
          <w:color w:val="0E101A"/>
          <w:sz w:val="28"/>
          <w:szCs w:val="28"/>
          <w:lang w:val="en-GB"/>
        </w:rPr>
        <w:t>Court of Justice of the European Union</w:t>
      </w:r>
      <w:r w:rsidR="00CF41F1">
        <w:rPr>
          <w:rFonts w:ascii="Times New Roman" w:hAnsi="Times New Roman" w:cs="Times New Roman"/>
          <w:color w:val="0E101A"/>
          <w:sz w:val="28"/>
          <w:szCs w:val="28"/>
          <w:lang w:val="en-GB"/>
        </w:rPr>
        <w:t xml:space="preserve">, </w:t>
      </w:r>
      <w:r w:rsidR="00CF41F1" w:rsidRPr="00CF41F1">
        <w:rPr>
          <w:rFonts w:ascii="Times New Roman" w:hAnsi="Times New Roman" w:cs="Times New Roman"/>
          <w:color w:val="0E101A"/>
          <w:sz w:val="28"/>
          <w:szCs w:val="28"/>
          <w:lang w:val="en-GB"/>
        </w:rPr>
        <w:t>European Central Bank</w:t>
      </w:r>
      <w:r w:rsidR="00CF41F1">
        <w:rPr>
          <w:rFonts w:ascii="Times New Roman" w:hAnsi="Times New Roman" w:cs="Times New Roman"/>
          <w:color w:val="0E101A"/>
          <w:sz w:val="28"/>
          <w:szCs w:val="28"/>
          <w:lang w:val="en-GB"/>
        </w:rPr>
        <w:t xml:space="preserve"> and </w:t>
      </w:r>
      <w:r w:rsidR="00CF41F1" w:rsidRPr="00CF41F1">
        <w:rPr>
          <w:rFonts w:ascii="Times New Roman" w:hAnsi="Times New Roman" w:cs="Times New Roman"/>
          <w:color w:val="0E101A"/>
          <w:sz w:val="28"/>
          <w:szCs w:val="28"/>
          <w:lang w:val="en-GB"/>
        </w:rPr>
        <w:t>European Court of Auditors</w:t>
      </w:r>
      <w:r w:rsidR="00CF41F1">
        <w:rPr>
          <w:rFonts w:ascii="Times New Roman" w:hAnsi="Times New Roman" w:cs="Times New Roman"/>
          <w:color w:val="0E101A"/>
          <w:sz w:val="28"/>
          <w:szCs w:val="28"/>
          <w:lang w:val="en-GB"/>
        </w:rPr>
        <w:t xml:space="preserve">. Gunther (2009) claimed that such involvement into politics of EU means that Spain can participate and </w:t>
      </w:r>
      <w:r w:rsidR="00CF41F1" w:rsidRPr="00CF41F1">
        <w:rPr>
          <w:rFonts w:ascii="Times New Roman" w:hAnsi="Times New Roman" w:cs="Times New Roman"/>
          <w:color w:val="0E101A"/>
          <w:sz w:val="28"/>
          <w:szCs w:val="28"/>
          <w:lang w:val="en-GB"/>
        </w:rPr>
        <w:t xml:space="preserve">to promote the interests of </w:t>
      </w:r>
      <w:r w:rsidR="00CF41F1">
        <w:rPr>
          <w:rFonts w:ascii="Times New Roman" w:hAnsi="Times New Roman" w:cs="Times New Roman"/>
          <w:color w:val="0E101A"/>
          <w:sz w:val="28"/>
          <w:szCs w:val="28"/>
          <w:lang w:val="en-GB"/>
        </w:rPr>
        <w:t>Spanish politician and citizens</w:t>
      </w:r>
      <w:r w:rsidR="00CF41F1" w:rsidRPr="00CF41F1">
        <w:rPr>
          <w:rFonts w:ascii="Times New Roman" w:hAnsi="Times New Roman" w:cs="Times New Roman"/>
          <w:color w:val="0E101A"/>
          <w:sz w:val="28"/>
          <w:szCs w:val="28"/>
          <w:lang w:val="en-GB"/>
        </w:rPr>
        <w:t xml:space="preserve">, </w:t>
      </w:r>
      <w:r w:rsidR="00CF41F1">
        <w:rPr>
          <w:rFonts w:ascii="Times New Roman" w:hAnsi="Times New Roman" w:cs="Times New Roman"/>
          <w:color w:val="0E101A"/>
          <w:sz w:val="28"/>
          <w:szCs w:val="28"/>
          <w:lang w:val="en-GB"/>
        </w:rPr>
        <w:t xml:space="preserve">interests of the </w:t>
      </w:r>
      <w:r w:rsidR="00CF41F1" w:rsidRPr="00CF41F1">
        <w:rPr>
          <w:rFonts w:ascii="Times New Roman" w:hAnsi="Times New Roman" w:cs="Times New Roman"/>
          <w:color w:val="0E101A"/>
          <w:sz w:val="28"/>
          <w:szCs w:val="28"/>
          <w:lang w:val="en-GB"/>
        </w:rPr>
        <w:t>economy</w:t>
      </w:r>
      <w:r w:rsidR="00CF41F1">
        <w:rPr>
          <w:rFonts w:ascii="Times New Roman" w:hAnsi="Times New Roman" w:cs="Times New Roman"/>
          <w:color w:val="0E101A"/>
          <w:sz w:val="28"/>
          <w:szCs w:val="28"/>
          <w:lang w:val="en-GB"/>
        </w:rPr>
        <w:t xml:space="preserve"> of Spain</w:t>
      </w:r>
      <w:r w:rsidR="00CF41F1" w:rsidRPr="00CF41F1">
        <w:rPr>
          <w:rFonts w:ascii="Times New Roman" w:hAnsi="Times New Roman" w:cs="Times New Roman"/>
          <w:color w:val="0E101A"/>
          <w:sz w:val="28"/>
          <w:szCs w:val="28"/>
          <w:lang w:val="en-GB"/>
        </w:rPr>
        <w:t>, which will be heard in the institutions of Europe.</w:t>
      </w:r>
      <w:r w:rsidR="00CF41F1">
        <w:rPr>
          <w:rFonts w:ascii="Times New Roman" w:hAnsi="Times New Roman" w:cs="Times New Roman"/>
          <w:color w:val="0E101A"/>
          <w:sz w:val="28"/>
          <w:szCs w:val="28"/>
          <w:lang w:val="en-GB"/>
        </w:rPr>
        <w:t xml:space="preserve"> </w:t>
      </w:r>
    </w:p>
    <w:p w14:paraId="7141D246" w14:textId="29D3AD6E" w:rsidR="00456667" w:rsidRDefault="00456667" w:rsidP="008030BF">
      <w:pPr>
        <w:spacing w:line="360" w:lineRule="auto"/>
        <w:ind w:firstLine="708"/>
        <w:rPr>
          <w:rFonts w:ascii="Times New Roman" w:hAnsi="Times New Roman" w:cs="Times New Roman"/>
          <w:color w:val="0E101A"/>
          <w:sz w:val="28"/>
          <w:szCs w:val="28"/>
          <w:lang w:val="en-GB"/>
        </w:rPr>
      </w:pPr>
      <w:proofErr w:type="spellStart"/>
      <w:r w:rsidRPr="00456667">
        <w:rPr>
          <w:rFonts w:ascii="Times New Roman" w:hAnsi="Times New Roman" w:cs="Times New Roman"/>
          <w:color w:val="0E101A"/>
          <w:sz w:val="28"/>
          <w:szCs w:val="28"/>
          <w:lang w:val="en-GB"/>
        </w:rPr>
        <w:lastRenderedPageBreak/>
        <w:t>Toygür</w:t>
      </w:r>
      <w:proofErr w:type="spellEnd"/>
      <w:r>
        <w:rPr>
          <w:rFonts w:ascii="Times New Roman" w:hAnsi="Times New Roman" w:cs="Times New Roman"/>
          <w:color w:val="0E101A"/>
          <w:sz w:val="28"/>
          <w:szCs w:val="28"/>
          <w:lang w:val="en-GB"/>
        </w:rPr>
        <w:t xml:space="preserve"> and </w:t>
      </w:r>
      <w:proofErr w:type="spellStart"/>
      <w:r w:rsidRPr="00456667">
        <w:rPr>
          <w:rFonts w:ascii="Times New Roman" w:hAnsi="Times New Roman" w:cs="Times New Roman"/>
          <w:color w:val="0E101A"/>
          <w:sz w:val="28"/>
          <w:szCs w:val="28"/>
          <w:lang w:val="en-GB"/>
        </w:rPr>
        <w:t>Urabayen</w:t>
      </w:r>
      <w:proofErr w:type="spellEnd"/>
      <w:r>
        <w:rPr>
          <w:rFonts w:ascii="Times New Roman" w:hAnsi="Times New Roman" w:cs="Times New Roman"/>
          <w:color w:val="0E101A"/>
          <w:sz w:val="28"/>
          <w:szCs w:val="28"/>
          <w:lang w:val="en-GB"/>
        </w:rPr>
        <w:t xml:space="preserve"> (2019) presented an analysis of the Spain’s participation in European politics. </w:t>
      </w:r>
      <w:proofErr w:type="spellStart"/>
      <w:r w:rsidRPr="00456667">
        <w:rPr>
          <w:rFonts w:ascii="Times New Roman" w:hAnsi="Times New Roman" w:cs="Times New Roman"/>
          <w:color w:val="0E101A"/>
          <w:sz w:val="28"/>
          <w:szCs w:val="28"/>
          <w:lang w:val="en-GB"/>
        </w:rPr>
        <w:t>Toygür</w:t>
      </w:r>
      <w:proofErr w:type="spellEnd"/>
      <w:r>
        <w:rPr>
          <w:rFonts w:ascii="Times New Roman" w:hAnsi="Times New Roman" w:cs="Times New Roman"/>
          <w:color w:val="0E101A"/>
          <w:sz w:val="28"/>
          <w:szCs w:val="28"/>
          <w:lang w:val="en-GB"/>
        </w:rPr>
        <w:t xml:space="preserve"> and </w:t>
      </w:r>
      <w:proofErr w:type="spellStart"/>
      <w:r w:rsidRPr="00456667">
        <w:rPr>
          <w:rFonts w:ascii="Times New Roman" w:hAnsi="Times New Roman" w:cs="Times New Roman"/>
          <w:color w:val="0E101A"/>
          <w:sz w:val="28"/>
          <w:szCs w:val="28"/>
          <w:lang w:val="en-GB"/>
        </w:rPr>
        <w:t>Urabayen</w:t>
      </w:r>
      <w:proofErr w:type="spellEnd"/>
      <w:r>
        <w:rPr>
          <w:rFonts w:ascii="Times New Roman" w:hAnsi="Times New Roman" w:cs="Times New Roman"/>
          <w:color w:val="0E101A"/>
          <w:sz w:val="28"/>
          <w:szCs w:val="28"/>
          <w:lang w:val="en-GB"/>
        </w:rPr>
        <w:t xml:space="preserve"> (2019) showed that compared to other states (Germany, France), Spanish had more vice-presidents in European Parliament</w:t>
      </w:r>
      <w:r w:rsidR="00013FAA">
        <w:rPr>
          <w:rFonts w:ascii="Times New Roman" w:hAnsi="Times New Roman" w:cs="Times New Roman"/>
          <w:color w:val="0E101A"/>
          <w:sz w:val="28"/>
          <w:szCs w:val="28"/>
          <w:lang w:val="en-GB"/>
        </w:rPr>
        <w:t xml:space="preserve"> (EP)</w:t>
      </w:r>
      <w:r>
        <w:rPr>
          <w:rFonts w:ascii="Times New Roman" w:hAnsi="Times New Roman" w:cs="Times New Roman"/>
          <w:color w:val="0E101A"/>
          <w:sz w:val="28"/>
          <w:szCs w:val="28"/>
          <w:lang w:val="en-GB"/>
        </w:rPr>
        <w:t xml:space="preserve">. Such posts as vice-presidents have a lot of influence on the political decision-making process and also such posts are showing that Spanish politicians have one of the most significant roles in high-rank positions. </w:t>
      </w:r>
    </w:p>
    <w:p w14:paraId="31DD51F7" w14:textId="729990EF" w:rsidR="00456667" w:rsidRPr="001A38CD" w:rsidRDefault="00456667" w:rsidP="008030BF">
      <w:pPr>
        <w:spacing w:line="360" w:lineRule="auto"/>
        <w:ind w:firstLine="708"/>
        <w:rPr>
          <w:rFonts w:ascii="Times New Roman" w:hAnsi="Times New Roman" w:cs="Times New Roman"/>
          <w:i/>
          <w:iCs/>
          <w:color w:val="0E101A"/>
          <w:sz w:val="28"/>
          <w:szCs w:val="28"/>
          <w:lang w:val="en-GB"/>
        </w:rPr>
      </w:pPr>
    </w:p>
    <w:tbl>
      <w:tblPr>
        <w:tblStyle w:val="a8"/>
        <w:tblW w:w="0" w:type="auto"/>
        <w:tblLook w:val="04A0" w:firstRow="1" w:lastRow="0" w:firstColumn="1" w:lastColumn="0" w:noHBand="0" w:noVBand="1"/>
      </w:tblPr>
      <w:tblGrid>
        <w:gridCol w:w="2334"/>
        <w:gridCol w:w="2335"/>
        <w:gridCol w:w="2335"/>
        <w:gridCol w:w="2335"/>
      </w:tblGrid>
      <w:tr w:rsidR="00013FAA" w14:paraId="16EACFB2" w14:textId="77777777" w:rsidTr="00013FAA">
        <w:tc>
          <w:tcPr>
            <w:tcW w:w="2334" w:type="dxa"/>
          </w:tcPr>
          <w:p w14:paraId="5189C781" w14:textId="5B34AA88" w:rsidR="00013FAA" w:rsidRDefault="00013FAA"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Posts in EP</w:t>
            </w:r>
          </w:p>
        </w:tc>
        <w:tc>
          <w:tcPr>
            <w:tcW w:w="2335" w:type="dxa"/>
          </w:tcPr>
          <w:p w14:paraId="2DB78CBC" w14:textId="7DFDAD59" w:rsidR="00013FAA" w:rsidRDefault="00013FAA"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Spain</w:t>
            </w:r>
          </w:p>
        </w:tc>
        <w:tc>
          <w:tcPr>
            <w:tcW w:w="2335" w:type="dxa"/>
          </w:tcPr>
          <w:p w14:paraId="759EDF36" w14:textId="6D4278CC" w:rsidR="00013FAA" w:rsidRDefault="00013FAA"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France</w:t>
            </w:r>
          </w:p>
        </w:tc>
        <w:tc>
          <w:tcPr>
            <w:tcW w:w="2335" w:type="dxa"/>
          </w:tcPr>
          <w:p w14:paraId="6AE60F6E" w14:textId="2CE5E054" w:rsidR="00013FAA" w:rsidRDefault="00013FAA"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Germany</w:t>
            </w:r>
          </w:p>
        </w:tc>
      </w:tr>
      <w:tr w:rsidR="00013FAA" w14:paraId="13E5498E" w14:textId="77777777" w:rsidTr="00013FAA">
        <w:tc>
          <w:tcPr>
            <w:tcW w:w="2334" w:type="dxa"/>
          </w:tcPr>
          <w:p w14:paraId="492EA652" w14:textId="05EFE1EA" w:rsidR="00013FAA" w:rsidRDefault="00013FAA"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Vice-presidents</w:t>
            </w:r>
          </w:p>
        </w:tc>
        <w:tc>
          <w:tcPr>
            <w:tcW w:w="2335" w:type="dxa"/>
          </w:tcPr>
          <w:p w14:paraId="1DAF7CA5" w14:textId="7D16B044" w:rsidR="00013FAA" w:rsidRDefault="00013FAA"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 xml:space="preserve">28 </w:t>
            </w:r>
          </w:p>
        </w:tc>
        <w:tc>
          <w:tcPr>
            <w:tcW w:w="2335" w:type="dxa"/>
          </w:tcPr>
          <w:p w14:paraId="704D8C26" w14:textId="249E72C8" w:rsidR="00013FAA" w:rsidRDefault="00013FAA"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25</w:t>
            </w:r>
          </w:p>
        </w:tc>
        <w:tc>
          <w:tcPr>
            <w:tcW w:w="2335" w:type="dxa"/>
          </w:tcPr>
          <w:p w14:paraId="6A066F36" w14:textId="2A179A7B" w:rsidR="00013FAA" w:rsidRDefault="00013FAA"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27</w:t>
            </w:r>
          </w:p>
        </w:tc>
      </w:tr>
      <w:tr w:rsidR="00013FAA" w14:paraId="1E9206F6" w14:textId="77777777" w:rsidTr="00013FAA">
        <w:tc>
          <w:tcPr>
            <w:tcW w:w="2334" w:type="dxa"/>
          </w:tcPr>
          <w:p w14:paraId="5E438561" w14:textId="71DD2E0A" w:rsidR="00013FAA" w:rsidRDefault="00013FAA"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Delegation Chairs</w:t>
            </w:r>
          </w:p>
        </w:tc>
        <w:tc>
          <w:tcPr>
            <w:tcW w:w="2335" w:type="dxa"/>
          </w:tcPr>
          <w:p w14:paraId="5F60CE4D" w14:textId="138ED422" w:rsidR="00013FAA" w:rsidRDefault="00013FAA"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49</w:t>
            </w:r>
          </w:p>
        </w:tc>
        <w:tc>
          <w:tcPr>
            <w:tcW w:w="2335" w:type="dxa"/>
          </w:tcPr>
          <w:p w14:paraId="1FD747AD" w14:textId="4FAAA60F" w:rsidR="00013FAA" w:rsidRDefault="00013FAA"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49</w:t>
            </w:r>
          </w:p>
        </w:tc>
        <w:tc>
          <w:tcPr>
            <w:tcW w:w="2335" w:type="dxa"/>
          </w:tcPr>
          <w:p w14:paraId="20E57A50" w14:textId="77F52908" w:rsidR="00013FAA" w:rsidRDefault="00013FAA" w:rsidP="008030BF">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88</w:t>
            </w:r>
          </w:p>
        </w:tc>
      </w:tr>
    </w:tbl>
    <w:p w14:paraId="06AE2FA5" w14:textId="33DB186C" w:rsidR="00C54548" w:rsidRPr="00142B68" w:rsidRDefault="001A38CD" w:rsidP="00013FAA">
      <w:pPr>
        <w:spacing w:line="360" w:lineRule="auto"/>
        <w:rPr>
          <w:rFonts w:ascii="Times New Roman" w:hAnsi="Times New Roman" w:cs="Times New Roman"/>
          <w:i/>
          <w:iCs/>
          <w:color w:val="0E101A"/>
          <w:sz w:val="28"/>
          <w:szCs w:val="28"/>
          <w:lang w:val="en-GB"/>
        </w:rPr>
      </w:pPr>
      <w:r>
        <w:rPr>
          <w:rFonts w:ascii="Times New Roman" w:hAnsi="Times New Roman" w:cs="Times New Roman"/>
          <w:color w:val="0E101A"/>
          <w:sz w:val="28"/>
          <w:szCs w:val="28"/>
          <w:lang w:val="en-GB"/>
        </w:rPr>
        <w:t xml:space="preserve">Table.1 </w:t>
      </w:r>
      <w:r w:rsidRPr="001A38CD">
        <w:rPr>
          <w:rFonts w:ascii="Times New Roman" w:hAnsi="Times New Roman" w:cs="Times New Roman"/>
          <w:i/>
          <w:iCs/>
          <w:color w:val="0E101A"/>
          <w:sz w:val="28"/>
          <w:szCs w:val="28"/>
          <w:lang w:val="en-GB"/>
        </w:rPr>
        <w:t xml:space="preserve">Posts in European Parliament from Spain, France and Germany. </w:t>
      </w:r>
      <w:r w:rsidR="00142B68">
        <w:rPr>
          <w:rStyle w:val="ad"/>
          <w:rFonts w:ascii="Times New Roman" w:hAnsi="Times New Roman" w:cs="Times New Roman"/>
          <w:i/>
          <w:iCs/>
          <w:color w:val="0E101A"/>
          <w:sz w:val="28"/>
          <w:szCs w:val="28"/>
          <w:lang w:val="en-GB"/>
        </w:rPr>
        <w:footnoteReference w:id="2"/>
      </w:r>
    </w:p>
    <w:p w14:paraId="56BF1FCF" w14:textId="77777777" w:rsidR="00C6666D" w:rsidRDefault="00C6666D" w:rsidP="00013FAA">
      <w:pPr>
        <w:spacing w:line="360" w:lineRule="auto"/>
        <w:rPr>
          <w:rFonts w:ascii="Times New Roman" w:hAnsi="Times New Roman" w:cs="Times New Roman"/>
          <w:sz w:val="28"/>
          <w:szCs w:val="28"/>
          <w:lang w:val="en-US"/>
        </w:rPr>
      </w:pPr>
    </w:p>
    <w:p w14:paraId="3D7F1C96" w14:textId="77777777" w:rsidR="0004166B" w:rsidRDefault="00013FAA" w:rsidP="00013FAA">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ab/>
      </w:r>
      <w:r w:rsidRPr="00013FAA">
        <w:rPr>
          <w:rFonts w:ascii="Times New Roman" w:hAnsi="Times New Roman" w:cs="Times New Roman"/>
          <w:sz w:val="28"/>
          <w:szCs w:val="28"/>
          <w:lang w:val="en-US"/>
        </w:rPr>
        <w:t>Despite the large number of Spanish politicians in the vice-presidential positions in the European Parliament, Spain is less embodied in lower positions.</w:t>
      </w:r>
      <w:r w:rsidRPr="00013FAA">
        <w:rPr>
          <w:rFonts w:ascii="Times New Roman" w:hAnsi="Times New Roman" w:cs="Times New Roman"/>
          <w:color w:val="0E101A"/>
          <w:sz w:val="28"/>
          <w:szCs w:val="28"/>
          <w:lang w:val="en-GB"/>
        </w:rPr>
        <w:t xml:space="preserve"> </w:t>
      </w:r>
      <w:proofErr w:type="spellStart"/>
      <w:r w:rsidRPr="00456667">
        <w:rPr>
          <w:rFonts w:ascii="Times New Roman" w:hAnsi="Times New Roman" w:cs="Times New Roman"/>
          <w:color w:val="0E101A"/>
          <w:sz w:val="28"/>
          <w:szCs w:val="28"/>
          <w:lang w:val="en-GB"/>
        </w:rPr>
        <w:t>Toygür</w:t>
      </w:r>
      <w:proofErr w:type="spellEnd"/>
      <w:r>
        <w:rPr>
          <w:rFonts w:ascii="Times New Roman" w:hAnsi="Times New Roman" w:cs="Times New Roman"/>
          <w:color w:val="0E101A"/>
          <w:sz w:val="28"/>
          <w:szCs w:val="28"/>
          <w:lang w:val="en-GB"/>
        </w:rPr>
        <w:t xml:space="preserve"> and </w:t>
      </w:r>
      <w:proofErr w:type="spellStart"/>
      <w:r w:rsidRPr="00456667">
        <w:rPr>
          <w:rFonts w:ascii="Times New Roman" w:hAnsi="Times New Roman" w:cs="Times New Roman"/>
          <w:color w:val="0E101A"/>
          <w:sz w:val="28"/>
          <w:szCs w:val="28"/>
          <w:lang w:val="en-GB"/>
        </w:rPr>
        <w:t>Urabayen</w:t>
      </w:r>
      <w:proofErr w:type="spellEnd"/>
      <w:r>
        <w:rPr>
          <w:rFonts w:ascii="Times New Roman" w:hAnsi="Times New Roman" w:cs="Times New Roman"/>
          <w:color w:val="0E101A"/>
          <w:sz w:val="28"/>
          <w:szCs w:val="28"/>
          <w:lang w:val="en-GB"/>
        </w:rPr>
        <w:t xml:space="preserve"> (2019)</w:t>
      </w:r>
      <w:r w:rsidRPr="00D1680D">
        <w:rPr>
          <w:rFonts w:ascii="Times New Roman" w:hAnsi="Times New Roman" w:cs="Times New Roman"/>
          <w:color w:val="0E101A"/>
          <w:sz w:val="28"/>
          <w:szCs w:val="28"/>
          <w:lang w:val="en-US"/>
        </w:rPr>
        <w:t xml:space="preserve"> </w:t>
      </w:r>
      <w:r>
        <w:rPr>
          <w:rFonts w:ascii="Times New Roman" w:hAnsi="Times New Roman" w:cs="Times New Roman"/>
          <w:color w:val="0E101A"/>
          <w:sz w:val="28"/>
          <w:szCs w:val="28"/>
          <w:lang w:val="en-GB"/>
        </w:rPr>
        <w:t xml:space="preserve">claimed that </w:t>
      </w:r>
      <w:r w:rsidR="00D1680D" w:rsidRPr="00D1680D">
        <w:rPr>
          <w:rFonts w:ascii="Times New Roman" w:hAnsi="Times New Roman" w:cs="Times New Roman"/>
          <w:color w:val="0E101A"/>
          <w:sz w:val="28"/>
          <w:szCs w:val="28"/>
          <w:lang w:val="en-GB"/>
        </w:rPr>
        <w:t>small number of Spanish politicians in low-ranking positions indicates that Spain is underrepresented in parliament, which may affect Spanish politics.</w:t>
      </w:r>
      <w:r w:rsidR="007F1370" w:rsidRPr="007F1370">
        <w:rPr>
          <w:rFonts w:ascii="Times New Roman" w:hAnsi="Times New Roman" w:cs="Times New Roman"/>
          <w:color w:val="0E101A"/>
          <w:sz w:val="28"/>
          <w:szCs w:val="28"/>
          <w:lang w:val="en-US"/>
        </w:rPr>
        <w:t xml:space="preserve"> </w:t>
      </w:r>
      <w:r w:rsidR="007F1370">
        <w:rPr>
          <w:rFonts w:ascii="Times New Roman" w:hAnsi="Times New Roman" w:cs="Times New Roman"/>
          <w:color w:val="0E101A"/>
          <w:sz w:val="28"/>
          <w:szCs w:val="28"/>
          <w:lang w:val="en-GB"/>
        </w:rPr>
        <w:t xml:space="preserve">What is more, </w:t>
      </w:r>
      <w:proofErr w:type="spellStart"/>
      <w:r w:rsidR="007F1370" w:rsidRPr="00456667">
        <w:rPr>
          <w:rFonts w:ascii="Times New Roman" w:hAnsi="Times New Roman" w:cs="Times New Roman"/>
          <w:color w:val="0E101A"/>
          <w:sz w:val="28"/>
          <w:szCs w:val="28"/>
          <w:lang w:val="en-GB"/>
        </w:rPr>
        <w:t>Toygür</w:t>
      </w:r>
      <w:proofErr w:type="spellEnd"/>
      <w:r w:rsidR="007F1370">
        <w:rPr>
          <w:rFonts w:ascii="Times New Roman" w:hAnsi="Times New Roman" w:cs="Times New Roman"/>
          <w:color w:val="0E101A"/>
          <w:sz w:val="28"/>
          <w:szCs w:val="28"/>
          <w:lang w:val="en-GB"/>
        </w:rPr>
        <w:t xml:space="preserve"> and </w:t>
      </w:r>
      <w:proofErr w:type="spellStart"/>
      <w:r w:rsidR="007F1370" w:rsidRPr="00456667">
        <w:rPr>
          <w:rFonts w:ascii="Times New Roman" w:hAnsi="Times New Roman" w:cs="Times New Roman"/>
          <w:color w:val="0E101A"/>
          <w:sz w:val="28"/>
          <w:szCs w:val="28"/>
          <w:lang w:val="en-GB"/>
        </w:rPr>
        <w:t>Urabayen</w:t>
      </w:r>
      <w:proofErr w:type="spellEnd"/>
      <w:r w:rsidR="007F1370">
        <w:rPr>
          <w:rFonts w:ascii="Times New Roman" w:hAnsi="Times New Roman" w:cs="Times New Roman"/>
          <w:color w:val="0E101A"/>
          <w:sz w:val="28"/>
          <w:szCs w:val="28"/>
          <w:lang w:val="en-GB"/>
        </w:rPr>
        <w:t xml:space="preserve"> (2019) analysed the number of representatives in European Parliament and concluded that in comparison with about 45 million citizens of Spain there are only 54 seats in Parliament. In contrast, Germany with 80 million citizens got about 100 seats</w:t>
      </w:r>
      <w:r w:rsidR="00E9233E">
        <w:rPr>
          <w:rFonts w:ascii="Times New Roman" w:hAnsi="Times New Roman" w:cs="Times New Roman"/>
          <w:color w:val="0E101A"/>
          <w:sz w:val="28"/>
          <w:szCs w:val="28"/>
          <w:lang w:val="en-GB"/>
        </w:rPr>
        <w:t xml:space="preserve"> from its political parties</w:t>
      </w:r>
      <w:r w:rsidR="007F1370">
        <w:rPr>
          <w:rFonts w:ascii="Times New Roman" w:hAnsi="Times New Roman" w:cs="Times New Roman"/>
          <w:color w:val="0E101A"/>
          <w:sz w:val="28"/>
          <w:szCs w:val="28"/>
          <w:lang w:val="en-GB"/>
        </w:rPr>
        <w:t xml:space="preserve">. Therefore, the ratio is not beneficial for the Spain and can lead to the </w:t>
      </w:r>
      <w:r w:rsidR="007F1370" w:rsidRPr="007F1370">
        <w:rPr>
          <w:rFonts w:ascii="Times New Roman" w:hAnsi="Times New Roman" w:cs="Times New Roman"/>
          <w:color w:val="0E101A"/>
          <w:sz w:val="28"/>
          <w:szCs w:val="28"/>
          <w:lang w:val="en-GB"/>
        </w:rPr>
        <w:t xml:space="preserve">problems associated with insufficient political participation, which in turn can </w:t>
      </w:r>
      <w:r w:rsidR="00037A42">
        <w:rPr>
          <w:rFonts w:ascii="Times New Roman" w:hAnsi="Times New Roman" w:cs="Times New Roman"/>
          <w:color w:val="0E101A"/>
          <w:sz w:val="28"/>
          <w:szCs w:val="28"/>
          <w:lang w:val="en-GB"/>
        </w:rPr>
        <w:t>destabilise</w:t>
      </w:r>
      <w:r w:rsidR="007F1370" w:rsidRPr="007F1370">
        <w:rPr>
          <w:rFonts w:ascii="Times New Roman" w:hAnsi="Times New Roman" w:cs="Times New Roman"/>
          <w:color w:val="0E101A"/>
          <w:sz w:val="28"/>
          <w:szCs w:val="28"/>
          <w:lang w:val="en-GB"/>
        </w:rPr>
        <w:t xml:space="preserve"> the Spanish position about </w:t>
      </w:r>
      <w:r w:rsidR="00037A42" w:rsidRPr="00037A42">
        <w:rPr>
          <w:rFonts w:ascii="Times New Roman" w:hAnsi="Times New Roman" w:cs="Times New Roman"/>
          <w:color w:val="0E101A"/>
          <w:sz w:val="28"/>
          <w:szCs w:val="28"/>
          <w:lang w:val="en-GB"/>
        </w:rPr>
        <w:t>efficiency</w:t>
      </w:r>
      <w:r w:rsidR="00037A42" w:rsidRPr="00037A42">
        <w:rPr>
          <w:rFonts w:ascii="Times New Roman" w:hAnsi="Times New Roman" w:cs="Times New Roman"/>
          <w:color w:val="0E101A"/>
          <w:sz w:val="28"/>
          <w:szCs w:val="28"/>
          <w:lang w:val="en-US"/>
        </w:rPr>
        <w:t xml:space="preserve"> </w:t>
      </w:r>
      <w:r w:rsidR="00037A42">
        <w:rPr>
          <w:rFonts w:ascii="Times New Roman" w:hAnsi="Times New Roman" w:cs="Times New Roman"/>
          <w:color w:val="0E101A"/>
          <w:sz w:val="28"/>
          <w:szCs w:val="28"/>
          <w:lang w:val="en-GB"/>
        </w:rPr>
        <w:t xml:space="preserve">of </w:t>
      </w:r>
      <w:r w:rsidR="007F1370" w:rsidRPr="007F1370">
        <w:rPr>
          <w:rFonts w:ascii="Times New Roman" w:hAnsi="Times New Roman" w:cs="Times New Roman"/>
          <w:color w:val="0E101A"/>
          <w:sz w:val="28"/>
          <w:szCs w:val="28"/>
          <w:lang w:val="en-GB"/>
        </w:rPr>
        <w:t>the institutions</w:t>
      </w:r>
      <w:r w:rsidR="00037A42">
        <w:rPr>
          <w:rFonts w:ascii="Times New Roman" w:hAnsi="Times New Roman" w:cs="Times New Roman"/>
          <w:color w:val="0E101A"/>
          <w:sz w:val="28"/>
          <w:szCs w:val="28"/>
          <w:lang w:val="en-GB"/>
        </w:rPr>
        <w:t>, including</w:t>
      </w:r>
      <w:r w:rsidR="007F1370" w:rsidRPr="007F1370">
        <w:rPr>
          <w:rFonts w:ascii="Times New Roman" w:hAnsi="Times New Roman" w:cs="Times New Roman"/>
          <w:color w:val="0E101A"/>
          <w:sz w:val="28"/>
          <w:szCs w:val="28"/>
          <w:lang w:val="en-GB"/>
        </w:rPr>
        <w:t xml:space="preserve"> European Parliament.</w:t>
      </w:r>
      <w:r w:rsidR="00037A42">
        <w:rPr>
          <w:rFonts w:ascii="Times New Roman" w:hAnsi="Times New Roman" w:cs="Times New Roman"/>
          <w:sz w:val="28"/>
          <w:szCs w:val="28"/>
          <w:lang w:val="en-US"/>
        </w:rPr>
        <w:t xml:space="preserve"> </w:t>
      </w:r>
    </w:p>
    <w:p w14:paraId="3A2D3FC2" w14:textId="36462ED3" w:rsidR="00B129D4" w:rsidRDefault="00E9233E" w:rsidP="0004166B">
      <w:pPr>
        <w:spacing w:line="360" w:lineRule="auto"/>
        <w:ind w:firstLine="708"/>
        <w:rPr>
          <w:rFonts w:ascii="Times New Roman" w:hAnsi="Times New Roman" w:cs="Times New Roman"/>
          <w:color w:val="0E101A"/>
          <w:sz w:val="28"/>
          <w:szCs w:val="28"/>
          <w:lang w:val="en-GB"/>
        </w:rPr>
      </w:pPr>
      <w:proofErr w:type="spellStart"/>
      <w:r w:rsidRPr="00456667">
        <w:rPr>
          <w:rFonts w:ascii="Times New Roman" w:hAnsi="Times New Roman" w:cs="Times New Roman"/>
          <w:color w:val="0E101A"/>
          <w:sz w:val="28"/>
          <w:szCs w:val="28"/>
          <w:lang w:val="en-GB"/>
        </w:rPr>
        <w:t>Toygür</w:t>
      </w:r>
      <w:proofErr w:type="spellEnd"/>
      <w:r>
        <w:rPr>
          <w:rFonts w:ascii="Times New Roman" w:hAnsi="Times New Roman" w:cs="Times New Roman"/>
          <w:color w:val="0E101A"/>
          <w:sz w:val="28"/>
          <w:szCs w:val="28"/>
          <w:lang w:val="en-GB"/>
        </w:rPr>
        <w:t xml:space="preserve"> and </w:t>
      </w:r>
      <w:proofErr w:type="spellStart"/>
      <w:r w:rsidRPr="00456667">
        <w:rPr>
          <w:rFonts w:ascii="Times New Roman" w:hAnsi="Times New Roman" w:cs="Times New Roman"/>
          <w:color w:val="0E101A"/>
          <w:sz w:val="28"/>
          <w:szCs w:val="28"/>
          <w:lang w:val="en-GB"/>
        </w:rPr>
        <w:t>Urabayen</w:t>
      </w:r>
      <w:proofErr w:type="spellEnd"/>
      <w:r>
        <w:rPr>
          <w:rFonts w:ascii="Times New Roman" w:hAnsi="Times New Roman" w:cs="Times New Roman"/>
          <w:color w:val="0E101A"/>
          <w:sz w:val="28"/>
          <w:szCs w:val="28"/>
          <w:lang w:val="en-GB"/>
        </w:rPr>
        <w:t xml:space="preserve"> (2019) also added that Spanish congress entered right party, the first one since the Franco regime. Authors argued that such </w:t>
      </w:r>
      <w:r w:rsidRPr="00E9233E">
        <w:rPr>
          <w:rFonts w:ascii="Times New Roman" w:hAnsi="Times New Roman" w:cs="Times New Roman"/>
          <w:color w:val="0E101A"/>
          <w:sz w:val="28"/>
          <w:szCs w:val="28"/>
          <w:lang w:val="en-GB"/>
        </w:rPr>
        <w:t xml:space="preserve">far-right </w:t>
      </w:r>
      <w:r w:rsidRPr="00E9233E">
        <w:rPr>
          <w:rFonts w:ascii="Times New Roman" w:hAnsi="Times New Roman" w:cs="Times New Roman"/>
          <w:color w:val="0E101A"/>
          <w:sz w:val="28"/>
          <w:szCs w:val="28"/>
          <w:lang w:val="en-GB"/>
        </w:rPr>
        <w:lastRenderedPageBreak/>
        <w:t>party</w:t>
      </w:r>
      <w:r w:rsidR="00B129D4">
        <w:rPr>
          <w:rFonts w:ascii="Times New Roman" w:hAnsi="Times New Roman" w:cs="Times New Roman"/>
          <w:color w:val="0E101A"/>
          <w:sz w:val="28"/>
          <w:szCs w:val="28"/>
          <w:lang w:val="en-GB"/>
        </w:rPr>
        <w:t xml:space="preserve"> (VOX)</w:t>
      </w:r>
      <w:r>
        <w:rPr>
          <w:rFonts w:ascii="Times New Roman" w:hAnsi="Times New Roman" w:cs="Times New Roman"/>
          <w:color w:val="0E101A"/>
          <w:sz w:val="28"/>
          <w:szCs w:val="28"/>
          <w:lang w:val="en-GB"/>
        </w:rPr>
        <w:t xml:space="preserve"> possibly could confront the liberal ideas and specifically the relationships between Spain and European Parliament</w:t>
      </w:r>
      <w:r w:rsidR="00B129D4">
        <w:rPr>
          <w:rFonts w:ascii="Times New Roman" w:hAnsi="Times New Roman" w:cs="Times New Roman"/>
          <w:color w:val="0E101A"/>
          <w:sz w:val="28"/>
          <w:szCs w:val="28"/>
          <w:lang w:val="en-GB"/>
        </w:rPr>
        <w:t xml:space="preserve"> (in European Parliament in 2019 there were 4 seats for VOX party)</w:t>
      </w:r>
      <w:r w:rsidR="00B02901">
        <w:rPr>
          <w:rFonts w:ascii="Times New Roman" w:hAnsi="Times New Roman" w:cs="Times New Roman"/>
          <w:color w:val="0E101A"/>
          <w:sz w:val="28"/>
          <w:szCs w:val="28"/>
          <w:lang w:val="en-GB"/>
        </w:rPr>
        <w:t xml:space="preserve">. </w:t>
      </w:r>
      <w:r w:rsidR="00B02901" w:rsidRPr="00B02901">
        <w:rPr>
          <w:rFonts w:ascii="Times New Roman" w:hAnsi="Times New Roman" w:cs="Times New Roman"/>
          <w:color w:val="0E101A"/>
          <w:sz w:val="28"/>
          <w:szCs w:val="28"/>
          <w:lang w:val="en-GB"/>
        </w:rPr>
        <w:t>Duncan</w:t>
      </w:r>
      <w:r w:rsidR="00B02901">
        <w:rPr>
          <w:rFonts w:ascii="Times New Roman" w:hAnsi="Times New Roman" w:cs="Times New Roman"/>
          <w:color w:val="0E101A"/>
          <w:sz w:val="28"/>
          <w:szCs w:val="28"/>
          <w:lang w:val="en-GB"/>
        </w:rPr>
        <w:t xml:space="preserve"> (2022) stated that such low number of seats for VOX did not change the liberal pro-European agenda, however, if there will be more seats, it can definitely change the political appearance of Spain in Parliament. Moreover, VOX keeps on average about five per seats in regional parliaments and only one coalition. It can mean that the total influence of this party cannot be considered as a rising threat to the European integration in near future. </w:t>
      </w:r>
    </w:p>
    <w:p w14:paraId="4CD56B2C" w14:textId="070BD32D" w:rsidR="00B129D4" w:rsidRDefault="00B129D4" w:rsidP="00013FAA">
      <w:pPr>
        <w:spacing w:line="360" w:lineRule="auto"/>
        <w:rPr>
          <w:rFonts w:ascii="Times New Roman" w:hAnsi="Times New Roman" w:cs="Times New Roman"/>
          <w:color w:val="0E101A"/>
          <w:sz w:val="28"/>
          <w:szCs w:val="28"/>
          <w:lang w:val="en-GB"/>
        </w:rPr>
      </w:pPr>
      <w:r>
        <w:rPr>
          <w:rFonts w:ascii="Times New Roman" w:hAnsi="Times New Roman" w:cs="Times New Roman"/>
          <w:color w:val="0E101A"/>
          <w:sz w:val="28"/>
          <w:szCs w:val="28"/>
          <w:lang w:val="en-GB"/>
        </w:rPr>
        <w:tab/>
      </w:r>
      <w:proofErr w:type="spellStart"/>
      <w:r w:rsidRPr="00B129D4">
        <w:rPr>
          <w:rFonts w:ascii="Times New Roman" w:hAnsi="Times New Roman" w:cs="Times New Roman"/>
          <w:color w:val="0E101A"/>
          <w:sz w:val="28"/>
          <w:szCs w:val="28"/>
          <w:lang w:val="en-GB"/>
        </w:rPr>
        <w:t>Llaudes</w:t>
      </w:r>
      <w:proofErr w:type="spellEnd"/>
      <w:r>
        <w:rPr>
          <w:rFonts w:ascii="Times New Roman" w:hAnsi="Times New Roman" w:cs="Times New Roman"/>
          <w:color w:val="0E101A"/>
          <w:sz w:val="28"/>
          <w:szCs w:val="28"/>
          <w:lang w:val="en-GB"/>
        </w:rPr>
        <w:t xml:space="preserve"> (2016) argued that the</w:t>
      </w:r>
      <w:r w:rsidRPr="00B129D4">
        <w:rPr>
          <w:rFonts w:ascii="Times New Roman" w:hAnsi="Times New Roman" w:cs="Times New Roman"/>
          <w:color w:val="0E101A"/>
          <w:sz w:val="28"/>
          <w:szCs w:val="28"/>
          <w:lang w:val="en-GB"/>
        </w:rPr>
        <w:t xml:space="preserve"> fact that Spain has held the posts of vice-presidents in the European Parliament many times shows that Spain has integrated quite strongly. Moreover, the author believes that the insufficient number of seats in parliament is compensated by the presence of </w:t>
      </w:r>
      <w:r w:rsidR="00B02901">
        <w:rPr>
          <w:rFonts w:ascii="Times New Roman" w:hAnsi="Times New Roman" w:cs="Times New Roman"/>
          <w:color w:val="0E101A"/>
          <w:sz w:val="28"/>
          <w:szCs w:val="28"/>
          <w:lang w:val="en-GB"/>
        </w:rPr>
        <w:t>Spanish politicians</w:t>
      </w:r>
      <w:r w:rsidRPr="00B129D4">
        <w:rPr>
          <w:rFonts w:ascii="Times New Roman" w:hAnsi="Times New Roman" w:cs="Times New Roman"/>
          <w:color w:val="0E101A"/>
          <w:sz w:val="28"/>
          <w:szCs w:val="28"/>
          <w:lang w:val="en-GB"/>
        </w:rPr>
        <w:t xml:space="preserve"> in higher positions of European institutions.</w:t>
      </w:r>
      <w:r w:rsidR="00573C3E">
        <w:rPr>
          <w:rFonts w:ascii="Times New Roman" w:hAnsi="Times New Roman" w:cs="Times New Roman"/>
          <w:color w:val="0E101A"/>
          <w:sz w:val="28"/>
          <w:szCs w:val="28"/>
          <w:lang w:val="en-GB"/>
        </w:rPr>
        <w:t xml:space="preserve"> </w:t>
      </w:r>
      <w:r w:rsidR="00573C3E" w:rsidRPr="00573C3E">
        <w:rPr>
          <w:rFonts w:ascii="Times New Roman" w:hAnsi="Times New Roman" w:cs="Times New Roman"/>
          <w:color w:val="0E101A"/>
          <w:sz w:val="28"/>
          <w:szCs w:val="28"/>
          <w:lang w:val="en-GB"/>
        </w:rPr>
        <w:t>McElroy</w:t>
      </w:r>
      <w:r w:rsidR="00573C3E">
        <w:rPr>
          <w:rFonts w:ascii="Times New Roman" w:hAnsi="Times New Roman" w:cs="Times New Roman"/>
          <w:color w:val="0E101A"/>
          <w:sz w:val="28"/>
          <w:szCs w:val="28"/>
          <w:lang w:val="en-GB"/>
        </w:rPr>
        <w:t xml:space="preserve"> (2007) stated that the number of representatives in European Parliament of Spain shows that the state is participating in the regional politics of European organization and the desire of Spain to get more seats demonstrate that </w:t>
      </w:r>
      <w:r w:rsidR="00422B22">
        <w:rPr>
          <w:rFonts w:ascii="Times New Roman" w:hAnsi="Times New Roman" w:cs="Times New Roman"/>
          <w:color w:val="0E101A"/>
          <w:sz w:val="28"/>
          <w:szCs w:val="28"/>
          <w:lang w:val="en-GB"/>
        </w:rPr>
        <w:t xml:space="preserve">country is interested in devoting its agenda to the euro-centric route and expand spheres of influence. It means that Spain is developing its political presence in Europe and Spanish government </w:t>
      </w:r>
      <w:r w:rsidR="00422B22" w:rsidRPr="00422B22">
        <w:rPr>
          <w:rFonts w:ascii="Times New Roman" w:hAnsi="Times New Roman" w:cs="Times New Roman"/>
          <w:color w:val="0E101A"/>
          <w:sz w:val="28"/>
          <w:szCs w:val="28"/>
          <w:lang w:val="en-GB"/>
        </w:rPr>
        <w:t>wishes to develop a pro-European policy, despite the presence of a right-wing party.</w:t>
      </w:r>
    </w:p>
    <w:p w14:paraId="6BB12AF4" w14:textId="0681305F" w:rsidR="007A1883" w:rsidRPr="00CC345B" w:rsidRDefault="007A1883" w:rsidP="00013FAA">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GB"/>
        </w:rPr>
        <w:tab/>
      </w:r>
      <w:r w:rsidRPr="007A1883">
        <w:rPr>
          <w:rFonts w:ascii="Times New Roman" w:hAnsi="Times New Roman" w:cs="Times New Roman"/>
          <w:color w:val="0E101A"/>
          <w:sz w:val="28"/>
          <w:szCs w:val="28"/>
          <w:lang w:val="en-GB"/>
        </w:rPr>
        <w:t>The decision-making mechanism in the EU also takes into account Spain, as well as all other countries. Therefore,</w:t>
      </w:r>
      <w:r w:rsidRPr="007A1883">
        <w:rPr>
          <w:rFonts w:ascii="Times New Roman" w:hAnsi="Times New Roman" w:cs="Times New Roman"/>
          <w:color w:val="0E101A"/>
          <w:sz w:val="28"/>
          <w:szCs w:val="28"/>
          <w:lang w:val="en-US"/>
        </w:rPr>
        <w:t xml:space="preserve"> </w:t>
      </w:r>
      <w:r w:rsidR="00954994">
        <w:rPr>
          <w:rFonts w:ascii="Times New Roman" w:hAnsi="Times New Roman" w:cs="Times New Roman"/>
          <w:color w:val="0E101A"/>
          <w:sz w:val="28"/>
          <w:szCs w:val="28"/>
          <w:lang w:val="en-GB"/>
        </w:rPr>
        <w:t>according</w:t>
      </w:r>
      <w:r w:rsidRPr="007A1883">
        <w:rPr>
          <w:rFonts w:ascii="Times New Roman" w:hAnsi="Times New Roman" w:cs="Times New Roman"/>
          <w:color w:val="0E101A"/>
          <w:sz w:val="28"/>
          <w:szCs w:val="28"/>
          <w:lang w:val="en-US"/>
        </w:rPr>
        <w:t xml:space="preserve"> to the Maastricht Treaty (1992)</w:t>
      </w:r>
      <w:r>
        <w:rPr>
          <w:rStyle w:val="ad"/>
          <w:rFonts w:ascii="Times New Roman" w:hAnsi="Times New Roman" w:cs="Times New Roman"/>
          <w:color w:val="0E101A"/>
          <w:sz w:val="28"/>
          <w:szCs w:val="28"/>
        </w:rPr>
        <w:footnoteReference w:id="3"/>
      </w:r>
      <w:r w:rsidRPr="007A1883">
        <w:rPr>
          <w:rFonts w:ascii="Times New Roman" w:hAnsi="Times New Roman" w:cs="Times New Roman"/>
          <w:color w:val="0E101A"/>
          <w:sz w:val="28"/>
          <w:szCs w:val="28"/>
          <w:lang w:val="en-US"/>
        </w:rPr>
        <w:t>, Spain is entitled to 8 votes in the EU Council, which is about 11 percent of the total number of votes of all countries.</w:t>
      </w:r>
      <w:r w:rsidR="00954994" w:rsidRPr="00954994">
        <w:rPr>
          <w:lang w:val="en-US"/>
        </w:rPr>
        <w:t xml:space="preserve"> </w:t>
      </w:r>
      <w:r w:rsidR="00954994" w:rsidRPr="00954994">
        <w:rPr>
          <w:rFonts w:ascii="Times New Roman" w:hAnsi="Times New Roman" w:cs="Times New Roman"/>
          <w:color w:val="0E101A"/>
          <w:sz w:val="28"/>
          <w:szCs w:val="28"/>
          <w:lang w:val="en-US"/>
        </w:rPr>
        <w:t>Spain still retains this number of votes in the EU Council.</w:t>
      </w:r>
      <w:r w:rsidR="00954994">
        <w:rPr>
          <w:rFonts w:ascii="Times New Roman" w:hAnsi="Times New Roman" w:cs="Times New Roman"/>
          <w:color w:val="0E101A"/>
          <w:sz w:val="28"/>
          <w:szCs w:val="28"/>
          <w:lang w:val="en-US"/>
        </w:rPr>
        <w:t xml:space="preserve"> </w:t>
      </w:r>
      <w:r w:rsidR="00954994" w:rsidRPr="00954994">
        <w:rPr>
          <w:rFonts w:ascii="Times New Roman" w:hAnsi="Times New Roman" w:cs="Times New Roman"/>
          <w:color w:val="0E101A"/>
          <w:sz w:val="28"/>
          <w:szCs w:val="28"/>
          <w:lang w:val="en-US"/>
        </w:rPr>
        <w:t xml:space="preserve">Moreover, the EU controls that countries are represented in an amount that will be proportionate to the population of the country, which means </w:t>
      </w:r>
      <w:r w:rsidR="00954994" w:rsidRPr="00954994">
        <w:rPr>
          <w:rFonts w:ascii="Times New Roman" w:hAnsi="Times New Roman" w:cs="Times New Roman"/>
          <w:color w:val="0E101A"/>
          <w:sz w:val="28"/>
          <w:szCs w:val="28"/>
          <w:lang w:val="en-US"/>
        </w:rPr>
        <w:lastRenderedPageBreak/>
        <w:t xml:space="preserve">that Spain will be represented in sufficient numbers to be able to influence EU policy in its </w:t>
      </w:r>
      <w:r w:rsidR="00954994">
        <w:rPr>
          <w:rFonts w:ascii="Times New Roman" w:hAnsi="Times New Roman" w:cs="Times New Roman"/>
          <w:color w:val="0E101A"/>
          <w:sz w:val="28"/>
          <w:szCs w:val="28"/>
          <w:lang w:val="en-US"/>
        </w:rPr>
        <w:t>interests</w:t>
      </w:r>
      <w:r w:rsidR="00954994" w:rsidRPr="00954994">
        <w:rPr>
          <w:rFonts w:ascii="Times New Roman" w:hAnsi="Times New Roman" w:cs="Times New Roman"/>
          <w:color w:val="0E101A"/>
          <w:sz w:val="28"/>
          <w:szCs w:val="28"/>
          <w:lang w:val="en-US"/>
        </w:rPr>
        <w:t>.</w:t>
      </w:r>
      <w:r w:rsidR="00954994">
        <w:rPr>
          <w:rFonts w:ascii="Times New Roman" w:hAnsi="Times New Roman" w:cs="Times New Roman"/>
          <w:color w:val="0E101A"/>
          <w:sz w:val="28"/>
          <w:szCs w:val="28"/>
          <w:lang w:val="en-US"/>
        </w:rPr>
        <w:t xml:space="preserve"> </w:t>
      </w:r>
    </w:p>
    <w:p w14:paraId="7EB7E6F8" w14:textId="37BC5C04" w:rsidR="00422B22" w:rsidRDefault="00422B22" w:rsidP="00013FAA">
      <w:pPr>
        <w:spacing w:line="360" w:lineRule="auto"/>
        <w:rPr>
          <w:rFonts w:ascii="Times New Roman" w:hAnsi="Times New Roman" w:cs="Times New Roman"/>
          <w:color w:val="0E101A"/>
          <w:sz w:val="28"/>
          <w:szCs w:val="28"/>
          <w:lang w:val="en-GB"/>
        </w:rPr>
      </w:pPr>
      <w:r>
        <w:rPr>
          <w:rFonts w:ascii="Times New Roman" w:hAnsi="Times New Roman" w:cs="Times New Roman"/>
          <w:color w:val="0E101A"/>
          <w:sz w:val="28"/>
          <w:szCs w:val="28"/>
          <w:lang w:val="en-GB"/>
        </w:rPr>
        <w:tab/>
        <w:t>All in all, what is at stake here is that European Union has an effective influence on Spain. Specifically, in economic sphere, Spain is fully presented as a participant of European Union, which is presented by the use of European Funds, investment, banking system (E</w:t>
      </w:r>
      <w:r w:rsidRPr="00422B22">
        <w:rPr>
          <w:rFonts w:ascii="Times New Roman" w:hAnsi="Times New Roman" w:cs="Times New Roman"/>
          <w:color w:val="0E101A"/>
          <w:sz w:val="28"/>
          <w:szCs w:val="28"/>
          <w:lang w:val="en-GB"/>
        </w:rPr>
        <w:t xml:space="preserve">uropean </w:t>
      </w:r>
      <w:r>
        <w:rPr>
          <w:rFonts w:ascii="Times New Roman" w:hAnsi="Times New Roman" w:cs="Times New Roman"/>
          <w:color w:val="0E101A"/>
          <w:sz w:val="28"/>
          <w:szCs w:val="28"/>
          <w:lang w:val="en-GB"/>
        </w:rPr>
        <w:t>C</w:t>
      </w:r>
      <w:r w:rsidRPr="00422B22">
        <w:rPr>
          <w:rFonts w:ascii="Times New Roman" w:hAnsi="Times New Roman" w:cs="Times New Roman"/>
          <w:color w:val="0E101A"/>
          <w:sz w:val="28"/>
          <w:szCs w:val="28"/>
          <w:lang w:val="en-GB"/>
        </w:rPr>
        <w:t xml:space="preserve">entral </w:t>
      </w:r>
      <w:r>
        <w:rPr>
          <w:rFonts w:ascii="Times New Roman" w:hAnsi="Times New Roman" w:cs="Times New Roman"/>
          <w:color w:val="0E101A"/>
          <w:sz w:val="28"/>
          <w:szCs w:val="28"/>
          <w:lang w:val="en-GB"/>
        </w:rPr>
        <w:t>B</w:t>
      </w:r>
      <w:r w:rsidRPr="00422B22">
        <w:rPr>
          <w:rFonts w:ascii="Times New Roman" w:hAnsi="Times New Roman" w:cs="Times New Roman"/>
          <w:color w:val="0E101A"/>
          <w:sz w:val="28"/>
          <w:szCs w:val="28"/>
          <w:lang w:val="en-GB"/>
        </w:rPr>
        <w:t>an</w:t>
      </w:r>
      <w:r>
        <w:rPr>
          <w:rFonts w:ascii="Times New Roman" w:hAnsi="Times New Roman" w:cs="Times New Roman"/>
          <w:color w:val="0E101A"/>
          <w:sz w:val="28"/>
          <w:szCs w:val="28"/>
          <w:lang w:val="en-GB"/>
        </w:rPr>
        <w:t xml:space="preserve">k) and the eurozone (common currency). </w:t>
      </w:r>
      <w:r w:rsidR="004B00F2" w:rsidRPr="004B00F2">
        <w:rPr>
          <w:rFonts w:ascii="Times New Roman" w:hAnsi="Times New Roman" w:cs="Times New Roman"/>
          <w:color w:val="0E101A"/>
          <w:sz w:val="28"/>
          <w:szCs w:val="28"/>
          <w:lang w:val="en-GB"/>
        </w:rPr>
        <w:t xml:space="preserve">Moreover, an analysis of macroeconomic indicators for different periods of Spain's stay in the EU and indicators before joining indicate that Spain is relatively successful in pursuing a pro-European policy, which brought GDP growth, but did not bring changes in the unemployment rate, which in the future may negatively affect the growth of scepticism about the role of the EU in the Spanish economy. </w:t>
      </w:r>
      <w:r w:rsidR="004B00F2">
        <w:rPr>
          <w:rFonts w:ascii="Times New Roman" w:hAnsi="Times New Roman" w:cs="Times New Roman"/>
          <w:color w:val="0E101A"/>
          <w:sz w:val="28"/>
          <w:szCs w:val="28"/>
          <w:lang w:val="en-GB"/>
        </w:rPr>
        <w:t xml:space="preserve">Nevertheless, </w:t>
      </w:r>
      <w:r>
        <w:rPr>
          <w:rFonts w:ascii="Times New Roman" w:hAnsi="Times New Roman" w:cs="Times New Roman"/>
          <w:color w:val="0E101A"/>
          <w:sz w:val="28"/>
          <w:szCs w:val="28"/>
          <w:lang w:val="en-GB"/>
        </w:rPr>
        <w:t xml:space="preserve">Spain is a successful European economical member, which participates in many economic reforms and supports economic changes in order to achieve common goal of economic development. </w:t>
      </w:r>
    </w:p>
    <w:p w14:paraId="3A37B3E2" w14:textId="2056592B" w:rsidR="00422B22" w:rsidRDefault="00422B22" w:rsidP="00013FAA">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GB"/>
        </w:rPr>
        <w:tab/>
        <w:t xml:space="preserve">In political area, Spain is also </w:t>
      </w:r>
      <w:r w:rsidRPr="00422B22">
        <w:rPr>
          <w:rFonts w:ascii="Times New Roman" w:hAnsi="Times New Roman" w:cs="Times New Roman"/>
          <w:color w:val="0E101A"/>
          <w:sz w:val="28"/>
          <w:szCs w:val="28"/>
          <w:lang w:val="en-GB"/>
        </w:rPr>
        <w:t>quite open to the positive influence of the European Union.</w:t>
      </w:r>
      <w:r w:rsidRPr="00422B22">
        <w:rPr>
          <w:rFonts w:ascii="Times New Roman" w:hAnsi="Times New Roman" w:cs="Times New Roman"/>
          <w:color w:val="0E101A"/>
          <w:sz w:val="28"/>
          <w:szCs w:val="28"/>
          <w:lang w:val="en-US"/>
        </w:rPr>
        <w:t xml:space="preserve"> Spain is a member of all European institutions, political as well as economic, in which it has sufficient representation. Spanish political leaders in the European Parliament are represented especially in high positions, </w:t>
      </w:r>
      <w:r w:rsidR="009C332D" w:rsidRPr="00422B22">
        <w:rPr>
          <w:rFonts w:ascii="Times New Roman" w:hAnsi="Times New Roman" w:cs="Times New Roman"/>
          <w:color w:val="0E101A"/>
          <w:sz w:val="28"/>
          <w:szCs w:val="28"/>
          <w:lang w:val="en-US"/>
        </w:rPr>
        <w:t>although</w:t>
      </w:r>
      <w:r w:rsidRPr="00422B22">
        <w:rPr>
          <w:rFonts w:ascii="Times New Roman" w:hAnsi="Times New Roman" w:cs="Times New Roman"/>
          <w:color w:val="0E101A"/>
          <w:sz w:val="28"/>
          <w:szCs w:val="28"/>
          <w:lang w:val="en-US"/>
        </w:rPr>
        <w:t xml:space="preserve"> they have a disproportionate number of seats in the Parliament itself. </w:t>
      </w:r>
      <w:r w:rsidR="009C332D" w:rsidRPr="00422B22">
        <w:rPr>
          <w:rFonts w:ascii="Times New Roman" w:hAnsi="Times New Roman" w:cs="Times New Roman"/>
          <w:color w:val="0E101A"/>
          <w:sz w:val="28"/>
          <w:szCs w:val="28"/>
          <w:lang w:val="en-US"/>
        </w:rPr>
        <w:t>Still</w:t>
      </w:r>
      <w:r w:rsidRPr="00422B22">
        <w:rPr>
          <w:rFonts w:ascii="Times New Roman" w:hAnsi="Times New Roman" w:cs="Times New Roman"/>
          <w:color w:val="0E101A"/>
          <w:sz w:val="28"/>
          <w:szCs w:val="28"/>
          <w:lang w:val="en-US"/>
        </w:rPr>
        <w:t>, this circumstance does not significantly affect the integration of Spain into the organization, which confirms that Spain continues to develop further political cooperation with the EU countries.</w:t>
      </w:r>
    </w:p>
    <w:p w14:paraId="2BA7912D" w14:textId="56793AEC" w:rsidR="00DA775B" w:rsidRDefault="00DA775B" w:rsidP="00013FAA">
      <w:pPr>
        <w:spacing w:line="360" w:lineRule="auto"/>
        <w:rPr>
          <w:rFonts w:ascii="Times New Roman" w:hAnsi="Times New Roman" w:cs="Times New Roman"/>
          <w:color w:val="0E101A"/>
          <w:sz w:val="28"/>
          <w:szCs w:val="28"/>
          <w:lang w:val="en-US"/>
        </w:rPr>
      </w:pPr>
    </w:p>
    <w:p w14:paraId="03D645D5" w14:textId="5641E5D2" w:rsidR="00DA775B" w:rsidRDefault="00DA775B" w:rsidP="00DA775B">
      <w:pPr>
        <w:pStyle w:val="1"/>
        <w:rPr>
          <w:rFonts w:ascii="Times New Roman" w:hAnsi="Times New Roman" w:cs="Times New Roman"/>
          <w:b/>
          <w:bCs/>
          <w:color w:val="000000" w:themeColor="text1"/>
          <w:sz w:val="28"/>
          <w:szCs w:val="28"/>
          <w:lang w:val="en-GB"/>
        </w:rPr>
      </w:pPr>
      <w:bookmarkStart w:id="6" w:name="_Toc102135032"/>
      <w:r w:rsidRPr="00DA775B">
        <w:rPr>
          <w:rFonts w:ascii="Times New Roman" w:hAnsi="Times New Roman" w:cs="Times New Roman"/>
          <w:b/>
          <w:bCs/>
          <w:color w:val="000000" w:themeColor="text1"/>
          <w:sz w:val="28"/>
          <w:szCs w:val="28"/>
          <w:lang w:val="en-GB"/>
        </w:rPr>
        <w:t>CHAPTER 2. Centrifugal forces in European community.</w:t>
      </w:r>
      <w:bookmarkEnd w:id="6"/>
      <w:r w:rsidRPr="00DA775B">
        <w:rPr>
          <w:rFonts w:ascii="Times New Roman" w:hAnsi="Times New Roman" w:cs="Times New Roman"/>
          <w:b/>
          <w:bCs/>
          <w:color w:val="000000" w:themeColor="text1"/>
          <w:sz w:val="28"/>
          <w:szCs w:val="28"/>
          <w:lang w:val="en-GB"/>
        </w:rPr>
        <w:t xml:space="preserve"> </w:t>
      </w:r>
    </w:p>
    <w:p w14:paraId="391A7CFC" w14:textId="3551772E" w:rsidR="00DA775B" w:rsidRDefault="00DA775B" w:rsidP="00DA775B">
      <w:pPr>
        <w:rPr>
          <w:lang w:val="en-GB"/>
        </w:rPr>
      </w:pPr>
    </w:p>
    <w:p w14:paraId="11560252" w14:textId="093FE88E" w:rsidR="00266684" w:rsidRDefault="00266684" w:rsidP="00266684">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t xml:space="preserve">The term ‘centrifugal forces’ was described in 1950 by the geopolitical scientist Richard Hartshorne in his </w:t>
      </w:r>
      <w:r w:rsidR="00002FD2">
        <w:rPr>
          <w:rFonts w:ascii="Times New Roman" w:hAnsi="Times New Roman" w:cs="Times New Roman"/>
          <w:sz w:val="28"/>
          <w:szCs w:val="28"/>
          <w:lang w:val="en-GB"/>
        </w:rPr>
        <w:t>article “</w:t>
      </w:r>
      <w:r w:rsidR="00002FD2" w:rsidRPr="00070771">
        <w:rPr>
          <w:rFonts w:ascii="Times New Roman" w:hAnsi="Times New Roman" w:cs="Times New Roman"/>
          <w:color w:val="0E101A"/>
          <w:sz w:val="28"/>
          <w:szCs w:val="28"/>
          <w:lang w:val="en-GB"/>
        </w:rPr>
        <w:t>The functional approach in political geography</w:t>
      </w:r>
      <w:r w:rsidR="00002FD2">
        <w:rPr>
          <w:rFonts w:ascii="Times New Roman" w:hAnsi="Times New Roman" w:cs="Times New Roman"/>
          <w:color w:val="0E101A"/>
          <w:sz w:val="28"/>
          <w:szCs w:val="28"/>
          <w:lang w:val="en-GB"/>
        </w:rPr>
        <w:t xml:space="preserve">”. According to </w:t>
      </w:r>
      <w:r w:rsidR="00002FD2">
        <w:rPr>
          <w:rFonts w:ascii="Times New Roman" w:hAnsi="Times New Roman" w:cs="Times New Roman"/>
          <w:sz w:val="28"/>
          <w:szCs w:val="28"/>
          <w:lang w:val="en-GB"/>
        </w:rPr>
        <w:t xml:space="preserve">Hartshorne (1950), the concept of centrifugal forces is the opposite to the centripetal. Centrifugal forces, as Hartshorne (1950) stated, are such forces that assist to divide the state and it higher the level of separation, while </w:t>
      </w:r>
      <w:r w:rsidR="00002FD2">
        <w:rPr>
          <w:rFonts w:ascii="Times New Roman" w:hAnsi="Times New Roman" w:cs="Times New Roman"/>
          <w:sz w:val="28"/>
          <w:szCs w:val="28"/>
          <w:lang w:val="en-GB"/>
        </w:rPr>
        <w:lastRenderedPageBreak/>
        <w:t>centripetal forces try to unite the state and the whole nation. One of the most important centrifugal forces are political forces and governments.</w:t>
      </w:r>
      <w:r w:rsidR="00BC54D1">
        <w:rPr>
          <w:rFonts w:ascii="Times New Roman" w:hAnsi="Times New Roman" w:cs="Times New Roman"/>
          <w:sz w:val="28"/>
          <w:szCs w:val="28"/>
          <w:lang w:val="en-GB"/>
        </w:rPr>
        <w:t xml:space="preserve"> Analysis of such centrifugal trends are needed to understand how the integration of European society is developing and can such forces </w:t>
      </w:r>
      <w:r w:rsidR="00BC54D1" w:rsidRPr="00BC54D1">
        <w:rPr>
          <w:rFonts w:ascii="Times New Roman" w:hAnsi="Times New Roman" w:cs="Times New Roman"/>
          <w:sz w:val="28"/>
          <w:szCs w:val="28"/>
          <w:lang w:val="en-GB"/>
        </w:rPr>
        <w:t>violate the integrity of the European Union or undermine the importance of integration.</w:t>
      </w:r>
      <w:r w:rsidR="0033048C">
        <w:rPr>
          <w:rFonts w:ascii="Times New Roman" w:hAnsi="Times New Roman" w:cs="Times New Roman"/>
          <w:sz w:val="28"/>
          <w:szCs w:val="28"/>
          <w:lang w:val="en-GB"/>
        </w:rPr>
        <w:t xml:space="preserve"> </w:t>
      </w:r>
    </w:p>
    <w:p w14:paraId="76991459" w14:textId="45BE7501" w:rsidR="0033048C" w:rsidRPr="0033048C" w:rsidRDefault="0033048C" w:rsidP="00266684">
      <w:pPr>
        <w:spacing w:line="360" w:lineRule="auto"/>
        <w:rPr>
          <w:rFonts w:ascii="Times New Roman" w:hAnsi="Times New Roman" w:cs="Times New Roman"/>
          <w:sz w:val="28"/>
          <w:szCs w:val="28"/>
          <w:lang w:val="en-US"/>
        </w:rPr>
      </w:pPr>
      <w:r>
        <w:rPr>
          <w:rFonts w:ascii="Times New Roman" w:hAnsi="Times New Roman" w:cs="Times New Roman"/>
          <w:sz w:val="28"/>
          <w:szCs w:val="28"/>
          <w:lang w:val="en-GB"/>
        </w:rPr>
        <w:tab/>
        <w:t xml:space="preserve">Realism as a theory of international relations suggests that states are the most important agents of the international area and therefore, their own security is at stake. Mearsheimer (1990) specified that the European Union was a successful case after the Cold War as uniting example of states, however author argues that the efficiency of such community will be in decline as in some state there is a growth of the nationalistic </w:t>
      </w:r>
      <w:r w:rsidRPr="0033048C">
        <w:rPr>
          <w:rFonts w:ascii="Times New Roman" w:hAnsi="Times New Roman" w:cs="Times New Roman"/>
          <w:sz w:val="28"/>
          <w:szCs w:val="28"/>
          <w:lang w:val="en-GB"/>
        </w:rPr>
        <w:t>movement</w:t>
      </w:r>
      <w:r>
        <w:rPr>
          <w:rFonts w:ascii="Times New Roman" w:hAnsi="Times New Roman" w:cs="Times New Roman"/>
          <w:sz w:val="28"/>
          <w:szCs w:val="28"/>
          <w:lang w:val="en-GB"/>
        </w:rPr>
        <w:t xml:space="preserve">s. Furthermore, Mearsheimer (1990) points out that </w:t>
      </w:r>
      <w:r w:rsidRPr="0033048C">
        <w:rPr>
          <w:rFonts w:ascii="Times New Roman" w:hAnsi="Times New Roman" w:cs="Times New Roman"/>
          <w:sz w:val="28"/>
          <w:szCs w:val="28"/>
          <w:lang w:val="en-GB"/>
        </w:rPr>
        <w:t>crisis situations within European society will grow due to the fact that common integration will not be able to help absolutely all countries in proportionate strength.</w:t>
      </w:r>
    </w:p>
    <w:p w14:paraId="24B04683" w14:textId="198DE4C9" w:rsidR="0025661C" w:rsidRDefault="0033048C" w:rsidP="0033048C">
      <w:pPr>
        <w:spacing w:line="360" w:lineRule="auto"/>
        <w:ind w:firstLine="708"/>
        <w:rPr>
          <w:rFonts w:ascii="Times New Roman" w:hAnsi="Times New Roman" w:cs="Times New Roman"/>
          <w:sz w:val="28"/>
          <w:szCs w:val="28"/>
          <w:lang w:val="en-US"/>
        </w:rPr>
      </w:pPr>
      <w:r>
        <w:rPr>
          <w:rFonts w:ascii="Times New Roman" w:hAnsi="Times New Roman" w:cs="Times New Roman"/>
          <w:sz w:val="28"/>
          <w:szCs w:val="28"/>
          <w:lang w:val="en-GB"/>
        </w:rPr>
        <w:t xml:space="preserve">Kunz (2013) stated that European Union is an irrational community as it divides the state from the International area and make the whole European Union as a one ‘state’. What is more, Kunz (2013) emphasised that in European community in last decade there were many crises that are considered as centrifugal forces, which are such forces that separate states. </w:t>
      </w:r>
      <w:r w:rsidR="009E797C">
        <w:rPr>
          <w:rFonts w:ascii="Times New Roman" w:hAnsi="Times New Roman" w:cs="Times New Roman"/>
          <w:sz w:val="28"/>
          <w:szCs w:val="28"/>
          <w:lang w:val="en-GB"/>
        </w:rPr>
        <w:t xml:space="preserve">Kunz (2013) stated that such </w:t>
      </w:r>
      <w:r w:rsidR="009E797C" w:rsidRPr="009E797C">
        <w:rPr>
          <w:rFonts w:ascii="Times New Roman" w:hAnsi="Times New Roman" w:cs="Times New Roman"/>
          <w:sz w:val="28"/>
          <w:szCs w:val="28"/>
          <w:lang w:val="en-GB"/>
        </w:rPr>
        <w:t>crises</w:t>
      </w:r>
      <w:r w:rsidR="009E797C" w:rsidRPr="009E797C">
        <w:rPr>
          <w:rFonts w:ascii="Times New Roman" w:hAnsi="Times New Roman" w:cs="Times New Roman"/>
          <w:sz w:val="28"/>
          <w:szCs w:val="28"/>
          <w:lang w:val="en-US"/>
        </w:rPr>
        <w:t xml:space="preserve"> </w:t>
      </w:r>
      <w:r w:rsidR="009E797C">
        <w:rPr>
          <w:rFonts w:ascii="Times New Roman" w:hAnsi="Times New Roman" w:cs="Times New Roman"/>
          <w:sz w:val="28"/>
          <w:szCs w:val="28"/>
          <w:lang w:val="en-GB"/>
        </w:rPr>
        <w:t>as the refugee crisis, the Brexit, euro</w:t>
      </w:r>
      <w:r w:rsidR="0025661C">
        <w:rPr>
          <w:rFonts w:ascii="Times New Roman" w:hAnsi="Times New Roman" w:cs="Times New Roman"/>
          <w:sz w:val="28"/>
          <w:szCs w:val="28"/>
          <w:lang w:val="en-GB"/>
        </w:rPr>
        <w:t>zone</w:t>
      </w:r>
      <w:r w:rsidR="009E797C">
        <w:rPr>
          <w:rFonts w:ascii="Times New Roman" w:hAnsi="Times New Roman" w:cs="Times New Roman"/>
          <w:sz w:val="28"/>
          <w:szCs w:val="28"/>
          <w:lang w:val="en-GB"/>
        </w:rPr>
        <w:t xml:space="preserve"> crisis are a vivid illustration that a lot of problems cannot be solved by the majority vote. </w:t>
      </w:r>
      <w:r w:rsidR="00FE7CEC">
        <w:rPr>
          <w:rFonts w:ascii="Times New Roman" w:hAnsi="Times New Roman" w:cs="Times New Roman"/>
          <w:sz w:val="28"/>
          <w:szCs w:val="28"/>
          <w:lang w:val="en-GB"/>
        </w:rPr>
        <w:t xml:space="preserve">Brexit is an example of the </w:t>
      </w:r>
      <w:r w:rsidR="00FE7CEC" w:rsidRPr="00FE7CEC">
        <w:rPr>
          <w:rFonts w:ascii="Times New Roman" w:hAnsi="Times New Roman" w:cs="Times New Roman"/>
          <w:sz w:val="28"/>
          <w:szCs w:val="28"/>
          <w:lang w:val="en-GB"/>
        </w:rPr>
        <w:t>country's exit from the EU, which entailed such consequences as ideological shift, economic impact, institutional changes.</w:t>
      </w:r>
      <w:r w:rsidR="00FE7CEC" w:rsidRPr="00FE7CEC">
        <w:rPr>
          <w:rFonts w:ascii="Times New Roman" w:hAnsi="Times New Roman" w:cs="Times New Roman"/>
          <w:sz w:val="28"/>
          <w:szCs w:val="28"/>
          <w:lang w:val="en-US"/>
        </w:rPr>
        <w:t xml:space="preserve"> </w:t>
      </w:r>
    </w:p>
    <w:p w14:paraId="738EBAA6" w14:textId="6BC6FF97" w:rsidR="0025661C" w:rsidRPr="003A1A86" w:rsidRDefault="0025661C" w:rsidP="0033048C">
      <w:pPr>
        <w:spacing w:line="360" w:lineRule="auto"/>
        <w:ind w:firstLine="708"/>
        <w:rPr>
          <w:rFonts w:ascii="Times New Roman" w:hAnsi="Times New Roman" w:cs="Times New Roman"/>
          <w:sz w:val="28"/>
          <w:szCs w:val="28"/>
          <w:lang w:val="en-US"/>
        </w:rPr>
      </w:pPr>
      <w:proofErr w:type="spellStart"/>
      <w:r w:rsidRPr="00DD000C">
        <w:rPr>
          <w:rFonts w:ascii="Times New Roman" w:hAnsi="Times New Roman" w:cs="Times New Roman"/>
          <w:color w:val="0E101A"/>
          <w:sz w:val="28"/>
          <w:szCs w:val="28"/>
          <w:lang w:val="en-GB"/>
        </w:rPr>
        <w:t>Bačić</w:t>
      </w:r>
      <w:proofErr w:type="spellEnd"/>
      <w:r w:rsidRPr="00DD000C">
        <w:rPr>
          <w:rFonts w:ascii="Times New Roman" w:hAnsi="Times New Roman" w:cs="Times New Roman"/>
          <w:color w:val="0E101A"/>
          <w:sz w:val="28"/>
          <w:szCs w:val="28"/>
          <w:lang w:val="en-GB"/>
        </w:rPr>
        <w:t xml:space="preserve"> </w:t>
      </w:r>
      <w:proofErr w:type="spellStart"/>
      <w:r w:rsidRPr="00DD000C">
        <w:rPr>
          <w:rFonts w:ascii="Times New Roman" w:hAnsi="Times New Roman" w:cs="Times New Roman"/>
          <w:color w:val="0E101A"/>
          <w:sz w:val="28"/>
          <w:szCs w:val="28"/>
          <w:lang w:val="en-GB"/>
        </w:rPr>
        <w:t>Selanec</w:t>
      </w:r>
      <w:proofErr w:type="spellEnd"/>
      <w:r>
        <w:rPr>
          <w:rFonts w:ascii="Times New Roman" w:hAnsi="Times New Roman" w:cs="Times New Roman"/>
          <w:color w:val="0E101A"/>
          <w:sz w:val="28"/>
          <w:szCs w:val="28"/>
          <w:lang w:val="en-GB"/>
        </w:rPr>
        <w:t xml:space="preserve"> (2015) also maintained the idea that refugee crisis in European Union is also a gigantic </w:t>
      </w:r>
      <w:r w:rsidR="008F5BB8">
        <w:rPr>
          <w:rFonts w:ascii="Times New Roman" w:hAnsi="Times New Roman" w:cs="Times New Roman"/>
          <w:color w:val="0E101A"/>
          <w:sz w:val="28"/>
          <w:szCs w:val="28"/>
          <w:lang w:val="en-GB"/>
        </w:rPr>
        <w:t>concern</w:t>
      </w:r>
      <w:r>
        <w:rPr>
          <w:rFonts w:ascii="Times New Roman" w:hAnsi="Times New Roman" w:cs="Times New Roman"/>
          <w:color w:val="0E101A"/>
          <w:sz w:val="28"/>
          <w:szCs w:val="28"/>
          <w:lang w:val="en-GB"/>
        </w:rPr>
        <w:t xml:space="preserve"> for the future integration of the European states. </w:t>
      </w:r>
      <w:r w:rsidRPr="0025661C">
        <w:rPr>
          <w:rFonts w:ascii="Times New Roman" w:hAnsi="Times New Roman" w:cs="Times New Roman"/>
          <w:color w:val="0E101A"/>
          <w:sz w:val="28"/>
          <w:szCs w:val="28"/>
          <w:lang w:val="en-GB"/>
        </w:rPr>
        <w:t>European migrant crisis</w:t>
      </w:r>
      <w:r>
        <w:rPr>
          <w:rFonts w:ascii="Times New Roman" w:hAnsi="Times New Roman" w:cs="Times New Roman"/>
          <w:color w:val="0E101A"/>
          <w:sz w:val="28"/>
          <w:szCs w:val="28"/>
          <w:lang w:val="en-GB"/>
        </w:rPr>
        <w:t xml:space="preserve"> started in 2014 </w:t>
      </w:r>
      <w:r w:rsidRPr="0025661C">
        <w:rPr>
          <w:rFonts w:ascii="Times New Roman" w:hAnsi="Times New Roman" w:cs="Times New Roman"/>
          <w:color w:val="0E101A"/>
          <w:sz w:val="28"/>
          <w:szCs w:val="28"/>
          <w:lang w:val="en-GB"/>
        </w:rPr>
        <w:t xml:space="preserve">influenced the policy of the European Union, especially Spain, which is very close to the countries from which refugees migrate. </w:t>
      </w:r>
      <w:proofErr w:type="spellStart"/>
      <w:r w:rsidRPr="00DD000C">
        <w:rPr>
          <w:rFonts w:ascii="Times New Roman" w:hAnsi="Times New Roman" w:cs="Times New Roman"/>
          <w:color w:val="0E101A"/>
          <w:sz w:val="28"/>
          <w:szCs w:val="28"/>
          <w:lang w:val="en-GB"/>
        </w:rPr>
        <w:t>Bačić</w:t>
      </w:r>
      <w:proofErr w:type="spellEnd"/>
      <w:r w:rsidRPr="00DD000C">
        <w:rPr>
          <w:rFonts w:ascii="Times New Roman" w:hAnsi="Times New Roman" w:cs="Times New Roman"/>
          <w:color w:val="0E101A"/>
          <w:sz w:val="28"/>
          <w:szCs w:val="28"/>
          <w:lang w:val="en-GB"/>
        </w:rPr>
        <w:t xml:space="preserve"> </w:t>
      </w:r>
      <w:proofErr w:type="spellStart"/>
      <w:r w:rsidRPr="00DD000C">
        <w:rPr>
          <w:rFonts w:ascii="Times New Roman" w:hAnsi="Times New Roman" w:cs="Times New Roman"/>
          <w:color w:val="0E101A"/>
          <w:sz w:val="28"/>
          <w:szCs w:val="28"/>
          <w:lang w:val="en-GB"/>
        </w:rPr>
        <w:t>Selanec</w:t>
      </w:r>
      <w:proofErr w:type="spellEnd"/>
      <w:r>
        <w:rPr>
          <w:rFonts w:ascii="Times New Roman" w:hAnsi="Times New Roman" w:cs="Times New Roman"/>
          <w:color w:val="0E101A"/>
          <w:sz w:val="28"/>
          <w:szCs w:val="28"/>
          <w:lang w:val="en-GB"/>
        </w:rPr>
        <w:t xml:space="preserve"> (2015)</w:t>
      </w:r>
      <w:r w:rsidRPr="0025661C">
        <w:rPr>
          <w:rFonts w:ascii="Times New Roman" w:hAnsi="Times New Roman" w:cs="Times New Roman"/>
          <w:color w:val="0E101A"/>
          <w:sz w:val="28"/>
          <w:szCs w:val="28"/>
          <w:lang w:val="en-US"/>
        </w:rPr>
        <w:t xml:space="preserve"> </w:t>
      </w:r>
      <w:r>
        <w:rPr>
          <w:rFonts w:ascii="Times New Roman" w:hAnsi="Times New Roman" w:cs="Times New Roman"/>
          <w:color w:val="0E101A"/>
          <w:sz w:val="28"/>
          <w:szCs w:val="28"/>
          <w:lang w:val="en-GB"/>
        </w:rPr>
        <w:t xml:space="preserve">argued that such crisis is rigid, and it needs a lot of new policies in order to properly deal with effects of such crisis. </w:t>
      </w:r>
      <w:r w:rsidRPr="001E49A6">
        <w:rPr>
          <w:rFonts w:ascii="Times New Roman" w:hAnsi="Times New Roman" w:cs="Times New Roman"/>
          <w:color w:val="0E101A"/>
          <w:sz w:val="28"/>
          <w:szCs w:val="28"/>
          <w:lang w:val="en-GB"/>
        </w:rPr>
        <w:t>Bajaj</w:t>
      </w:r>
      <w:r>
        <w:rPr>
          <w:rFonts w:ascii="Times New Roman" w:hAnsi="Times New Roman" w:cs="Times New Roman"/>
          <w:color w:val="0E101A"/>
          <w:sz w:val="28"/>
          <w:szCs w:val="28"/>
          <w:lang w:val="en-GB"/>
        </w:rPr>
        <w:t xml:space="preserve"> (2022) stated that refugee crisis in EU will not stop or have a less demand </w:t>
      </w:r>
      <w:r>
        <w:rPr>
          <w:rFonts w:ascii="Times New Roman" w:hAnsi="Times New Roman" w:cs="Times New Roman"/>
          <w:color w:val="0E101A"/>
          <w:sz w:val="28"/>
          <w:szCs w:val="28"/>
          <w:lang w:val="en-GB"/>
        </w:rPr>
        <w:lastRenderedPageBreak/>
        <w:t xml:space="preserve">because of the on-going war in Ukraine. </w:t>
      </w:r>
      <w:r w:rsidRPr="001E49A6">
        <w:rPr>
          <w:rFonts w:ascii="Times New Roman" w:hAnsi="Times New Roman" w:cs="Times New Roman"/>
          <w:color w:val="0E101A"/>
          <w:sz w:val="28"/>
          <w:szCs w:val="28"/>
          <w:lang w:val="en-GB"/>
        </w:rPr>
        <w:t>Bajaj</w:t>
      </w:r>
      <w:r>
        <w:rPr>
          <w:rFonts w:ascii="Times New Roman" w:hAnsi="Times New Roman" w:cs="Times New Roman"/>
          <w:color w:val="0E101A"/>
          <w:sz w:val="28"/>
          <w:szCs w:val="28"/>
          <w:lang w:val="en-GB"/>
        </w:rPr>
        <w:t xml:space="preserve"> (2022) also said </w:t>
      </w:r>
      <w:r w:rsidR="003A1A86">
        <w:rPr>
          <w:rFonts w:ascii="Times New Roman" w:hAnsi="Times New Roman" w:cs="Times New Roman"/>
          <w:color w:val="0E101A"/>
          <w:sz w:val="28"/>
          <w:szCs w:val="28"/>
          <w:lang w:val="en-GB"/>
        </w:rPr>
        <w:t xml:space="preserve">that Spain is participating in dealing with this crisis, however, due to the fact that the state is already </w:t>
      </w:r>
      <w:r w:rsidR="003A1A86" w:rsidRPr="003A1A86">
        <w:rPr>
          <w:rFonts w:ascii="Times New Roman" w:hAnsi="Times New Roman" w:cs="Times New Roman"/>
          <w:color w:val="0E101A"/>
          <w:sz w:val="28"/>
          <w:szCs w:val="28"/>
          <w:lang w:val="en-GB"/>
        </w:rPr>
        <w:t>has negative economic consequences from migrants from African countries, the question will arise whether the Spanish government is ready to expand social benefits for even more refugees.</w:t>
      </w:r>
    </w:p>
    <w:p w14:paraId="73C9369F" w14:textId="0A16B87D" w:rsidR="0033048C" w:rsidRDefault="009E797C" w:rsidP="0033048C">
      <w:pPr>
        <w:spacing w:line="360" w:lineRule="auto"/>
        <w:ind w:firstLine="708"/>
        <w:rPr>
          <w:rFonts w:ascii="Times New Roman" w:hAnsi="Times New Roman" w:cs="Times New Roman"/>
          <w:sz w:val="28"/>
          <w:szCs w:val="28"/>
          <w:lang w:val="en-GB"/>
        </w:rPr>
      </w:pPr>
      <w:r>
        <w:rPr>
          <w:rFonts w:ascii="Times New Roman" w:hAnsi="Times New Roman" w:cs="Times New Roman"/>
          <w:sz w:val="28"/>
          <w:szCs w:val="28"/>
          <w:lang w:val="en-GB"/>
        </w:rPr>
        <w:t xml:space="preserve">What is more, the issues with Poland and Hungary shows that there are </w:t>
      </w:r>
      <w:r w:rsidR="00FE7CEC">
        <w:rPr>
          <w:rFonts w:ascii="Times New Roman" w:hAnsi="Times New Roman" w:cs="Times New Roman"/>
          <w:sz w:val="28"/>
          <w:szCs w:val="28"/>
          <w:lang w:val="en-GB"/>
        </w:rPr>
        <w:t xml:space="preserve">disputes between these states and the European Union. Poland and Hungary express their </w:t>
      </w:r>
      <w:r w:rsidR="00FE7CEC" w:rsidRPr="00FE7CEC">
        <w:rPr>
          <w:rFonts w:ascii="Times New Roman" w:hAnsi="Times New Roman" w:cs="Times New Roman"/>
          <w:sz w:val="28"/>
          <w:szCs w:val="28"/>
          <w:lang w:val="en-GB"/>
        </w:rPr>
        <w:t>disagreement</w:t>
      </w:r>
      <w:r w:rsidR="00FE7CEC">
        <w:rPr>
          <w:rFonts w:ascii="Times New Roman" w:hAnsi="Times New Roman" w:cs="Times New Roman"/>
          <w:sz w:val="28"/>
          <w:szCs w:val="28"/>
          <w:lang w:val="en-GB"/>
        </w:rPr>
        <w:t>s</w:t>
      </w:r>
      <w:r w:rsidR="00FE7CEC" w:rsidRPr="00FE7CEC">
        <w:rPr>
          <w:rFonts w:ascii="Times New Roman" w:hAnsi="Times New Roman" w:cs="Times New Roman"/>
          <w:sz w:val="28"/>
          <w:szCs w:val="28"/>
          <w:lang w:val="en-GB"/>
        </w:rPr>
        <w:t xml:space="preserve"> with some of the core values of liberalism that underlie the European Union</w:t>
      </w:r>
      <w:r w:rsidR="00FE7CEC">
        <w:rPr>
          <w:rFonts w:ascii="Times New Roman" w:hAnsi="Times New Roman" w:cs="Times New Roman"/>
          <w:sz w:val="28"/>
          <w:szCs w:val="28"/>
          <w:lang w:val="en-GB"/>
        </w:rPr>
        <w:t>. Such centrifugal forces may undermine the EU</w:t>
      </w:r>
      <w:r w:rsidR="00FE7CEC" w:rsidRPr="00FE7CEC">
        <w:rPr>
          <w:rFonts w:ascii="Times New Roman" w:hAnsi="Times New Roman" w:cs="Times New Roman"/>
          <w:sz w:val="28"/>
          <w:szCs w:val="28"/>
          <w:lang w:val="en-US"/>
        </w:rPr>
        <w:t xml:space="preserve"> </w:t>
      </w:r>
      <w:r w:rsidR="00FE7CEC">
        <w:rPr>
          <w:rFonts w:ascii="Times New Roman" w:hAnsi="Times New Roman" w:cs="Times New Roman"/>
          <w:sz w:val="28"/>
          <w:szCs w:val="28"/>
          <w:lang w:val="en-GB"/>
        </w:rPr>
        <w:t xml:space="preserve">laws and can </w:t>
      </w:r>
      <w:r w:rsidR="00FE7CEC" w:rsidRPr="00FE7CEC">
        <w:rPr>
          <w:rFonts w:ascii="Times New Roman" w:hAnsi="Times New Roman" w:cs="Times New Roman"/>
          <w:sz w:val="28"/>
          <w:szCs w:val="28"/>
          <w:lang w:val="en-GB"/>
        </w:rPr>
        <w:t xml:space="preserve">motivate other countries to group disobedience to the general rules of the union, and also undermines relations between countries (for example, Poland freezes relations with Hungary, based on different positions about the 2022 war). </w:t>
      </w:r>
      <w:r w:rsidR="003215F6">
        <w:rPr>
          <w:rFonts w:ascii="Times New Roman" w:hAnsi="Times New Roman" w:cs="Times New Roman"/>
          <w:sz w:val="28"/>
          <w:szCs w:val="28"/>
          <w:lang w:val="en-GB"/>
        </w:rPr>
        <w:t xml:space="preserve">Similarly, </w:t>
      </w:r>
      <w:proofErr w:type="spellStart"/>
      <w:r w:rsidR="003215F6" w:rsidRPr="003215F6">
        <w:rPr>
          <w:rFonts w:ascii="Times New Roman" w:hAnsi="Times New Roman" w:cs="Times New Roman"/>
          <w:sz w:val="28"/>
          <w:szCs w:val="28"/>
          <w:lang w:val="en-GB"/>
        </w:rPr>
        <w:t>Orbie</w:t>
      </w:r>
      <w:proofErr w:type="spellEnd"/>
      <w:r w:rsidR="003215F6">
        <w:rPr>
          <w:rFonts w:ascii="Times New Roman" w:hAnsi="Times New Roman" w:cs="Times New Roman"/>
          <w:sz w:val="28"/>
          <w:szCs w:val="28"/>
          <w:lang w:val="en-GB"/>
        </w:rPr>
        <w:t xml:space="preserve"> and</w:t>
      </w:r>
      <w:r w:rsidR="003215F6" w:rsidRPr="003215F6">
        <w:rPr>
          <w:rFonts w:ascii="Times New Roman" w:hAnsi="Times New Roman" w:cs="Times New Roman"/>
          <w:sz w:val="28"/>
          <w:szCs w:val="28"/>
          <w:lang w:val="en-GB"/>
        </w:rPr>
        <w:t xml:space="preserve"> De Ville</w:t>
      </w:r>
      <w:r w:rsidR="003215F6">
        <w:rPr>
          <w:rFonts w:ascii="Times New Roman" w:hAnsi="Times New Roman" w:cs="Times New Roman"/>
          <w:sz w:val="28"/>
          <w:szCs w:val="28"/>
          <w:lang w:val="en-GB"/>
        </w:rPr>
        <w:t xml:space="preserve"> (2020)</w:t>
      </w:r>
      <w:r w:rsidR="003215F6" w:rsidRPr="003215F6">
        <w:rPr>
          <w:rFonts w:ascii="Times New Roman" w:hAnsi="Times New Roman" w:cs="Times New Roman"/>
          <w:sz w:val="28"/>
          <w:szCs w:val="28"/>
          <w:lang w:val="en-GB"/>
        </w:rPr>
        <w:t xml:space="preserve"> </w:t>
      </w:r>
      <w:r w:rsidR="003215F6">
        <w:rPr>
          <w:rFonts w:ascii="Times New Roman" w:hAnsi="Times New Roman" w:cs="Times New Roman"/>
          <w:sz w:val="28"/>
          <w:szCs w:val="28"/>
          <w:lang w:val="en-GB"/>
        </w:rPr>
        <w:t xml:space="preserve">identified that </w:t>
      </w:r>
      <w:r w:rsidR="00FD0944" w:rsidRPr="00FD0944">
        <w:rPr>
          <w:rFonts w:ascii="Times New Roman" w:hAnsi="Times New Roman" w:cs="Times New Roman"/>
          <w:sz w:val="28"/>
          <w:szCs w:val="28"/>
          <w:lang w:val="en-GB"/>
        </w:rPr>
        <w:t>the crisis associated with the pandemic (</w:t>
      </w:r>
      <w:r w:rsidR="00FD0944">
        <w:rPr>
          <w:rFonts w:ascii="Times New Roman" w:hAnsi="Times New Roman" w:cs="Times New Roman"/>
          <w:sz w:val="28"/>
          <w:szCs w:val="28"/>
          <w:lang w:val="en-GB"/>
        </w:rPr>
        <w:t>COVID</w:t>
      </w:r>
      <w:r w:rsidR="00FD0944" w:rsidRPr="00FD0944">
        <w:rPr>
          <w:rFonts w:ascii="Times New Roman" w:hAnsi="Times New Roman" w:cs="Times New Roman"/>
          <w:sz w:val="28"/>
          <w:szCs w:val="28"/>
          <w:lang w:val="en-GB"/>
        </w:rPr>
        <w:t>-19) showed the unwillingness of the union to solve the problem equally in all participating countries.</w:t>
      </w:r>
      <w:r w:rsidR="003215F6">
        <w:rPr>
          <w:rFonts w:ascii="Times New Roman" w:hAnsi="Times New Roman" w:cs="Times New Roman"/>
          <w:sz w:val="28"/>
          <w:szCs w:val="28"/>
          <w:lang w:val="en-GB"/>
        </w:rPr>
        <w:t xml:space="preserve"> </w:t>
      </w:r>
      <w:r w:rsidR="00FD0944">
        <w:rPr>
          <w:rFonts w:ascii="Times New Roman" w:hAnsi="Times New Roman" w:cs="Times New Roman"/>
          <w:sz w:val="28"/>
          <w:szCs w:val="28"/>
          <w:lang w:val="en-GB"/>
        </w:rPr>
        <w:t>I</w:t>
      </w:r>
      <w:r w:rsidR="00FE7CEC" w:rsidRPr="00FE7CEC">
        <w:rPr>
          <w:rFonts w:ascii="Times New Roman" w:hAnsi="Times New Roman" w:cs="Times New Roman"/>
          <w:sz w:val="28"/>
          <w:szCs w:val="28"/>
          <w:lang w:val="en-GB"/>
        </w:rPr>
        <w:t>nternal disagreements between European countries affect the integrity of the EU as an organization.</w:t>
      </w:r>
    </w:p>
    <w:p w14:paraId="124D9F6F" w14:textId="2AFD86EA" w:rsidR="00266684" w:rsidRDefault="00B2662D" w:rsidP="00AE678D">
      <w:pPr>
        <w:spacing w:line="360" w:lineRule="auto"/>
        <w:ind w:firstLine="708"/>
        <w:rPr>
          <w:rFonts w:ascii="Times New Roman" w:hAnsi="Times New Roman" w:cs="Times New Roman"/>
          <w:sz w:val="28"/>
          <w:szCs w:val="28"/>
          <w:lang w:val="en-GB"/>
        </w:rPr>
      </w:pPr>
      <w:r>
        <w:rPr>
          <w:rFonts w:ascii="Times New Roman" w:hAnsi="Times New Roman" w:cs="Times New Roman"/>
          <w:sz w:val="28"/>
          <w:szCs w:val="28"/>
          <w:lang w:val="en-GB"/>
        </w:rPr>
        <w:t>Hence, in order to</w:t>
      </w:r>
      <w:r w:rsidRPr="00B2662D">
        <w:rPr>
          <w:rFonts w:ascii="Times New Roman" w:hAnsi="Times New Roman" w:cs="Times New Roman"/>
          <w:sz w:val="28"/>
          <w:szCs w:val="28"/>
          <w:lang w:val="en-GB"/>
        </w:rPr>
        <w:t xml:space="preserve"> prove the hypothesis that centrifug</w:t>
      </w:r>
      <w:r>
        <w:rPr>
          <w:rFonts w:ascii="Times New Roman" w:hAnsi="Times New Roman" w:cs="Times New Roman"/>
          <w:sz w:val="28"/>
          <w:szCs w:val="28"/>
          <w:lang w:val="en-GB"/>
        </w:rPr>
        <w:t>al</w:t>
      </w:r>
      <w:r w:rsidRPr="00B2662D">
        <w:rPr>
          <w:rFonts w:ascii="Times New Roman" w:hAnsi="Times New Roman" w:cs="Times New Roman"/>
          <w:sz w:val="28"/>
          <w:szCs w:val="28"/>
          <w:lang w:val="en-GB"/>
        </w:rPr>
        <w:t xml:space="preserve"> forces, such as the crises of the European Union, affect the position of Spain</w:t>
      </w:r>
      <w:r w:rsidR="00AE678D">
        <w:rPr>
          <w:rFonts w:ascii="Times New Roman" w:hAnsi="Times New Roman" w:cs="Times New Roman"/>
          <w:sz w:val="28"/>
          <w:szCs w:val="28"/>
          <w:lang w:val="en-GB"/>
        </w:rPr>
        <w:t xml:space="preserve"> in European Integration</w:t>
      </w:r>
      <w:r w:rsidRPr="00B2662D">
        <w:rPr>
          <w:rFonts w:ascii="Times New Roman" w:hAnsi="Times New Roman" w:cs="Times New Roman"/>
          <w:sz w:val="28"/>
          <w:szCs w:val="28"/>
          <w:lang w:val="en-GB"/>
        </w:rPr>
        <w:t>, it is necessary to analy</w:t>
      </w:r>
      <w:r>
        <w:rPr>
          <w:rFonts w:ascii="Times New Roman" w:hAnsi="Times New Roman" w:cs="Times New Roman"/>
          <w:sz w:val="28"/>
          <w:szCs w:val="28"/>
          <w:lang w:val="en-GB"/>
        </w:rPr>
        <w:t>s</w:t>
      </w:r>
      <w:r w:rsidRPr="00B2662D">
        <w:rPr>
          <w:rFonts w:ascii="Times New Roman" w:hAnsi="Times New Roman" w:cs="Times New Roman"/>
          <w:sz w:val="28"/>
          <w:szCs w:val="28"/>
          <w:lang w:val="en-GB"/>
        </w:rPr>
        <w:t xml:space="preserve">e what these crises are, what consequences they had and how Spain experienced these crises, </w:t>
      </w:r>
      <w:r w:rsidR="00AE678D" w:rsidRPr="00AE678D">
        <w:rPr>
          <w:rFonts w:ascii="Times New Roman" w:hAnsi="Times New Roman" w:cs="Times New Roman"/>
          <w:sz w:val="28"/>
          <w:szCs w:val="28"/>
          <w:lang w:val="en-GB"/>
        </w:rPr>
        <w:t>what public opinion was popular about these crises</w:t>
      </w:r>
      <w:r w:rsidR="00AE678D">
        <w:rPr>
          <w:rFonts w:ascii="Times New Roman" w:hAnsi="Times New Roman" w:cs="Times New Roman"/>
          <w:sz w:val="28"/>
          <w:szCs w:val="28"/>
          <w:lang w:val="en-GB"/>
        </w:rPr>
        <w:t xml:space="preserve">, </w:t>
      </w:r>
      <w:r w:rsidR="00AE678D" w:rsidRPr="00AE678D">
        <w:rPr>
          <w:rFonts w:ascii="Times New Roman" w:hAnsi="Times New Roman" w:cs="Times New Roman"/>
          <w:sz w:val="28"/>
          <w:szCs w:val="28"/>
          <w:lang w:val="en-GB"/>
        </w:rPr>
        <w:t>what the media wrote about</w:t>
      </w:r>
      <w:r w:rsidR="00AE678D" w:rsidRPr="00AE678D">
        <w:rPr>
          <w:rFonts w:ascii="Times New Roman" w:hAnsi="Times New Roman" w:cs="Times New Roman"/>
          <w:sz w:val="28"/>
          <w:szCs w:val="28"/>
          <w:lang w:val="en-US"/>
        </w:rPr>
        <w:t xml:space="preserve"> </w:t>
      </w:r>
      <w:r w:rsidR="00AE678D">
        <w:rPr>
          <w:rFonts w:ascii="Times New Roman" w:hAnsi="Times New Roman" w:cs="Times New Roman"/>
          <w:sz w:val="28"/>
          <w:szCs w:val="28"/>
          <w:lang w:val="en-GB"/>
        </w:rPr>
        <w:t>European crises</w:t>
      </w:r>
      <w:r w:rsidR="00AE678D" w:rsidRPr="00AE678D">
        <w:rPr>
          <w:rFonts w:ascii="Times New Roman" w:hAnsi="Times New Roman" w:cs="Times New Roman"/>
          <w:sz w:val="28"/>
          <w:szCs w:val="28"/>
          <w:lang w:val="en-GB"/>
        </w:rPr>
        <w:t>, as well as what opinion the political leaders of Spain expressed.</w:t>
      </w:r>
      <w:r w:rsidR="00266684">
        <w:rPr>
          <w:rFonts w:ascii="Times New Roman" w:hAnsi="Times New Roman" w:cs="Times New Roman"/>
          <w:sz w:val="28"/>
          <w:szCs w:val="28"/>
          <w:lang w:val="en-GB"/>
        </w:rPr>
        <w:tab/>
      </w:r>
    </w:p>
    <w:p w14:paraId="6685F3BF" w14:textId="534234BD" w:rsidR="00DA775B" w:rsidRDefault="00AE678D" w:rsidP="00100CF3">
      <w:pPr>
        <w:spacing w:line="360" w:lineRule="auto"/>
        <w:ind w:firstLine="708"/>
        <w:rPr>
          <w:rFonts w:ascii="Times New Roman" w:hAnsi="Times New Roman" w:cs="Times New Roman"/>
          <w:sz w:val="28"/>
          <w:szCs w:val="28"/>
          <w:lang w:val="en-GB"/>
        </w:rPr>
      </w:pPr>
      <w:r>
        <w:rPr>
          <w:rFonts w:ascii="Times New Roman" w:hAnsi="Times New Roman" w:cs="Times New Roman"/>
          <w:sz w:val="28"/>
          <w:szCs w:val="28"/>
          <w:lang w:val="en-GB"/>
        </w:rPr>
        <w:t xml:space="preserve">Likewise, the internal crises in Spain also had an impact of the Spanish opinion on the European integration. </w:t>
      </w:r>
      <w:r w:rsidR="009701A6" w:rsidRPr="009701A6">
        <w:rPr>
          <w:rFonts w:ascii="Times New Roman" w:hAnsi="Times New Roman" w:cs="Times New Roman"/>
          <w:sz w:val="28"/>
          <w:szCs w:val="28"/>
          <w:lang w:val="en-GB"/>
        </w:rPr>
        <w:t>López-</w:t>
      </w:r>
      <w:proofErr w:type="spellStart"/>
      <w:r w:rsidR="009701A6" w:rsidRPr="009701A6">
        <w:rPr>
          <w:rFonts w:ascii="Times New Roman" w:hAnsi="Times New Roman" w:cs="Times New Roman"/>
          <w:sz w:val="28"/>
          <w:szCs w:val="28"/>
          <w:lang w:val="en-GB"/>
        </w:rPr>
        <w:t>Basaguren</w:t>
      </w:r>
      <w:proofErr w:type="spellEnd"/>
      <w:r w:rsidR="009701A6">
        <w:rPr>
          <w:rFonts w:ascii="Times New Roman" w:hAnsi="Times New Roman" w:cs="Times New Roman"/>
          <w:sz w:val="28"/>
          <w:szCs w:val="28"/>
          <w:lang w:val="en-GB"/>
        </w:rPr>
        <w:t xml:space="preserve"> (2019) pointed out that within</w:t>
      </w:r>
      <w:r w:rsidR="009701A6" w:rsidRPr="009701A6">
        <w:rPr>
          <w:rFonts w:ascii="Times New Roman" w:hAnsi="Times New Roman" w:cs="Times New Roman"/>
          <w:sz w:val="28"/>
          <w:szCs w:val="28"/>
          <w:lang w:val="en-GB"/>
        </w:rPr>
        <w:t xml:space="preserve"> Spain, the more developed regions tend to show a desire for separation from Spain. Such regions believe that less developed regions enjoy the benefits of more developed ones without giving anything in return, and also do not see that such regions are ready to develop.</w:t>
      </w:r>
      <w:r w:rsidR="00D51115">
        <w:rPr>
          <w:rFonts w:ascii="Times New Roman" w:hAnsi="Times New Roman" w:cs="Times New Roman"/>
          <w:sz w:val="28"/>
          <w:szCs w:val="28"/>
          <w:lang w:val="en-GB"/>
        </w:rPr>
        <w:t xml:space="preserve"> </w:t>
      </w:r>
      <w:proofErr w:type="spellStart"/>
      <w:r w:rsidR="00D51115" w:rsidRPr="00D51115">
        <w:rPr>
          <w:rFonts w:ascii="Times New Roman" w:hAnsi="Times New Roman" w:cs="Times New Roman"/>
          <w:sz w:val="28"/>
          <w:szCs w:val="28"/>
          <w:lang w:val="en-GB"/>
        </w:rPr>
        <w:t>Prokhorenko</w:t>
      </w:r>
      <w:proofErr w:type="spellEnd"/>
      <w:r w:rsidR="003215F6">
        <w:rPr>
          <w:rFonts w:ascii="Times New Roman" w:hAnsi="Times New Roman" w:cs="Times New Roman"/>
          <w:sz w:val="28"/>
          <w:szCs w:val="28"/>
          <w:lang w:val="en-GB"/>
        </w:rPr>
        <w:t xml:space="preserve"> (</w:t>
      </w:r>
      <w:r w:rsidR="00D51115" w:rsidRPr="00D51115">
        <w:rPr>
          <w:rFonts w:ascii="Times New Roman" w:hAnsi="Times New Roman" w:cs="Times New Roman"/>
          <w:sz w:val="28"/>
          <w:szCs w:val="28"/>
          <w:lang w:val="en-GB"/>
        </w:rPr>
        <w:t>2015</w:t>
      </w:r>
      <w:r w:rsidR="003215F6">
        <w:rPr>
          <w:rFonts w:ascii="Times New Roman" w:hAnsi="Times New Roman" w:cs="Times New Roman"/>
          <w:sz w:val="28"/>
          <w:szCs w:val="28"/>
          <w:lang w:val="en-GB"/>
        </w:rPr>
        <w:t>)</w:t>
      </w:r>
      <w:r w:rsidR="00D51115">
        <w:rPr>
          <w:rFonts w:ascii="Times New Roman" w:hAnsi="Times New Roman" w:cs="Times New Roman"/>
          <w:sz w:val="28"/>
          <w:szCs w:val="28"/>
          <w:lang w:val="en-GB"/>
        </w:rPr>
        <w:t xml:space="preserve"> argued that the background of the Brexit includes the </w:t>
      </w:r>
      <w:r w:rsidR="00D51115" w:rsidRPr="00D51115">
        <w:rPr>
          <w:rFonts w:ascii="Times New Roman" w:hAnsi="Times New Roman" w:cs="Times New Roman"/>
          <w:sz w:val="28"/>
          <w:szCs w:val="28"/>
          <w:lang w:val="en-GB"/>
        </w:rPr>
        <w:t xml:space="preserve">internal unrest in the country of Great Britain, which resulted in the country's exit from the EU. The author believes that such an </w:t>
      </w:r>
      <w:r w:rsidR="00D51115" w:rsidRPr="00D51115">
        <w:rPr>
          <w:rFonts w:ascii="Times New Roman" w:hAnsi="Times New Roman" w:cs="Times New Roman"/>
          <w:sz w:val="28"/>
          <w:szCs w:val="28"/>
          <w:lang w:val="en-GB"/>
        </w:rPr>
        <w:lastRenderedPageBreak/>
        <w:t>example of internal disagreement of the country's residents, which led to the loss of an EU member, may well become a realistic scenario for some EU countries that disagree with the union's policy.</w:t>
      </w:r>
      <w:r w:rsidR="00100CF3" w:rsidRPr="00100CF3">
        <w:rPr>
          <w:lang w:val="en-US"/>
        </w:rPr>
        <w:t xml:space="preserve"> </w:t>
      </w:r>
      <w:r w:rsidR="00100CF3" w:rsidRPr="00100CF3">
        <w:rPr>
          <w:rFonts w:ascii="Times New Roman" w:hAnsi="Times New Roman" w:cs="Times New Roman"/>
          <w:sz w:val="28"/>
          <w:szCs w:val="28"/>
          <w:lang w:val="en-GB"/>
        </w:rPr>
        <w:t xml:space="preserve">Milanovic and </w:t>
      </w:r>
      <w:proofErr w:type="spellStart"/>
      <w:r w:rsidR="00100CF3" w:rsidRPr="00100CF3">
        <w:rPr>
          <w:rFonts w:ascii="Times New Roman" w:hAnsi="Times New Roman" w:cs="Times New Roman"/>
          <w:sz w:val="28"/>
          <w:szCs w:val="28"/>
          <w:lang w:val="en-GB"/>
        </w:rPr>
        <w:t>Sambanis</w:t>
      </w:r>
      <w:proofErr w:type="spellEnd"/>
      <w:r w:rsidR="00100CF3" w:rsidRPr="00100CF3">
        <w:rPr>
          <w:rFonts w:ascii="Times New Roman" w:hAnsi="Times New Roman" w:cs="Times New Roman"/>
          <w:sz w:val="28"/>
          <w:szCs w:val="28"/>
          <w:lang w:val="en-GB"/>
        </w:rPr>
        <w:t xml:space="preserve"> (2011)</w:t>
      </w:r>
      <w:r w:rsidR="00100CF3">
        <w:rPr>
          <w:rFonts w:ascii="Times New Roman" w:hAnsi="Times New Roman" w:cs="Times New Roman"/>
          <w:sz w:val="28"/>
          <w:szCs w:val="28"/>
          <w:lang w:val="en-GB"/>
        </w:rPr>
        <w:t xml:space="preserve"> analysed the data from Barcelona and concluded that the</w:t>
      </w:r>
      <w:r w:rsidR="00100CF3" w:rsidRPr="00100CF3">
        <w:rPr>
          <w:rFonts w:ascii="Times New Roman" w:hAnsi="Times New Roman" w:cs="Times New Roman"/>
          <w:sz w:val="28"/>
          <w:szCs w:val="28"/>
          <w:lang w:val="en-GB"/>
        </w:rPr>
        <w:t xml:space="preserve"> richer and more developed regions of Spain tend to request separation from Spain, as they believe that they are a "foundation" for the rest of Spain. Trends such as the desire for separation (separatism) negatively affect the integrity of the country. </w:t>
      </w:r>
      <w:proofErr w:type="spellStart"/>
      <w:r w:rsidR="00100CF3" w:rsidRPr="00100CF3">
        <w:rPr>
          <w:rFonts w:ascii="Times New Roman" w:hAnsi="Times New Roman" w:cs="Times New Roman"/>
          <w:sz w:val="28"/>
          <w:szCs w:val="28"/>
          <w:lang w:val="en-GB"/>
        </w:rPr>
        <w:t>Schakal</w:t>
      </w:r>
      <w:proofErr w:type="spellEnd"/>
      <w:r w:rsidR="00100CF3" w:rsidRPr="00100CF3">
        <w:rPr>
          <w:rFonts w:ascii="Times New Roman" w:hAnsi="Times New Roman" w:cs="Times New Roman"/>
          <w:sz w:val="28"/>
          <w:szCs w:val="28"/>
          <w:lang w:val="en-GB"/>
        </w:rPr>
        <w:t xml:space="preserve"> (2010) argues that by undermining the integrity of a country that is part of the EU, a country can move into a position of </w:t>
      </w:r>
      <w:r w:rsidR="0007387B" w:rsidRPr="00100CF3">
        <w:rPr>
          <w:rFonts w:ascii="Times New Roman" w:hAnsi="Times New Roman" w:cs="Times New Roman"/>
          <w:sz w:val="28"/>
          <w:szCs w:val="28"/>
          <w:lang w:val="en-GB"/>
        </w:rPr>
        <w:t>scepticism</w:t>
      </w:r>
      <w:r w:rsidR="00100CF3" w:rsidRPr="00100CF3">
        <w:rPr>
          <w:rFonts w:ascii="Times New Roman" w:hAnsi="Times New Roman" w:cs="Times New Roman"/>
          <w:sz w:val="28"/>
          <w:szCs w:val="28"/>
          <w:lang w:val="en-GB"/>
        </w:rPr>
        <w:t xml:space="preserve"> about the integration of European countries, which sooner or later will result in the collapse of the European Union or the withdrawal of many countries from such a union.</w:t>
      </w:r>
    </w:p>
    <w:p w14:paraId="5DDD3973" w14:textId="77777777" w:rsidR="004F168E" w:rsidRPr="00A85724" w:rsidRDefault="003215F6" w:rsidP="00100CF3">
      <w:pPr>
        <w:spacing w:line="360" w:lineRule="auto"/>
        <w:ind w:firstLine="708"/>
        <w:rPr>
          <w:rFonts w:ascii="Times New Roman" w:hAnsi="Times New Roman" w:cs="Times New Roman"/>
          <w:sz w:val="28"/>
          <w:szCs w:val="28"/>
          <w:lang w:val="en-US"/>
        </w:rPr>
      </w:pPr>
      <w:r>
        <w:rPr>
          <w:rFonts w:ascii="Times New Roman" w:hAnsi="Times New Roman" w:cs="Times New Roman"/>
          <w:sz w:val="28"/>
          <w:szCs w:val="28"/>
          <w:lang w:val="en-GB"/>
        </w:rPr>
        <w:t xml:space="preserve">All in all, both internal and external crises can be seen as centrifugal forces that can slightly destroy the strong pro-European policy of the Spanish government. In order to support the hypothesis of this research paper it is necessary to analyse internal crises of European Union such as </w:t>
      </w:r>
      <w:r w:rsidR="0025661C">
        <w:rPr>
          <w:rFonts w:ascii="Times New Roman" w:hAnsi="Times New Roman" w:cs="Times New Roman"/>
          <w:sz w:val="28"/>
          <w:szCs w:val="28"/>
          <w:lang w:val="en-GB"/>
        </w:rPr>
        <w:t xml:space="preserve">Brexit, the Refugee crisis, eurozone crisis, Corona crisis and issues in Hungary and Poland. </w:t>
      </w:r>
    </w:p>
    <w:p w14:paraId="2DEE27E1" w14:textId="028AD696" w:rsidR="003215F6" w:rsidRDefault="004F168E" w:rsidP="00100CF3">
      <w:pPr>
        <w:spacing w:line="360" w:lineRule="auto"/>
        <w:ind w:firstLine="708"/>
        <w:rPr>
          <w:rFonts w:ascii="Times New Roman" w:hAnsi="Times New Roman" w:cs="Times New Roman"/>
          <w:sz w:val="28"/>
          <w:szCs w:val="28"/>
          <w:lang w:val="en-US"/>
        </w:rPr>
      </w:pPr>
      <w:r w:rsidRPr="004F168E">
        <w:rPr>
          <w:rFonts w:ascii="Times New Roman" w:hAnsi="Times New Roman" w:cs="Times New Roman"/>
          <w:sz w:val="28"/>
          <w:szCs w:val="28"/>
          <w:lang w:val="en-GB"/>
        </w:rPr>
        <w:t>Moreover, it is necessary to analyse how Spain's internal conflicts affect its external position, its position in the European Union.</w:t>
      </w:r>
      <w:r w:rsidRPr="004F168E">
        <w:rPr>
          <w:rFonts w:ascii="Times New Roman" w:hAnsi="Times New Roman" w:cs="Times New Roman"/>
          <w:sz w:val="28"/>
          <w:szCs w:val="28"/>
          <w:lang w:val="en-US"/>
        </w:rPr>
        <w:t xml:space="preserve"> The combined analysis of the EU crises and the crises within Spain shows how conflicts as centrifuge trends are growing within the union and within Spain. Furthermore, it is necessary to analy</w:t>
      </w:r>
      <w:r>
        <w:rPr>
          <w:rFonts w:ascii="Times New Roman" w:hAnsi="Times New Roman" w:cs="Times New Roman"/>
          <w:sz w:val="28"/>
          <w:szCs w:val="28"/>
          <w:lang w:val="en-GB"/>
        </w:rPr>
        <w:t>s</w:t>
      </w:r>
      <w:r w:rsidRPr="004F168E">
        <w:rPr>
          <w:rFonts w:ascii="Times New Roman" w:hAnsi="Times New Roman" w:cs="Times New Roman"/>
          <w:sz w:val="28"/>
          <w:szCs w:val="28"/>
          <w:lang w:val="en-US"/>
        </w:rPr>
        <w:t xml:space="preserve">e how Spain reacts to the crisis situations listed above, how Spain changes its policy and how public opinion reacts to changes within the EU. To do this, in addition to primary and secondary sources, it is essential to </w:t>
      </w:r>
      <w:r>
        <w:rPr>
          <w:rFonts w:ascii="Times New Roman" w:hAnsi="Times New Roman" w:cs="Times New Roman"/>
          <w:sz w:val="28"/>
          <w:szCs w:val="28"/>
          <w:lang w:val="en-US"/>
        </w:rPr>
        <w:t>evaluate</w:t>
      </w:r>
      <w:r w:rsidRPr="004F168E">
        <w:rPr>
          <w:rFonts w:ascii="Times New Roman" w:hAnsi="Times New Roman" w:cs="Times New Roman"/>
          <w:sz w:val="28"/>
          <w:szCs w:val="28"/>
          <w:lang w:val="en-US"/>
        </w:rPr>
        <w:t xml:space="preserve"> the Spanish </w:t>
      </w:r>
      <w:r w:rsidR="006A1D7A">
        <w:rPr>
          <w:rFonts w:ascii="Times New Roman" w:hAnsi="Times New Roman" w:cs="Times New Roman"/>
          <w:sz w:val="28"/>
          <w:szCs w:val="28"/>
          <w:lang w:val="en-US"/>
        </w:rPr>
        <w:t>Surveys and media</w:t>
      </w:r>
      <w:r w:rsidRPr="004F168E">
        <w:rPr>
          <w:rFonts w:ascii="Times New Roman" w:hAnsi="Times New Roman" w:cs="Times New Roman"/>
          <w:sz w:val="28"/>
          <w:szCs w:val="28"/>
          <w:lang w:val="en-US"/>
        </w:rPr>
        <w:t>, which are the primary reaction to certain problems and crises.</w:t>
      </w:r>
      <w:r>
        <w:rPr>
          <w:rFonts w:ascii="Times New Roman" w:hAnsi="Times New Roman" w:cs="Times New Roman"/>
          <w:sz w:val="28"/>
          <w:szCs w:val="28"/>
          <w:lang w:val="en-US"/>
        </w:rPr>
        <w:t xml:space="preserve"> </w:t>
      </w:r>
      <w:r w:rsidR="00220FEB" w:rsidRPr="00220FEB">
        <w:rPr>
          <w:rFonts w:ascii="Times New Roman" w:hAnsi="Times New Roman" w:cs="Times New Roman"/>
          <w:sz w:val="28"/>
          <w:szCs w:val="28"/>
          <w:lang w:val="en-US"/>
        </w:rPr>
        <w:t xml:space="preserve">It is crucial to study not only the state-related </w:t>
      </w:r>
      <w:r w:rsidR="006A1D7A">
        <w:rPr>
          <w:rFonts w:ascii="Times New Roman" w:hAnsi="Times New Roman" w:cs="Times New Roman"/>
          <w:sz w:val="28"/>
          <w:szCs w:val="28"/>
          <w:lang w:val="en-US"/>
        </w:rPr>
        <w:t>polls and media reaction</w:t>
      </w:r>
      <w:r w:rsidR="00220FEB" w:rsidRPr="00220FEB">
        <w:rPr>
          <w:rFonts w:ascii="Times New Roman" w:hAnsi="Times New Roman" w:cs="Times New Roman"/>
          <w:sz w:val="28"/>
          <w:szCs w:val="28"/>
          <w:lang w:val="en-US"/>
        </w:rPr>
        <w:t xml:space="preserve">, which show the opinion of the government and the main parties, but also the alternative, which most closely </w:t>
      </w:r>
      <w:r w:rsidR="00220FEB">
        <w:rPr>
          <w:rFonts w:ascii="Times New Roman" w:hAnsi="Times New Roman" w:cs="Times New Roman"/>
          <w:sz w:val="28"/>
          <w:szCs w:val="28"/>
          <w:lang w:val="en-US"/>
        </w:rPr>
        <w:t>indicate</w:t>
      </w:r>
      <w:r w:rsidR="00220FEB" w:rsidRPr="00220FEB">
        <w:rPr>
          <w:rFonts w:ascii="Times New Roman" w:hAnsi="Times New Roman" w:cs="Times New Roman"/>
          <w:sz w:val="28"/>
          <w:szCs w:val="28"/>
          <w:lang w:val="en-US"/>
        </w:rPr>
        <w:t xml:space="preserve"> the opinion of the people.</w:t>
      </w:r>
    </w:p>
    <w:p w14:paraId="3FBA0DC3" w14:textId="77777777" w:rsidR="00526A77" w:rsidRDefault="00526A77" w:rsidP="00100CF3">
      <w:pPr>
        <w:spacing w:line="360" w:lineRule="auto"/>
        <w:ind w:firstLine="708"/>
        <w:rPr>
          <w:rFonts w:ascii="Times New Roman" w:hAnsi="Times New Roman" w:cs="Times New Roman"/>
          <w:sz w:val="28"/>
          <w:szCs w:val="28"/>
          <w:lang w:val="en-US"/>
        </w:rPr>
      </w:pPr>
    </w:p>
    <w:p w14:paraId="7935490A" w14:textId="3388FA60" w:rsidR="00A43763" w:rsidRDefault="00526A77" w:rsidP="00526A77">
      <w:pPr>
        <w:pStyle w:val="2"/>
        <w:rPr>
          <w:rFonts w:ascii="Times New Roman" w:hAnsi="Times New Roman" w:cs="Times New Roman"/>
          <w:i/>
          <w:iCs/>
          <w:color w:val="000000" w:themeColor="text1"/>
          <w:sz w:val="28"/>
          <w:szCs w:val="28"/>
          <w:lang w:val="en-US"/>
        </w:rPr>
      </w:pPr>
      <w:bookmarkStart w:id="7" w:name="_Toc102135033"/>
      <w:r w:rsidRPr="00526A77">
        <w:rPr>
          <w:rFonts w:ascii="Times New Roman" w:hAnsi="Times New Roman" w:cs="Times New Roman"/>
          <w:i/>
          <w:iCs/>
          <w:color w:val="000000" w:themeColor="text1"/>
          <w:sz w:val="28"/>
          <w:szCs w:val="28"/>
          <w:lang w:val="en-US"/>
        </w:rPr>
        <w:t>Brexit</w:t>
      </w:r>
      <w:bookmarkEnd w:id="7"/>
    </w:p>
    <w:p w14:paraId="60AB1340" w14:textId="1E0E66DA" w:rsidR="002631E8" w:rsidRDefault="002631E8" w:rsidP="002631E8">
      <w:pPr>
        <w:rPr>
          <w:lang w:val="en-US"/>
        </w:rPr>
      </w:pPr>
    </w:p>
    <w:p w14:paraId="298C828D" w14:textId="5483DB42" w:rsidR="002631E8" w:rsidRDefault="002631E8" w:rsidP="002631E8">
      <w:pPr>
        <w:spacing w:line="360" w:lineRule="auto"/>
        <w:rPr>
          <w:rFonts w:ascii="Times New Roman" w:hAnsi="Times New Roman" w:cs="Times New Roman"/>
          <w:color w:val="0E101A"/>
          <w:sz w:val="28"/>
          <w:szCs w:val="28"/>
          <w:lang w:val="en-GB"/>
        </w:rPr>
      </w:pPr>
      <w:r>
        <w:rPr>
          <w:rFonts w:ascii="Times New Roman" w:hAnsi="Times New Roman" w:cs="Times New Roman"/>
          <w:sz w:val="28"/>
          <w:szCs w:val="28"/>
          <w:lang w:val="en-US"/>
        </w:rPr>
        <w:lastRenderedPageBreak/>
        <w:tab/>
        <w:t xml:space="preserve">In order to understand how and why Brexit happened, it is crucial to examine its </w:t>
      </w:r>
      <w:r w:rsidRPr="002631E8">
        <w:rPr>
          <w:rFonts w:ascii="Times New Roman" w:hAnsi="Times New Roman" w:cs="Times New Roman"/>
          <w:sz w:val="28"/>
          <w:szCs w:val="28"/>
          <w:lang w:val="en-US"/>
        </w:rPr>
        <w:t>prerequisite</w:t>
      </w:r>
      <w:r>
        <w:rPr>
          <w:rFonts w:ascii="Times New Roman" w:hAnsi="Times New Roman" w:cs="Times New Roman"/>
          <w:sz w:val="28"/>
          <w:szCs w:val="28"/>
          <w:lang w:val="en-GB"/>
        </w:rPr>
        <w:t xml:space="preserve">s. </w:t>
      </w:r>
      <w:r>
        <w:rPr>
          <w:rFonts w:ascii="Times New Roman" w:hAnsi="Times New Roman" w:cs="Times New Roman"/>
          <w:sz w:val="28"/>
          <w:szCs w:val="28"/>
          <w:lang w:val="en-US"/>
        </w:rPr>
        <w:t>Brexit</w:t>
      </w:r>
      <w:r w:rsidR="00544DBF">
        <w:rPr>
          <w:rFonts w:ascii="Times New Roman" w:hAnsi="Times New Roman" w:cs="Times New Roman"/>
          <w:sz w:val="28"/>
          <w:szCs w:val="28"/>
          <w:lang w:val="en-US"/>
        </w:rPr>
        <w:t xml:space="preserve">, as it was highlighted by </w:t>
      </w:r>
      <w:r w:rsidRPr="00A32CAF">
        <w:rPr>
          <w:rFonts w:ascii="Times New Roman" w:hAnsi="Times New Roman" w:cs="Times New Roman"/>
          <w:color w:val="0E101A"/>
          <w:sz w:val="28"/>
          <w:szCs w:val="28"/>
          <w:lang w:val="en-GB"/>
        </w:rPr>
        <w:t>O'Rourke</w:t>
      </w:r>
      <w:r>
        <w:rPr>
          <w:rFonts w:ascii="Times New Roman" w:hAnsi="Times New Roman" w:cs="Times New Roman"/>
          <w:color w:val="0E101A"/>
          <w:sz w:val="28"/>
          <w:szCs w:val="28"/>
          <w:lang w:val="en-GB"/>
        </w:rPr>
        <w:t xml:space="preserve"> (2019)</w:t>
      </w:r>
      <w:r w:rsidR="00544DBF">
        <w:rPr>
          <w:rFonts w:ascii="Times New Roman" w:hAnsi="Times New Roman" w:cs="Times New Roman"/>
          <w:color w:val="0E101A"/>
          <w:sz w:val="28"/>
          <w:szCs w:val="28"/>
          <w:lang w:val="en-GB"/>
        </w:rPr>
        <w:t xml:space="preserve">, was a process of withdrawal of the United Kingdom from the European Union, which started as a process in 2016 on Referendum. The Euroscepticism, however, started way before the Referendum. </w:t>
      </w:r>
    </w:p>
    <w:p w14:paraId="4AC27D98" w14:textId="77777777" w:rsidR="0082421D" w:rsidRDefault="00544DBF" w:rsidP="006735B3">
      <w:pPr>
        <w:spacing w:line="360" w:lineRule="auto"/>
        <w:rPr>
          <w:lang w:val="en-US"/>
        </w:rPr>
      </w:pPr>
      <w:r>
        <w:rPr>
          <w:rFonts w:ascii="Times New Roman" w:hAnsi="Times New Roman" w:cs="Times New Roman"/>
          <w:color w:val="0E101A"/>
          <w:sz w:val="28"/>
          <w:szCs w:val="28"/>
          <w:lang w:val="en-GB"/>
        </w:rPr>
        <w:tab/>
      </w:r>
      <w:r w:rsidRPr="00544DBF">
        <w:rPr>
          <w:rFonts w:ascii="Times New Roman" w:hAnsi="Times New Roman" w:cs="Times New Roman"/>
          <w:color w:val="0E101A"/>
          <w:sz w:val="28"/>
          <w:szCs w:val="28"/>
          <w:lang w:val="en-GB"/>
        </w:rPr>
        <w:t>The House of Commons</w:t>
      </w:r>
      <w:r>
        <w:rPr>
          <w:rFonts w:ascii="Times New Roman" w:hAnsi="Times New Roman" w:cs="Times New Roman"/>
          <w:color w:val="0E101A"/>
          <w:sz w:val="28"/>
          <w:szCs w:val="28"/>
          <w:lang w:val="en-GB"/>
        </w:rPr>
        <w:t xml:space="preserve"> in the UK had debates where or not the UK should enter European Economic Community (EEC). From the </w:t>
      </w:r>
      <w:r w:rsidRPr="00544DBF">
        <w:rPr>
          <w:rFonts w:ascii="Times New Roman" w:hAnsi="Times New Roman" w:cs="Times New Roman"/>
          <w:color w:val="0E101A"/>
          <w:sz w:val="28"/>
          <w:szCs w:val="28"/>
          <w:lang w:val="en-GB"/>
        </w:rPr>
        <w:t>E</w:t>
      </w:r>
      <w:r>
        <w:rPr>
          <w:rFonts w:ascii="Times New Roman" w:hAnsi="Times New Roman" w:cs="Times New Roman"/>
          <w:color w:val="0E101A"/>
          <w:sz w:val="28"/>
          <w:szCs w:val="28"/>
          <w:lang w:val="en-GB"/>
        </w:rPr>
        <w:t>uropean Communities</w:t>
      </w:r>
      <w:r w:rsidRPr="00544DBF">
        <w:rPr>
          <w:rFonts w:ascii="Times New Roman" w:hAnsi="Times New Roman" w:cs="Times New Roman"/>
          <w:color w:val="0E101A"/>
          <w:sz w:val="28"/>
          <w:szCs w:val="28"/>
          <w:lang w:val="en-GB"/>
        </w:rPr>
        <w:t xml:space="preserve"> </w:t>
      </w:r>
      <w:r>
        <w:rPr>
          <w:rFonts w:ascii="Times New Roman" w:hAnsi="Times New Roman" w:cs="Times New Roman"/>
          <w:color w:val="0E101A"/>
          <w:sz w:val="28"/>
          <w:szCs w:val="28"/>
          <w:lang w:val="en-GB"/>
        </w:rPr>
        <w:t xml:space="preserve">Bill (1972), there is an information that indicates that there were doubts about the entering the common market and the European Union. </w:t>
      </w:r>
      <w:r w:rsidRPr="00544DBF">
        <w:rPr>
          <w:rFonts w:ascii="Times New Roman" w:hAnsi="Times New Roman" w:cs="Times New Roman"/>
          <w:color w:val="0E101A"/>
          <w:sz w:val="28"/>
          <w:szCs w:val="28"/>
          <w:lang w:val="en-GB"/>
        </w:rPr>
        <w:t>On the one hand, there was a desire to enter the EU, since taxation in England was reduced, and participation in the EU, according to the members of the chamber, could increase the growth of the domestic market by about 5 percen</w:t>
      </w:r>
      <w:r w:rsidR="0082421D">
        <w:rPr>
          <w:rFonts w:ascii="Times New Roman" w:hAnsi="Times New Roman" w:cs="Times New Roman"/>
          <w:color w:val="0E101A"/>
          <w:sz w:val="28"/>
          <w:szCs w:val="28"/>
          <w:lang w:val="en-GB"/>
        </w:rPr>
        <w:t xml:space="preserve">t, according to </w:t>
      </w:r>
      <w:r w:rsidR="0082421D" w:rsidRPr="0082421D">
        <w:rPr>
          <w:rFonts w:ascii="Times New Roman" w:hAnsi="Times New Roman" w:cs="Times New Roman"/>
          <w:color w:val="0E101A"/>
          <w:sz w:val="28"/>
          <w:szCs w:val="28"/>
          <w:lang w:val="en-GB"/>
        </w:rPr>
        <w:t>Higgins</w:t>
      </w:r>
      <w:r w:rsidR="0082421D">
        <w:rPr>
          <w:rFonts w:ascii="Times New Roman" w:hAnsi="Times New Roman" w:cs="Times New Roman"/>
          <w:color w:val="0E101A"/>
          <w:sz w:val="28"/>
          <w:szCs w:val="28"/>
          <w:lang w:val="en-GB"/>
        </w:rPr>
        <w:t xml:space="preserve"> (1972). On the other hand, </w:t>
      </w:r>
      <w:r w:rsidR="0082421D" w:rsidRPr="0082421D">
        <w:rPr>
          <w:rFonts w:ascii="Times New Roman" w:hAnsi="Times New Roman" w:cs="Times New Roman"/>
          <w:color w:val="0E101A"/>
          <w:sz w:val="28"/>
          <w:szCs w:val="28"/>
          <w:lang w:val="en-GB"/>
        </w:rPr>
        <w:t>Ronald King Murray</w:t>
      </w:r>
      <w:r w:rsidR="0082421D">
        <w:rPr>
          <w:rFonts w:ascii="Times New Roman" w:hAnsi="Times New Roman" w:cs="Times New Roman"/>
          <w:color w:val="0E101A"/>
          <w:sz w:val="28"/>
          <w:szCs w:val="28"/>
          <w:lang w:val="en-GB"/>
        </w:rPr>
        <w:t xml:space="preserve"> (1972) stated that the</w:t>
      </w:r>
      <w:r w:rsidR="0082421D" w:rsidRPr="0082421D">
        <w:rPr>
          <w:rFonts w:ascii="Times New Roman" w:hAnsi="Times New Roman" w:cs="Times New Roman"/>
          <w:color w:val="0E101A"/>
          <w:sz w:val="28"/>
          <w:szCs w:val="28"/>
          <w:lang w:val="en-GB"/>
        </w:rPr>
        <w:t xml:space="preserve"> new general laws of the market may be unprofitable for England, and also cited the example of the Treaty of Union of 1707, which meant that England could make any changes to the general union, despite the opinion of Scotland. Thus, he argued that more work is needed on England's accession to the European Union.</w:t>
      </w:r>
      <w:r w:rsidR="0082421D" w:rsidRPr="0082421D">
        <w:rPr>
          <w:lang w:val="en-US"/>
        </w:rPr>
        <w:t xml:space="preserve"> </w:t>
      </w:r>
      <w:r w:rsidR="0082421D" w:rsidRPr="0082421D">
        <w:rPr>
          <w:rFonts w:ascii="Times New Roman" w:hAnsi="Times New Roman" w:cs="Times New Roman"/>
          <w:color w:val="0E101A"/>
          <w:sz w:val="28"/>
          <w:szCs w:val="28"/>
          <w:lang w:val="en-GB"/>
        </w:rPr>
        <w:t>Despite the debates that took place inside the Parliament of England, in 1972</w:t>
      </w:r>
      <w:r w:rsidR="0082421D">
        <w:rPr>
          <w:rFonts w:ascii="Times New Roman" w:hAnsi="Times New Roman" w:cs="Times New Roman"/>
          <w:color w:val="0E101A"/>
          <w:sz w:val="28"/>
          <w:szCs w:val="28"/>
          <w:lang w:val="en-GB"/>
        </w:rPr>
        <w:t>,</w:t>
      </w:r>
      <w:r w:rsidR="0082421D" w:rsidRPr="0082421D">
        <w:rPr>
          <w:rFonts w:ascii="Times New Roman" w:hAnsi="Times New Roman" w:cs="Times New Roman"/>
          <w:color w:val="0E101A"/>
          <w:sz w:val="28"/>
          <w:szCs w:val="28"/>
          <w:lang w:val="en-GB"/>
        </w:rPr>
        <w:t xml:space="preserve"> Heath</w:t>
      </w:r>
      <w:r w:rsidR="0082421D">
        <w:rPr>
          <w:rFonts w:ascii="Times New Roman" w:hAnsi="Times New Roman" w:cs="Times New Roman"/>
          <w:color w:val="0E101A"/>
          <w:sz w:val="28"/>
          <w:szCs w:val="28"/>
          <w:lang w:val="en-GB"/>
        </w:rPr>
        <w:t xml:space="preserve"> - </w:t>
      </w:r>
      <w:r w:rsidR="0082421D" w:rsidRPr="0082421D">
        <w:rPr>
          <w:rFonts w:ascii="Times New Roman" w:hAnsi="Times New Roman" w:cs="Times New Roman"/>
          <w:color w:val="0E101A"/>
          <w:sz w:val="28"/>
          <w:szCs w:val="28"/>
          <w:lang w:val="en-GB"/>
        </w:rPr>
        <w:t>Prime Minister, signed the agreement on Britain's accession to the EU.</w:t>
      </w:r>
      <w:r w:rsidR="0082421D" w:rsidRPr="0082421D">
        <w:rPr>
          <w:lang w:val="en-US"/>
        </w:rPr>
        <w:t xml:space="preserve"> </w:t>
      </w:r>
    </w:p>
    <w:p w14:paraId="6E710783" w14:textId="06D496DB" w:rsidR="00544DBF" w:rsidRPr="00FD44AD" w:rsidRDefault="0082421D" w:rsidP="006735B3">
      <w:pPr>
        <w:spacing w:line="360" w:lineRule="auto"/>
        <w:ind w:firstLine="708"/>
        <w:rPr>
          <w:rFonts w:ascii="Times New Roman" w:hAnsi="Times New Roman" w:cs="Times New Roman"/>
          <w:color w:val="0E101A"/>
          <w:sz w:val="28"/>
          <w:szCs w:val="28"/>
          <w:lang w:val="en-US"/>
        </w:rPr>
      </w:pPr>
      <w:proofErr w:type="spellStart"/>
      <w:r w:rsidRPr="0082421D">
        <w:rPr>
          <w:rFonts w:ascii="Times New Roman" w:hAnsi="Times New Roman" w:cs="Times New Roman"/>
          <w:color w:val="0E101A"/>
          <w:sz w:val="28"/>
          <w:szCs w:val="28"/>
          <w:lang w:val="en-GB"/>
        </w:rPr>
        <w:t>Arnorsson</w:t>
      </w:r>
      <w:proofErr w:type="spellEnd"/>
      <w:r>
        <w:rPr>
          <w:rFonts w:ascii="Times New Roman" w:hAnsi="Times New Roman" w:cs="Times New Roman"/>
          <w:color w:val="0E101A"/>
          <w:sz w:val="28"/>
          <w:szCs w:val="28"/>
          <w:lang w:val="en-GB"/>
        </w:rPr>
        <w:t xml:space="preserve"> (2018) claimed that </w:t>
      </w:r>
      <w:r w:rsidR="00971D2D">
        <w:rPr>
          <w:rFonts w:ascii="Times New Roman" w:hAnsi="Times New Roman" w:cs="Times New Roman"/>
          <w:color w:val="0E101A"/>
          <w:sz w:val="28"/>
          <w:szCs w:val="28"/>
          <w:lang w:val="en-GB"/>
        </w:rPr>
        <w:t>in 199</w:t>
      </w:r>
      <w:r w:rsidR="00971D2D" w:rsidRPr="00971D2D">
        <w:rPr>
          <w:rFonts w:ascii="Times New Roman" w:hAnsi="Times New Roman" w:cs="Times New Roman"/>
          <w:color w:val="0E101A"/>
          <w:sz w:val="28"/>
          <w:szCs w:val="28"/>
          <w:lang w:val="en-US"/>
        </w:rPr>
        <w:t>3</w:t>
      </w:r>
      <w:r w:rsidR="00971D2D">
        <w:rPr>
          <w:rFonts w:ascii="Times New Roman" w:hAnsi="Times New Roman" w:cs="Times New Roman"/>
          <w:color w:val="0E101A"/>
          <w:sz w:val="28"/>
          <w:szCs w:val="28"/>
          <w:lang w:val="en-GB"/>
        </w:rPr>
        <w:t xml:space="preserve"> </w:t>
      </w:r>
      <w:r w:rsidR="00971D2D" w:rsidRPr="00971D2D">
        <w:rPr>
          <w:rFonts w:ascii="Times New Roman" w:hAnsi="Times New Roman" w:cs="Times New Roman"/>
          <w:color w:val="0E101A"/>
          <w:sz w:val="28"/>
          <w:szCs w:val="28"/>
          <w:lang w:val="en-GB"/>
        </w:rPr>
        <w:t>Maastricht Treaty</w:t>
      </w:r>
      <w:r w:rsidR="00971D2D" w:rsidRPr="00971D2D">
        <w:rPr>
          <w:rFonts w:ascii="Times New Roman" w:hAnsi="Times New Roman" w:cs="Times New Roman"/>
          <w:color w:val="0E101A"/>
          <w:sz w:val="28"/>
          <w:szCs w:val="28"/>
          <w:lang w:val="en-US"/>
        </w:rPr>
        <w:t xml:space="preserve"> (</w:t>
      </w:r>
      <w:r w:rsidR="00971D2D">
        <w:rPr>
          <w:rFonts w:ascii="Times New Roman" w:hAnsi="Times New Roman" w:cs="Times New Roman"/>
          <w:color w:val="0E101A"/>
          <w:sz w:val="28"/>
          <w:szCs w:val="28"/>
          <w:lang w:val="en-US"/>
        </w:rPr>
        <w:t>legal d</w:t>
      </w:r>
      <w:r w:rsidR="00971D2D" w:rsidRPr="00971D2D">
        <w:rPr>
          <w:rFonts w:ascii="Times New Roman" w:hAnsi="Times New Roman" w:cs="Times New Roman"/>
          <w:color w:val="0E101A"/>
          <w:sz w:val="28"/>
          <w:szCs w:val="28"/>
          <w:lang w:val="en-US"/>
        </w:rPr>
        <w:t>ocument on economic and political associations of the European Union)</w:t>
      </w:r>
      <w:r w:rsidR="00971D2D">
        <w:rPr>
          <w:rFonts w:ascii="Times New Roman" w:hAnsi="Times New Roman" w:cs="Times New Roman"/>
          <w:color w:val="0E101A"/>
          <w:sz w:val="28"/>
          <w:szCs w:val="28"/>
          <w:lang w:val="en-GB"/>
        </w:rPr>
        <w:t xml:space="preserve"> was ratified </w:t>
      </w:r>
      <w:r w:rsidR="00971D2D" w:rsidRPr="00971D2D">
        <w:rPr>
          <w:rFonts w:ascii="Times New Roman" w:hAnsi="Times New Roman" w:cs="Times New Roman"/>
          <w:color w:val="0E101A"/>
          <w:sz w:val="28"/>
          <w:szCs w:val="28"/>
          <w:lang w:val="en-GB"/>
        </w:rPr>
        <w:t>by the UK government.</w:t>
      </w:r>
      <w:r w:rsidR="00971D2D">
        <w:rPr>
          <w:rFonts w:ascii="Times New Roman" w:hAnsi="Times New Roman" w:cs="Times New Roman"/>
          <w:color w:val="0E101A"/>
          <w:sz w:val="28"/>
          <w:szCs w:val="28"/>
          <w:lang w:val="en-GB"/>
        </w:rPr>
        <w:t xml:space="preserve"> Nevertheless, this ratification was a problem for the people of the state. </w:t>
      </w:r>
      <w:proofErr w:type="spellStart"/>
      <w:r w:rsidR="00971D2D" w:rsidRPr="0082421D">
        <w:rPr>
          <w:rFonts w:ascii="Times New Roman" w:hAnsi="Times New Roman" w:cs="Times New Roman"/>
          <w:color w:val="0E101A"/>
          <w:sz w:val="28"/>
          <w:szCs w:val="28"/>
          <w:lang w:val="en-GB"/>
        </w:rPr>
        <w:t>Arnorsson</w:t>
      </w:r>
      <w:proofErr w:type="spellEnd"/>
      <w:r w:rsidR="00971D2D">
        <w:rPr>
          <w:rFonts w:ascii="Times New Roman" w:hAnsi="Times New Roman" w:cs="Times New Roman"/>
          <w:color w:val="0E101A"/>
          <w:sz w:val="28"/>
          <w:szCs w:val="28"/>
          <w:lang w:val="en-GB"/>
        </w:rPr>
        <w:t xml:space="preserve"> (2018) stated that referendum is not obligatory for the ratification of such document as </w:t>
      </w:r>
      <w:r w:rsidR="00971D2D" w:rsidRPr="00971D2D">
        <w:rPr>
          <w:rFonts w:ascii="Times New Roman" w:hAnsi="Times New Roman" w:cs="Times New Roman"/>
          <w:color w:val="0E101A"/>
          <w:sz w:val="28"/>
          <w:szCs w:val="28"/>
          <w:lang w:val="en-GB"/>
        </w:rPr>
        <w:t>Maastricht Treaty</w:t>
      </w:r>
      <w:r w:rsidR="001153C2">
        <w:rPr>
          <w:rFonts w:ascii="Times New Roman" w:hAnsi="Times New Roman" w:cs="Times New Roman"/>
          <w:color w:val="0E101A"/>
          <w:sz w:val="28"/>
          <w:szCs w:val="28"/>
          <w:lang w:val="en-GB"/>
        </w:rPr>
        <w:t xml:space="preserve">, however citizens were not satisfied with it. </w:t>
      </w:r>
      <w:r w:rsidR="00FD44AD" w:rsidRPr="00FD44AD">
        <w:rPr>
          <w:rFonts w:ascii="Times New Roman" w:hAnsi="Times New Roman" w:cs="Times New Roman"/>
          <w:color w:val="0E101A"/>
          <w:sz w:val="28"/>
          <w:szCs w:val="28"/>
          <w:lang w:val="en-GB"/>
        </w:rPr>
        <w:t>Bachmann</w:t>
      </w:r>
      <w:r w:rsidR="00FD44AD">
        <w:rPr>
          <w:rFonts w:ascii="Times New Roman" w:hAnsi="Times New Roman" w:cs="Times New Roman"/>
          <w:color w:val="0E101A"/>
          <w:sz w:val="28"/>
          <w:szCs w:val="28"/>
          <w:lang w:val="en-GB"/>
        </w:rPr>
        <w:t xml:space="preserve"> (2016) said that such national</w:t>
      </w:r>
      <w:r w:rsidR="00FD44AD" w:rsidRPr="00FD44AD">
        <w:rPr>
          <w:rFonts w:ascii="Times New Roman" w:hAnsi="Times New Roman" w:cs="Times New Roman"/>
          <w:color w:val="0E101A"/>
          <w:sz w:val="28"/>
          <w:szCs w:val="28"/>
          <w:lang w:val="en-GB"/>
        </w:rPr>
        <w:t xml:space="preserve"> discontent over the signing of the ratification of the treaty on the continuation of relations in the EU caused an impetus for the growth of </w:t>
      </w:r>
      <w:r w:rsidR="00C159D7" w:rsidRPr="00FD44AD">
        <w:rPr>
          <w:rFonts w:ascii="Times New Roman" w:hAnsi="Times New Roman" w:cs="Times New Roman"/>
          <w:color w:val="0E101A"/>
          <w:sz w:val="28"/>
          <w:szCs w:val="28"/>
          <w:lang w:val="en-GB"/>
        </w:rPr>
        <w:t>scepticism</w:t>
      </w:r>
      <w:r w:rsidR="00FD44AD" w:rsidRPr="00FD44AD">
        <w:rPr>
          <w:rFonts w:ascii="Times New Roman" w:hAnsi="Times New Roman" w:cs="Times New Roman"/>
          <w:color w:val="0E101A"/>
          <w:sz w:val="28"/>
          <w:szCs w:val="28"/>
          <w:lang w:val="en-GB"/>
        </w:rPr>
        <w:t xml:space="preserve"> about European integration.</w:t>
      </w:r>
    </w:p>
    <w:p w14:paraId="5468DE95" w14:textId="2F74E460" w:rsidR="00A02002" w:rsidRDefault="0082421D" w:rsidP="00A02002">
      <w:pPr>
        <w:spacing w:line="360" w:lineRule="auto"/>
        <w:rPr>
          <w:rFonts w:ascii="Times New Roman" w:hAnsi="Times New Roman" w:cs="Times New Roman"/>
          <w:color w:val="0E101A"/>
          <w:sz w:val="28"/>
          <w:szCs w:val="28"/>
          <w:lang w:val="en-GB"/>
        </w:rPr>
      </w:pPr>
      <w:r>
        <w:rPr>
          <w:rFonts w:ascii="Times New Roman" w:hAnsi="Times New Roman" w:cs="Times New Roman"/>
          <w:color w:val="0E101A"/>
          <w:sz w:val="28"/>
          <w:szCs w:val="28"/>
          <w:lang w:val="en-GB"/>
        </w:rPr>
        <w:tab/>
      </w:r>
      <w:r w:rsidR="00FE544F">
        <w:rPr>
          <w:rFonts w:ascii="Times New Roman" w:hAnsi="Times New Roman" w:cs="Times New Roman"/>
          <w:color w:val="0E101A"/>
          <w:sz w:val="28"/>
          <w:szCs w:val="28"/>
          <w:lang w:val="en-GB"/>
        </w:rPr>
        <w:t xml:space="preserve">In 2016 in United Kingdom there was a referendum that was about </w:t>
      </w:r>
      <w:r w:rsidR="00B976AC">
        <w:rPr>
          <w:rFonts w:ascii="Times New Roman" w:hAnsi="Times New Roman" w:cs="Times New Roman"/>
          <w:color w:val="0E101A"/>
          <w:sz w:val="28"/>
          <w:szCs w:val="28"/>
          <w:lang w:val="en-GB"/>
        </w:rPr>
        <w:t>whether</w:t>
      </w:r>
      <w:r w:rsidR="00FE544F">
        <w:rPr>
          <w:rFonts w:ascii="Times New Roman" w:hAnsi="Times New Roman" w:cs="Times New Roman"/>
          <w:color w:val="0E101A"/>
          <w:sz w:val="28"/>
          <w:szCs w:val="28"/>
          <w:lang w:val="en-GB"/>
        </w:rPr>
        <w:t xml:space="preserve"> or not the UK should remain</w:t>
      </w:r>
      <w:r w:rsidR="00BA4EE1">
        <w:rPr>
          <w:rFonts w:ascii="Times New Roman" w:hAnsi="Times New Roman" w:cs="Times New Roman"/>
          <w:color w:val="0E101A"/>
          <w:sz w:val="28"/>
          <w:szCs w:val="28"/>
          <w:lang w:val="en-GB"/>
        </w:rPr>
        <w:t xml:space="preserve"> as a member</w:t>
      </w:r>
      <w:r w:rsidR="00FE544F">
        <w:rPr>
          <w:rFonts w:ascii="Times New Roman" w:hAnsi="Times New Roman" w:cs="Times New Roman"/>
          <w:color w:val="0E101A"/>
          <w:sz w:val="28"/>
          <w:szCs w:val="28"/>
          <w:lang w:val="en-GB"/>
        </w:rPr>
        <w:t xml:space="preserve"> </w:t>
      </w:r>
      <w:r w:rsidR="00BA4EE1">
        <w:rPr>
          <w:rFonts w:ascii="Times New Roman" w:hAnsi="Times New Roman" w:cs="Times New Roman"/>
          <w:color w:val="0E101A"/>
          <w:sz w:val="28"/>
          <w:szCs w:val="28"/>
          <w:lang w:val="en-GB"/>
        </w:rPr>
        <w:t>of</w:t>
      </w:r>
      <w:r w:rsidR="00FE544F">
        <w:rPr>
          <w:rFonts w:ascii="Times New Roman" w:hAnsi="Times New Roman" w:cs="Times New Roman"/>
          <w:color w:val="0E101A"/>
          <w:sz w:val="28"/>
          <w:szCs w:val="28"/>
          <w:lang w:val="en-GB"/>
        </w:rPr>
        <w:t xml:space="preserve"> the European Union. </w:t>
      </w:r>
      <w:r w:rsidR="0004166B">
        <w:rPr>
          <w:rFonts w:ascii="Times New Roman" w:hAnsi="Times New Roman" w:cs="Times New Roman"/>
          <w:color w:val="0E101A"/>
          <w:sz w:val="28"/>
          <w:szCs w:val="28"/>
          <w:lang w:val="en-GB"/>
        </w:rPr>
        <w:t>T</w:t>
      </w:r>
      <w:r w:rsidR="006735B3">
        <w:rPr>
          <w:rFonts w:ascii="Times New Roman" w:hAnsi="Times New Roman" w:cs="Times New Roman"/>
          <w:color w:val="0E101A"/>
          <w:sz w:val="28"/>
          <w:szCs w:val="28"/>
          <w:lang w:val="en-GB"/>
        </w:rPr>
        <w:t xml:space="preserve">he majority of the citizens voted for the process of disintegration of the UK with EU, while </w:t>
      </w:r>
      <w:r w:rsidR="006735B3">
        <w:rPr>
          <w:rFonts w:ascii="Times New Roman" w:hAnsi="Times New Roman" w:cs="Times New Roman"/>
          <w:color w:val="0E101A"/>
          <w:sz w:val="28"/>
          <w:szCs w:val="28"/>
          <w:lang w:val="en-GB"/>
        </w:rPr>
        <w:lastRenderedPageBreak/>
        <w:t xml:space="preserve">slightly a smaller number of voters were devoted to the remaining in the EU. After the Referendum (2016) there was a beginning of the process called Brexit, the exit or withdrawal of the UK from the European Union. </w:t>
      </w:r>
    </w:p>
    <w:p w14:paraId="1553AD89" w14:textId="3500DBD4" w:rsidR="00931C52" w:rsidRPr="00A02002" w:rsidRDefault="00931C52" w:rsidP="00A02002">
      <w:pPr>
        <w:spacing w:line="360" w:lineRule="auto"/>
        <w:rPr>
          <w:rFonts w:ascii="Times New Roman" w:hAnsi="Times New Roman" w:cs="Times New Roman"/>
          <w:color w:val="0E101A"/>
          <w:sz w:val="28"/>
          <w:szCs w:val="28"/>
          <w:lang w:val="en-GB"/>
        </w:rPr>
      </w:pPr>
      <w:r>
        <w:rPr>
          <w:rFonts w:ascii="Times New Roman" w:hAnsi="Times New Roman" w:cs="Times New Roman"/>
          <w:color w:val="0E101A"/>
          <w:sz w:val="28"/>
          <w:szCs w:val="28"/>
          <w:lang w:val="en-GB"/>
        </w:rPr>
        <w:t xml:space="preserve">Speaking about the negative impact of the Brexit on European Union states, the most crucial are such factors as economic issues, </w:t>
      </w:r>
      <w:r w:rsidRPr="00FE7CEC">
        <w:rPr>
          <w:rFonts w:ascii="Times New Roman" w:hAnsi="Times New Roman" w:cs="Times New Roman"/>
          <w:sz w:val="28"/>
          <w:szCs w:val="28"/>
          <w:lang w:val="en-GB"/>
        </w:rPr>
        <w:t xml:space="preserve">ideological shift, </w:t>
      </w:r>
      <w:r w:rsidR="00D928E6">
        <w:rPr>
          <w:rFonts w:ascii="Times New Roman" w:hAnsi="Times New Roman" w:cs="Times New Roman"/>
          <w:sz w:val="28"/>
          <w:szCs w:val="28"/>
          <w:lang w:val="en-GB"/>
        </w:rPr>
        <w:t xml:space="preserve">and </w:t>
      </w:r>
      <w:r w:rsidR="00D928E6" w:rsidRPr="00FE7CEC">
        <w:rPr>
          <w:rFonts w:ascii="Times New Roman" w:hAnsi="Times New Roman" w:cs="Times New Roman"/>
          <w:sz w:val="28"/>
          <w:szCs w:val="28"/>
          <w:lang w:val="en-GB"/>
        </w:rPr>
        <w:t>institutional</w:t>
      </w:r>
      <w:r w:rsidRPr="00FE7CEC">
        <w:rPr>
          <w:rFonts w:ascii="Times New Roman" w:hAnsi="Times New Roman" w:cs="Times New Roman"/>
          <w:sz w:val="28"/>
          <w:szCs w:val="28"/>
          <w:lang w:val="en-GB"/>
        </w:rPr>
        <w:t xml:space="preserve"> changes.</w:t>
      </w:r>
      <w:r w:rsidRPr="00FE7CEC">
        <w:rPr>
          <w:rFonts w:ascii="Times New Roman" w:hAnsi="Times New Roman" w:cs="Times New Roman"/>
          <w:sz w:val="28"/>
          <w:szCs w:val="28"/>
          <w:lang w:val="en-US"/>
        </w:rPr>
        <w:t xml:space="preserve"> </w:t>
      </w:r>
    </w:p>
    <w:p w14:paraId="603B2E5B" w14:textId="6B1294FF" w:rsidR="00A02002" w:rsidRPr="00CC345B" w:rsidRDefault="00A02002" w:rsidP="00763EDA">
      <w:pPr>
        <w:rPr>
          <w:rFonts w:ascii="Times New Roman" w:hAnsi="Times New Roman" w:cs="Times New Roman"/>
          <w:i/>
          <w:iCs/>
          <w:sz w:val="28"/>
          <w:szCs w:val="28"/>
          <w:lang w:val="en-US"/>
        </w:rPr>
      </w:pPr>
      <w:r w:rsidRPr="00CC345B">
        <w:rPr>
          <w:rFonts w:ascii="Times New Roman" w:hAnsi="Times New Roman" w:cs="Times New Roman"/>
          <w:i/>
          <w:iCs/>
          <w:sz w:val="28"/>
          <w:szCs w:val="28"/>
          <w:lang w:val="en-US"/>
        </w:rPr>
        <w:t>Economic consequences for EU and Spain</w:t>
      </w:r>
    </w:p>
    <w:p w14:paraId="42EADDB1" w14:textId="77777777" w:rsidR="00763EDA" w:rsidRPr="00CC345B" w:rsidRDefault="00763EDA" w:rsidP="00763EDA">
      <w:pPr>
        <w:rPr>
          <w:rFonts w:ascii="Times New Roman" w:hAnsi="Times New Roman" w:cs="Times New Roman"/>
          <w:i/>
          <w:iCs/>
          <w:sz w:val="28"/>
          <w:szCs w:val="28"/>
          <w:lang w:val="en-US"/>
        </w:rPr>
      </w:pPr>
    </w:p>
    <w:p w14:paraId="7E603F1C" w14:textId="5D494DD1" w:rsidR="00B24950" w:rsidRDefault="00B24950" w:rsidP="00931C52">
      <w:pPr>
        <w:spacing w:line="360" w:lineRule="auto"/>
        <w:ind w:firstLine="708"/>
        <w:rPr>
          <w:rFonts w:ascii="Times New Roman" w:hAnsi="Times New Roman" w:cs="Times New Roman"/>
          <w:color w:val="0E101A"/>
          <w:sz w:val="28"/>
          <w:szCs w:val="28"/>
          <w:lang w:val="en-GB"/>
        </w:rPr>
      </w:pPr>
      <w:r>
        <w:rPr>
          <w:rFonts w:ascii="Times New Roman" w:hAnsi="Times New Roman" w:cs="Times New Roman"/>
          <w:sz w:val="28"/>
          <w:szCs w:val="28"/>
          <w:lang w:val="en-US"/>
        </w:rPr>
        <w:t>In the sphere of</w:t>
      </w:r>
      <w:r w:rsidR="00AE3532">
        <w:rPr>
          <w:rFonts w:ascii="Times New Roman" w:hAnsi="Times New Roman" w:cs="Times New Roman"/>
          <w:sz w:val="28"/>
          <w:szCs w:val="28"/>
          <w:lang w:val="en-US"/>
        </w:rPr>
        <w:t xml:space="preserve"> economic issues, for European states it was a deep issue as the market lost one of the most massive and influential members of the common market. </w:t>
      </w:r>
      <w:proofErr w:type="spellStart"/>
      <w:r w:rsidR="00AE3532" w:rsidRPr="008E3EF1">
        <w:rPr>
          <w:rFonts w:ascii="Times New Roman" w:hAnsi="Times New Roman" w:cs="Times New Roman"/>
          <w:color w:val="0E101A"/>
          <w:sz w:val="28"/>
          <w:szCs w:val="28"/>
          <w:lang w:val="en-GB"/>
        </w:rPr>
        <w:t>Hobolt</w:t>
      </w:r>
      <w:proofErr w:type="spellEnd"/>
      <w:r w:rsidR="00AE3532">
        <w:rPr>
          <w:rFonts w:ascii="Times New Roman" w:hAnsi="Times New Roman" w:cs="Times New Roman"/>
          <w:color w:val="0E101A"/>
          <w:sz w:val="28"/>
          <w:szCs w:val="28"/>
          <w:lang w:val="en-GB"/>
        </w:rPr>
        <w:t xml:space="preserve"> (2022) analysed </w:t>
      </w:r>
      <w:r w:rsidR="009B6C53">
        <w:rPr>
          <w:rFonts w:ascii="Times New Roman" w:hAnsi="Times New Roman" w:cs="Times New Roman"/>
          <w:color w:val="0E101A"/>
          <w:sz w:val="28"/>
          <w:szCs w:val="28"/>
          <w:lang w:val="en-GB"/>
        </w:rPr>
        <w:t xml:space="preserve">UK-EU economic trade relations and concluded that right after the exit from the European Union, both UK and EU states did experience </w:t>
      </w:r>
      <w:r w:rsidR="006A3FF6">
        <w:rPr>
          <w:rFonts w:ascii="Times New Roman" w:hAnsi="Times New Roman" w:cs="Times New Roman"/>
          <w:color w:val="0E101A"/>
          <w:sz w:val="28"/>
          <w:szCs w:val="28"/>
          <w:lang w:val="en-GB"/>
        </w:rPr>
        <w:t xml:space="preserve">decline in the GDP index. </w:t>
      </w:r>
      <w:r w:rsidR="00EF261E">
        <w:rPr>
          <w:rFonts w:ascii="Times New Roman" w:hAnsi="Times New Roman" w:cs="Times New Roman"/>
          <w:color w:val="0E101A"/>
          <w:sz w:val="28"/>
          <w:szCs w:val="28"/>
          <w:lang w:val="en-GB"/>
        </w:rPr>
        <w:t>However, the economic effects did not last long for both actor</w:t>
      </w:r>
      <w:r w:rsidR="00F23D23">
        <w:rPr>
          <w:rFonts w:ascii="Times New Roman" w:hAnsi="Times New Roman" w:cs="Times New Roman"/>
          <w:color w:val="0E101A"/>
          <w:sz w:val="28"/>
          <w:szCs w:val="28"/>
          <w:lang w:val="en-GB"/>
        </w:rPr>
        <w:t>s</w:t>
      </w:r>
      <w:r w:rsidR="00EF261E">
        <w:rPr>
          <w:rFonts w:ascii="Times New Roman" w:hAnsi="Times New Roman" w:cs="Times New Roman"/>
          <w:color w:val="0E101A"/>
          <w:sz w:val="28"/>
          <w:szCs w:val="28"/>
          <w:lang w:val="en-GB"/>
        </w:rPr>
        <w:t xml:space="preserve"> and throughout the next two years </w:t>
      </w:r>
      <w:r w:rsidR="00F23D23">
        <w:rPr>
          <w:rFonts w:ascii="Times New Roman" w:hAnsi="Times New Roman" w:cs="Times New Roman"/>
          <w:color w:val="0E101A"/>
          <w:sz w:val="28"/>
          <w:szCs w:val="28"/>
          <w:lang w:val="en-GB"/>
        </w:rPr>
        <w:t xml:space="preserve">economies of EU and UK started to rebuild themselves and by the 2022 there was the growth in GDP. </w:t>
      </w:r>
    </w:p>
    <w:p w14:paraId="60CEEBB9" w14:textId="5AD693BA" w:rsidR="00AE3532" w:rsidRDefault="00B24950" w:rsidP="00931C52">
      <w:pPr>
        <w:spacing w:line="360" w:lineRule="auto"/>
        <w:ind w:firstLine="708"/>
        <w:rPr>
          <w:rFonts w:ascii="Times New Roman" w:hAnsi="Times New Roman" w:cs="Times New Roman"/>
          <w:color w:val="0E101A"/>
          <w:sz w:val="28"/>
          <w:szCs w:val="28"/>
          <w:lang w:val="en-GB"/>
        </w:rPr>
      </w:pPr>
      <w:r>
        <w:rPr>
          <w:rFonts w:ascii="Times New Roman" w:hAnsi="Times New Roman" w:cs="Times New Roman"/>
          <w:color w:val="0E101A"/>
          <w:sz w:val="28"/>
          <w:szCs w:val="28"/>
          <w:lang w:val="en-GB"/>
        </w:rPr>
        <w:t xml:space="preserve">In relation to Spain, its economy was </w:t>
      </w:r>
      <w:r w:rsidRPr="00B24950">
        <w:rPr>
          <w:rFonts w:ascii="Times New Roman" w:hAnsi="Times New Roman" w:cs="Times New Roman"/>
          <w:color w:val="0E101A"/>
          <w:sz w:val="28"/>
          <w:szCs w:val="28"/>
          <w:lang w:val="en-GB"/>
        </w:rPr>
        <w:t>linked to the British economy</w:t>
      </w:r>
      <w:r w:rsidRPr="00B24950">
        <w:rPr>
          <w:rFonts w:ascii="Times New Roman" w:hAnsi="Times New Roman" w:cs="Times New Roman"/>
          <w:color w:val="0E101A"/>
          <w:sz w:val="28"/>
          <w:szCs w:val="28"/>
          <w:lang w:val="en-US"/>
        </w:rPr>
        <w:t xml:space="preserve">. Chislett (2021) </w:t>
      </w:r>
      <w:r>
        <w:rPr>
          <w:rFonts w:ascii="Times New Roman" w:hAnsi="Times New Roman" w:cs="Times New Roman"/>
          <w:color w:val="0E101A"/>
          <w:sz w:val="28"/>
          <w:szCs w:val="28"/>
          <w:lang w:val="en-GB"/>
        </w:rPr>
        <w:t>declared that in 2021 Spanish was one fifth place</w:t>
      </w:r>
      <w:r w:rsidR="00B94AFA">
        <w:rPr>
          <w:rFonts w:ascii="Times New Roman" w:hAnsi="Times New Roman" w:cs="Times New Roman"/>
          <w:color w:val="0E101A"/>
          <w:sz w:val="28"/>
          <w:szCs w:val="28"/>
          <w:lang w:val="en-GB"/>
        </w:rPr>
        <w:t xml:space="preserve"> (about 7 per cent of Spanish exports)</w:t>
      </w:r>
      <w:r>
        <w:rPr>
          <w:rFonts w:ascii="Times New Roman" w:hAnsi="Times New Roman" w:cs="Times New Roman"/>
          <w:color w:val="0E101A"/>
          <w:sz w:val="28"/>
          <w:szCs w:val="28"/>
          <w:lang w:val="en-GB"/>
        </w:rPr>
        <w:t xml:space="preserve"> as an export partner of UK, comparing to the fourth place in 2015, before the Brexit. </w:t>
      </w:r>
      <w:r w:rsidR="00B94AFA">
        <w:rPr>
          <w:rFonts w:ascii="Times New Roman" w:hAnsi="Times New Roman" w:cs="Times New Roman"/>
          <w:color w:val="0E101A"/>
          <w:sz w:val="28"/>
          <w:szCs w:val="28"/>
          <w:lang w:val="en-GB"/>
        </w:rPr>
        <w:t>What is more, Chislett</w:t>
      </w:r>
      <w:r w:rsidR="00DD710D">
        <w:rPr>
          <w:rFonts w:ascii="Times New Roman" w:hAnsi="Times New Roman" w:cs="Times New Roman"/>
          <w:color w:val="0E101A"/>
          <w:sz w:val="28"/>
          <w:szCs w:val="28"/>
          <w:lang w:val="en-GB"/>
        </w:rPr>
        <w:t xml:space="preserve"> (2021)</w:t>
      </w:r>
      <w:r w:rsidR="00B94AFA">
        <w:rPr>
          <w:rFonts w:ascii="Times New Roman" w:hAnsi="Times New Roman" w:cs="Times New Roman"/>
          <w:color w:val="0E101A"/>
          <w:sz w:val="28"/>
          <w:szCs w:val="28"/>
          <w:lang w:val="en-GB"/>
        </w:rPr>
        <w:t xml:space="preserve"> analysed data from </w:t>
      </w:r>
      <w:r w:rsidR="00DD710D">
        <w:rPr>
          <w:rFonts w:ascii="Times New Roman" w:hAnsi="Times New Roman" w:cs="Times New Roman"/>
          <w:color w:val="0E101A"/>
          <w:sz w:val="28"/>
          <w:szCs w:val="28"/>
          <w:lang w:val="en-GB"/>
        </w:rPr>
        <w:t xml:space="preserve">Bank of Spain and established that Direct Investment between UK and Spain are more solid than with other top European investor states. </w:t>
      </w:r>
      <w:r w:rsidR="00DD710D" w:rsidRPr="00DD710D">
        <w:rPr>
          <w:rFonts w:ascii="Times New Roman" w:hAnsi="Times New Roman" w:cs="Times New Roman"/>
          <w:color w:val="0E101A"/>
          <w:sz w:val="28"/>
          <w:szCs w:val="28"/>
          <w:lang w:val="en-GB"/>
        </w:rPr>
        <w:t>Chislett</w:t>
      </w:r>
      <w:r w:rsidR="00DD710D">
        <w:rPr>
          <w:rFonts w:ascii="Times New Roman" w:hAnsi="Times New Roman" w:cs="Times New Roman"/>
          <w:color w:val="0E101A"/>
          <w:sz w:val="28"/>
          <w:szCs w:val="28"/>
          <w:lang w:val="en-GB"/>
        </w:rPr>
        <w:t xml:space="preserve"> (2021) also concluded that there is an equal possibility for both scenarios, which include either the future development of the relations in economic sphere between states or </w:t>
      </w:r>
      <w:r w:rsidR="00DD710D" w:rsidRPr="00DD710D">
        <w:rPr>
          <w:rFonts w:ascii="Times New Roman" w:hAnsi="Times New Roman" w:cs="Times New Roman"/>
          <w:color w:val="0E101A"/>
          <w:sz w:val="28"/>
          <w:szCs w:val="28"/>
          <w:lang w:val="en-GB"/>
        </w:rPr>
        <w:t>a slight stagnation in the economic dialogue between the countries. Moreover, the author</w:t>
      </w:r>
      <w:r w:rsidR="00DD710D">
        <w:rPr>
          <w:rFonts w:ascii="Times New Roman" w:hAnsi="Times New Roman" w:cs="Times New Roman"/>
          <w:color w:val="0E101A"/>
          <w:sz w:val="28"/>
          <w:szCs w:val="28"/>
          <w:lang w:val="en-GB"/>
        </w:rPr>
        <w:t xml:space="preserve"> </w:t>
      </w:r>
      <w:r w:rsidR="00DD710D" w:rsidRPr="00DD710D">
        <w:rPr>
          <w:rFonts w:ascii="Times New Roman" w:hAnsi="Times New Roman" w:cs="Times New Roman"/>
          <w:color w:val="0E101A"/>
          <w:sz w:val="28"/>
          <w:szCs w:val="28"/>
          <w:lang w:val="en-GB"/>
        </w:rPr>
        <w:t xml:space="preserve">believes that stagnation is less likely and is almost sure that relations between the countries, despite the </w:t>
      </w:r>
      <w:r w:rsidR="00DD710D">
        <w:rPr>
          <w:rFonts w:ascii="Times New Roman" w:hAnsi="Times New Roman" w:cs="Times New Roman"/>
          <w:color w:val="0E101A"/>
          <w:sz w:val="28"/>
          <w:szCs w:val="28"/>
          <w:lang w:val="en-GB"/>
        </w:rPr>
        <w:t>Brexit</w:t>
      </w:r>
      <w:r w:rsidR="00DD710D" w:rsidRPr="00DD710D">
        <w:rPr>
          <w:rFonts w:ascii="Times New Roman" w:hAnsi="Times New Roman" w:cs="Times New Roman"/>
          <w:color w:val="0E101A"/>
          <w:sz w:val="28"/>
          <w:szCs w:val="28"/>
          <w:lang w:val="en-GB"/>
        </w:rPr>
        <w:t>, will continue to develop in positive cooperation.</w:t>
      </w:r>
      <w:r w:rsidR="00DD710D">
        <w:rPr>
          <w:rFonts w:ascii="Times New Roman" w:hAnsi="Times New Roman" w:cs="Times New Roman"/>
          <w:color w:val="0E101A"/>
          <w:sz w:val="28"/>
          <w:szCs w:val="28"/>
          <w:lang w:val="en-GB"/>
        </w:rPr>
        <w:t xml:space="preserve"> </w:t>
      </w:r>
      <w:r w:rsidR="002D77D3" w:rsidRPr="002D77D3">
        <w:rPr>
          <w:rFonts w:ascii="Times New Roman" w:hAnsi="Times New Roman" w:cs="Times New Roman"/>
          <w:color w:val="0E101A"/>
          <w:sz w:val="28"/>
          <w:szCs w:val="28"/>
          <w:lang w:val="en-GB"/>
        </w:rPr>
        <w:t xml:space="preserve">On the one hand, there may be a slight </w:t>
      </w:r>
      <w:r w:rsidR="00EF611B" w:rsidRPr="002D77D3">
        <w:rPr>
          <w:rFonts w:ascii="Times New Roman" w:hAnsi="Times New Roman" w:cs="Times New Roman"/>
          <w:color w:val="0E101A"/>
          <w:sz w:val="28"/>
          <w:szCs w:val="28"/>
          <w:lang w:val="en-GB"/>
        </w:rPr>
        <w:t>inactivity</w:t>
      </w:r>
      <w:r w:rsidR="002D77D3" w:rsidRPr="002D77D3">
        <w:rPr>
          <w:rFonts w:ascii="Times New Roman" w:hAnsi="Times New Roman" w:cs="Times New Roman"/>
          <w:color w:val="0E101A"/>
          <w:sz w:val="28"/>
          <w:szCs w:val="28"/>
          <w:lang w:val="en-GB"/>
        </w:rPr>
        <w:t xml:space="preserve"> in relations between the countries, since leaving the EU complicates the process of exchanging goods and services. On the other hand, the UK has retained investment projects in Spain, and also intends to increase investments. It turns out that for some time the connection </w:t>
      </w:r>
      <w:r w:rsidR="002D77D3" w:rsidRPr="002D77D3">
        <w:rPr>
          <w:rFonts w:ascii="Times New Roman" w:hAnsi="Times New Roman" w:cs="Times New Roman"/>
          <w:color w:val="0E101A"/>
          <w:sz w:val="28"/>
          <w:szCs w:val="28"/>
          <w:lang w:val="en-GB"/>
        </w:rPr>
        <w:lastRenderedPageBreak/>
        <w:t>between the countries could have been declining economically, but in general, the countries remain close, continue to make plans for new agreements.</w:t>
      </w:r>
    </w:p>
    <w:p w14:paraId="74EE26ED" w14:textId="77777777" w:rsidR="00851727" w:rsidRDefault="00851727" w:rsidP="00931C52">
      <w:pPr>
        <w:spacing w:line="360" w:lineRule="auto"/>
        <w:ind w:firstLine="708"/>
        <w:rPr>
          <w:rFonts w:ascii="Times New Roman" w:hAnsi="Times New Roman" w:cs="Times New Roman"/>
          <w:color w:val="0E101A"/>
          <w:sz w:val="28"/>
          <w:szCs w:val="28"/>
          <w:lang w:val="en-GB"/>
        </w:rPr>
      </w:pPr>
    </w:p>
    <w:p w14:paraId="281842D1" w14:textId="25EF12E5" w:rsidR="005F24ED" w:rsidRPr="00CC345B" w:rsidRDefault="00A02002" w:rsidP="00C148E7">
      <w:pPr>
        <w:rPr>
          <w:rFonts w:ascii="Times New Roman" w:hAnsi="Times New Roman" w:cs="Times New Roman"/>
          <w:i/>
          <w:iCs/>
          <w:sz w:val="28"/>
          <w:szCs w:val="28"/>
          <w:lang w:val="en-US"/>
        </w:rPr>
      </w:pPr>
      <w:r w:rsidRPr="00CC345B">
        <w:rPr>
          <w:rFonts w:ascii="Times New Roman" w:hAnsi="Times New Roman" w:cs="Times New Roman"/>
          <w:i/>
          <w:iCs/>
          <w:sz w:val="28"/>
          <w:szCs w:val="28"/>
          <w:lang w:val="en-US"/>
        </w:rPr>
        <w:t xml:space="preserve">Ideological and Institutional transformations </w:t>
      </w:r>
    </w:p>
    <w:p w14:paraId="5FB4A3DF" w14:textId="77777777" w:rsidR="00A02002" w:rsidRPr="00A02002" w:rsidRDefault="00A02002" w:rsidP="00A02002">
      <w:pPr>
        <w:rPr>
          <w:lang w:val="en-GB"/>
        </w:rPr>
      </w:pPr>
    </w:p>
    <w:p w14:paraId="1E45AC3D" w14:textId="45854375" w:rsidR="007A1537" w:rsidRDefault="007A1537" w:rsidP="00931C52">
      <w:pPr>
        <w:spacing w:line="360" w:lineRule="auto"/>
        <w:ind w:firstLine="708"/>
        <w:rPr>
          <w:rFonts w:ascii="Times New Roman" w:hAnsi="Times New Roman" w:cs="Times New Roman"/>
          <w:color w:val="0E101A"/>
          <w:sz w:val="28"/>
          <w:szCs w:val="28"/>
          <w:lang w:val="en-GB"/>
        </w:rPr>
      </w:pPr>
      <w:r>
        <w:rPr>
          <w:rFonts w:ascii="Times New Roman" w:hAnsi="Times New Roman" w:cs="Times New Roman"/>
          <w:color w:val="0E101A"/>
          <w:sz w:val="28"/>
          <w:szCs w:val="28"/>
          <w:lang w:val="en-GB"/>
        </w:rPr>
        <w:t>Additionally, Brexit influences the European ideological shift and institutional changes. For European institution called European Parliament</w:t>
      </w:r>
      <w:r w:rsidR="0006787F">
        <w:rPr>
          <w:rFonts w:ascii="Times New Roman" w:hAnsi="Times New Roman" w:cs="Times New Roman"/>
          <w:color w:val="0E101A"/>
          <w:sz w:val="28"/>
          <w:szCs w:val="28"/>
          <w:lang w:val="en-GB"/>
        </w:rPr>
        <w:t xml:space="preserve"> (EP)</w:t>
      </w:r>
      <w:r>
        <w:rPr>
          <w:rFonts w:ascii="Times New Roman" w:hAnsi="Times New Roman" w:cs="Times New Roman"/>
          <w:color w:val="0E101A"/>
          <w:sz w:val="28"/>
          <w:szCs w:val="28"/>
          <w:lang w:val="en-GB"/>
        </w:rPr>
        <w:t xml:space="preserve">, there war changes in the number of seats and shift because there was a lack of UK politicians in Parliament after the UK left EU. </w:t>
      </w:r>
    </w:p>
    <w:p w14:paraId="611D8927" w14:textId="46EBCF78" w:rsidR="007A1537" w:rsidRDefault="007A1537" w:rsidP="007A1537">
      <w:pPr>
        <w:spacing w:line="360" w:lineRule="auto"/>
        <w:rPr>
          <w:rFonts w:ascii="Times New Roman" w:hAnsi="Times New Roman" w:cs="Times New Roman"/>
          <w:color w:val="0E101A"/>
          <w:sz w:val="28"/>
          <w:szCs w:val="28"/>
          <w:lang w:val="en-GB"/>
        </w:rPr>
      </w:pPr>
      <w:r>
        <w:rPr>
          <w:rFonts w:ascii="Times New Roman" w:hAnsi="Times New Roman" w:cs="Times New Roman"/>
          <w:noProof/>
          <w:color w:val="0E101A"/>
          <w:sz w:val="28"/>
          <w:szCs w:val="28"/>
          <w:lang w:val="en-GB"/>
        </w:rPr>
        <w:drawing>
          <wp:inline distT="0" distB="0" distL="0" distR="0" wp14:anchorId="1C1D662C" wp14:editId="75490FF9">
            <wp:extent cx="4048370" cy="2379916"/>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8">
                      <a:extLst>
                        <a:ext uri="{28A0092B-C50C-407E-A947-70E740481C1C}">
                          <a14:useLocalDpi xmlns:a14="http://schemas.microsoft.com/office/drawing/2010/main" val="0"/>
                        </a:ext>
                      </a:extLst>
                    </a:blip>
                    <a:stretch>
                      <a:fillRect/>
                    </a:stretch>
                  </pic:blipFill>
                  <pic:spPr>
                    <a:xfrm>
                      <a:off x="0" y="0"/>
                      <a:ext cx="4091585" cy="2405321"/>
                    </a:xfrm>
                    <a:prstGeom prst="rect">
                      <a:avLst/>
                    </a:prstGeom>
                  </pic:spPr>
                </pic:pic>
              </a:graphicData>
            </a:graphic>
          </wp:inline>
        </w:drawing>
      </w:r>
      <w:r w:rsidR="005F24ED">
        <w:rPr>
          <w:rStyle w:val="ad"/>
          <w:rFonts w:ascii="Times New Roman" w:hAnsi="Times New Roman" w:cs="Times New Roman"/>
          <w:color w:val="0E101A"/>
          <w:sz w:val="28"/>
          <w:szCs w:val="28"/>
          <w:lang w:val="en-GB"/>
        </w:rPr>
        <w:footnoteReference w:id="4"/>
      </w:r>
    </w:p>
    <w:p w14:paraId="11E33F7A" w14:textId="09D4E0C7" w:rsidR="007A1537" w:rsidRDefault="007A1537" w:rsidP="007A1537">
      <w:pPr>
        <w:spacing w:line="360" w:lineRule="auto"/>
        <w:rPr>
          <w:rFonts w:ascii="Times New Roman" w:hAnsi="Times New Roman" w:cs="Times New Roman"/>
          <w:color w:val="0E101A"/>
          <w:sz w:val="28"/>
          <w:szCs w:val="28"/>
          <w:lang w:val="en-GB"/>
        </w:rPr>
      </w:pPr>
      <w:r>
        <w:rPr>
          <w:rFonts w:ascii="Times New Roman" w:hAnsi="Times New Roman" w:cs="Times New Roman"/>
          <w:color w:val="0E101A"/>
          <w:sz w:val="28"/>
          <w:szCs w:val="28"/>
          <w:lang w:val="en-GB"/>
        </w:rPr>
        <w:t xml:space="preserve">Table 3. </w:t>
      </w:r>
      <w:r w:rsidR="00BD03E1">
        <w:rPr>
          <w:rFonts w:ascii="Times New Roman" w:hAnsi="Times New Roman" w:cs="Times New Roman"/>
          <w:color w:val="0E101A"/>
          <w:sz w:val="28"/>
          <w:szCs w:val="28"/>
          <w:lang w:val="en-GB"/>
        </w:rPr>
        <w:t>Potential</w:t>
      </w:r>
      <w:r>
        <w:rPr>
          <w:rFonts w:ascii="Times New Roman" w:hAnsi="Times New Roman" w:cs="Times New Roman"/>
          <w:color w:val="0E101A"/>
          <w:sz w:val="28"/>
          <w:szCs w:val="28"/>
          <w:lang w:val="en-GB"/>
        </w:rPr>
        <w:t xml:space="preserve"> </w:t>
      </w:r>
      <w:r w:rsidR="00BD03E1">
        <w:rPr>
          <w:rFonts w:ascii="Times New Roman" w:hAnsi="Times New Roman" w:cs="Times New Roman"/>
          <w:color w:val="0E101A"/>
          <w:sz w:val="28"/>
          <w:szCs w:val="28"/>
          <w:lang w:val="en-GB"/>
        </w:rPr>
        <w:t>reorganisation</w:t>
      </w:r>
      <w:r>
        <w:rPr>
          <w:rFonts w:ascii="Times New Roman" w:hAnsi="Times New Roman" w:cs="Times New Roman"/>
          <w:color w:val="0E101A"/>
          <w:sz w:val="28"/>
          <w:szCs w:val="28"/>
          <w:lang w:val="en-GB"/>
        </w:rPr>
        <w:t xml:space="preserve"> of seats after the Brexit.</w:t>
      </w:r>
    </w:p>
    <w:p w14:paraId="63D1CD33" w14:textId="6E792727" w:rsidR="00405A41" w:rsidRDefault="00405A41" w:rsidP="007A1537">
      <w:pPr>
        <w:spacing w:line="360" w:lineRule="auto"/>
        <w:rPr>
          <w:rFonts w:ascii="Times New Roman" w:hAnsi="Times New Roman" w:cs="Times New Roman"/>
          <w:color w:val="0E101A"/>
          <w:sz w:val="28"/>
          <w:szCs w:val="28"/>
          <w:lang w:val="en-GB"/>
        </w:rPr>
      </w:pPr>
      <w:r>
        <w:rPr>
          <w:rFonts w:ascii="Times New Roman" w:hAnsi="Times New Roman" w:cs="Times New Roman"/>
          <w:color w:val="0E101A"/>
          <w:sz w:val="28"/>
          <w:szCs w:val="28"/>
          <w:lang w:val="en-GB"/>
        </w:rPr>
        <w:tab/>
      </w:r>
      <w:r w:rsidR="0006787F">
        <w:rPr>
          <w:rFonts w:ascii="Times New Roman" w:hAnsi="Times New Roman" w:cs="Times New Roman"/>
          <w:color w:val="0E101A"/>
          <w:sz w:val="28"/>
          <w:szCs w:val="28"/>
          <w:lang w:val="en-GB"/>
        </w:rPr>
        <w:t xml:space="preserve">Leaders of the EP decided that 27 of the seats will proportionally allocated between seats of remaining states of the EU and other seats will be left for future member of the organization, according to </w:t>
      </w:r>
      <w:proofErr w:type="spellStart"/>
      <w:r w:rsidR="0006787F">
        <w:rPr>
          <w:rFonts w:ascii="Times New Roman" w:hAnsi="Times New Roman" w:cs="Times New Roman"/>
          <w:color w:val="0E101A"/>
          <w:sz w:val="28"/>
          <w:szCs w:val="28"/>
          <w:lang w:val="en-GB"/>
        </w:rPr>
        <w:t>Grimmet</w:t>
      </w:r>
      <w:proofErr w:type="spellEnd"/>
      <w:r w:rsidR="0006787F">
        <w:rPr>
          <w:rFonts w:ascii="Times New Roman" w:hAnsi="Times New Roman" w:cs="Times New Roman"/>
          <w:color w:val="0E101A"/>
          <w:sz w:val="28"/>
          <w:szCs w:val="28"/>
          <w:lang w:val="en-GB"/>
        </w:rPr>
        <w:t xml:space="preserve"> (2017), the author of the Composition of the European Parliament after the Brexit. Therefore, due to Brexit in EP there were new possibilities for other European politicians to participate in the institution of EU and such new distribution of seats made states be more confident that their opinions are heard by the Parliament. </w:t>
      </w:r>
    </w:p>
    <w:p w14:paraId="27CC0976" w14:textId="563F8C3D" w:rsidR="007A1537" w:rsidRPr="00EB4CE8" w:rsidRDefault="00AD4E85" w:rsidP="00931C52">
      <w:pPr>
        <w:spacing w:line="360" w:lineRule="auto"/>
        <w:ind w:firstLine="708"/>
        <w:rPr>
          <w:rFonts w:ascii="Times New Roman" w:hAnsi="Times New Roman" w:cs="Times New Roman"/>
          <w:color w:val="0E101A"/>
          <w:sz w:val="28"/>
          <w:szCs w:val="28"/>
          <w:lang w:val="en-US"/>
        </w:rPr>
      </w:pPr>
      <w:r>
        <w:rPr>
          <w:rFonts w:ascii="Times New Roman" w:hAnsi="Times New Roman" w:cs="Times New Roman"/>
          <w:color w:val="0E101A"/>
          <w:sz w:val="28"/>
          <w:szCs w:val="28"/>
          <w:lang w:val="en-GB"/>
        </w:rPr>
        <w:t xml:space="preserve">Further, the ideological changes were brought to the attention of the European community after the exit of UK. For instance, in the </w:t>
      </w:r>
      <w:r w:rsidR="00FD030A">
        <w:rPr>
          <w:rFonts w:ascii="Times New Roman" w:hAnsi="Times New Roman" w:cs="Times New Roman"/>
          <w:color w:val="0E101A"/>
          <w:sz w:val="28"/>
          <w:szCs w:val="28"/>
          <w:lang w:val="en-GB"/>
        </w:rPr>
        <w:t xml:space="preserve">European Parliament after UK left the EU there were changes in seats in the sense of who are </w:t>
      </w:r>
      <w:r w:rsidR="00FD030A">
        <w:rPr>
          <w:rFonts w:ascii="Times New Roman" w:hAnsi="Times New Roman" w:cs="Times New Roman"/>
          <w:color w:val="0E101A"/>
          <w:sz w:val="28"/>
          <w:szCs w:val="28"/>
          <w:lang w:val="en-GB"/>
        </w:rPr>
        <w:lastRenderedPageBreak/>
        <w:t xml:space="preserve">more represented. It means that UK’s seats were mainly represented by the right-wing leader, </w:t>
      </w:r>
      <w:r w:rsidR="006C1215">
        <w:rPr>
          <w:rFonts w:ascii="Times New Roman" w:hAnsi="Times New Roman" w:cs="Times New Roman"/>
          <w:color w:val="0E101A"/>
          <w:sz w:val="28"/>
          <w:szCs w:val="28"/>
          <w:lang w:val="en-GB"/>
        </w:rPr>
        <w:t>and</w:t>
      </w:r>
      <w:r w:rsidR="00FD030A">
        <w:rPr>
          <w:rFonts w:ascii="Times New Roman" w:hAnsi="Times New Roman" w:cs="Times New Roman"/>
          <w:color w:val="0E101A"/>
          <w:sz w:val="28"/>
          <w:szCs w:val="28"/>
          <w:lang w:val="en-GB"/>
        </w:rPr>
        <w:t xml:space="preserve"> after the Brexit those seats were converted to </w:t>
      </w:r>
      <w:r w:rsidR="006C1215">
        <w:rPr>
          <w:rFonts w:ascii="Times New Roman" w:hAnsi="Times New Roman" w:cs="Times New Roman"/>
          <w:color w:val="0E101A"/>
          <w:sz w:val="28"/>
          <w:szCs w:val="28"/>
          <w:lang w:val="en-GB"/>
        </w:rPr>
        <w:t xml:space="preserve">almost the same right-wing parties such as EPP and ID. Nevertheless, this ideological shift, according to </w:t>
      </w:r>
      <w:proofErr w:type="spellStart"/>
      <w:r w:rsidR="006C1215" w:rsidRPr="008E3EF1">
        <w:rPr>
          <w:rFonts w:ascii="Times New Roman" w:hAnsi="Times New Roman" w:cs="Times New Roman"/>
          <w:color w:val="0E101A"/>
          <w:sz w:val="28"/>
          <w:szCs w:val="28"/>
          <w:lang w:val="en-GB"/>
        </w:rPr>
        <w:t>Hobolt</w:t>
      </w:r>
      <w:proofErr w:type="spellEnd"/>
      <w:r w:rsidR="006C1215">
        <w:rPr>
          <w:rFonts w:ascii="Times New Roman" w:hAnsi="Times New Roman" w:cs="Times New Roman"/>
          <w:color w:val="0E101A"/>
          <w:sz w:val="28"/>
          <w:szCs w:val="28"/>
          <w:lang w:val="en-GB"/>
        </w:rPr>
        <w:t xml:space="preserve"> (2022)</w:t>
      </w:r>
      <w:r w:rsidR="00EB4CE8">
        <w:rPr>
          <w:rFonts w:ascii="Times New Roman" w:hAnsi="Times New Roman" w:cs="Times New Roman"/>
          <w:color w:val="0E101A"/>
          <w:sz w:val="28"/>
          <w:szCs w:val="28"/>
          <w:lang w:val="en-GB"/>
        </w:rPr>
        <w:t>,</w:t>
      </w:r>
      <w:r w:rsidR="006C1215">
        <w:rPr>
          <w:rFonts w:ascii="Times New Roman" w:hAnsi="Times New Roman" w:cs="Times New Roman"/>
          <w:color w:val="0E101A"/>
          <w:sz w:val="28"/>
          <w:szCs w:val="28"/>
          <w:lang w:val="en-GB"/>
        </w:rPr>
        <w:t xml:space="preserve"> was</w:t>
      </w:r>
      <w:r w:rsidR="00EB4CE8">
        <w:rPr>
          <w:rFonts w:ascii="Times New Roman" w:hAnsi="Times New Roman" w:cs="Times New Roman"/>
          <w:color w:val="0E101A"/>
          <w:sz w:val="28"/>
          <w:szCs w:val="28"/>
          <w:lang w:val="en-GB"/>
        </w:rPr>
        <w:t xml:space="preserve"> </w:t>
      </w:r>
      <w:r w:rsidR="00EB4CE8" w:rsidRPr="00EB4CE8">
        <w:rPr>
          <w:rFonts w:ascii="Times New Roman" w:hAnsi="Times New Roman" w:cs="Times New Roman"/>
          <w:color w:val="0E101A"/>
          <w:sz w:val="28"/>
          <w:szCs w:val="28"/>
          <w:lang w:val="en-GB"/>
        </w:rPr>
        <w:t>expressed that these parties had more integration ideas than the previous British representatives. Thus, ideologically, after Brexit, more pro-European parties appeared in parliament.</w:t>
      </w:r>
    </w:p>
    <w:p w14:paraId="3FB3E36F" w14:textId="6A263072" w:rsidR="00072B71" w:rsidRDefault="00F47A90" w:rsidP="006C1215">
      <w:pPr>
        <w:spacing w:line="360" w:lineRule="auto"/>
        <w:ind w:firstLine="708"/>
        <w:rPr>
          <w:rFonts w:ascii="Times New Roman" w:hAnsi="Times New Roman" w:cs="Times New Roman"/>
          <w:sz w:val="28"/>
          <w:szCs w:val="28"/>
          <w:lang w:val="en-US"/>
        </w:rPr>
      </w:pPr>
      <w:r>
        <w:rPr>
          <w:rFonts w:ascii="Times New Roman" w:hAnsi="Times New Roman" w:cs="Times New Roman"/>
          <w:sz w:val="28"/>
          <w:szCs w:val="28"/>
          <w:lang w:val="en-US"/>
        </w:rPr>
        <w:t xml:space="preserve">The fact that Spanish and British </w:t>
      </w:r>
      <w:r w:rsidR="007A1537">
        <w:rPr>
          <w:rFonts w:ascii="Times New Roman" w:hAnsi="Times New Roman" w:cs="Times New Roman"/>
          <w:sz w:val="28"/>
          <w:szCs w:val="28"/>
          <w:lang w:val="en-US"/>
        </w:rPr>
        <w:t xml:space="preserve">economies </w:t>
      </w:r>
      <w:r>
        <w:rPr>
          <w:rFonts w:ascii="Times New Roman" w:hAnsi="Times New Roman" w:cs="Times New Roman"/>
          <w:sz w:val="28"/>
          <w:szCs w:val="28"/>
          <w:lang w:val="en-US"/>
        </w:rPr>
        <w:t xml:space="preserve">are connected to each other, despite the fact that United Kingdom is not a part of European Union brings researcher to the question where or not Brexit may impact the Spanish perception of European Integration. </w:t>
      </w:r>
      <w:r w:rsidR="00EB4CE8">
        <w:rPr>
          <w:rFonts w:ascii="Times New Roman" w:hAnsi="Times New Roman" w:cs="Times New Roman"/>
          <w:sz w:val="28"/>
          <w:szCs w:val="28"/>
          <w:lang w:val="en-US"/>
        </w:rPr>
        <w:t>While ideological shift and institutional changes after the Brexit brought a positive view for the future of the European Union for many members, economic changes had a lot of influence of some member of the organization, specifically changes did matter for Spanish society and government.</w:t>
      </w:r>
    </w:p>
    <w:p w14:paraId="561D83BE" w14:textId="56D6A99E" w:rsidR="00EB4CE8" w:rsidRDefault="00EB4CE8" w:rsidP="00EB4CE8">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ab/>
      </w:r>
      <w:r w:rsidR="007A66FC">
        <w:rPr>
          <w:rFonts w:ascii="Times New Roman" w:hAnsi="Times New Roman" w:cs="Times New Roman"/>
          <w:noProof/>
          <w:sz w:val="28"/>
          <w:szCs w:val="28"/>
          <w:lang w:val="en-US"/>
        </w:rPr>
        <w:drawing>
          <wp:inline distT="0" distB="0" distL="0" distR="0" wp14:anchorId="5A257D6C" wp14:editId="294D2F8F">
            <wp:extent cx="3782646" cy="2482652"/>
            <wp:effectExtent l="0" t="0" r="254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9">
                      <a:extLst>
                        <a:ext uri="{28A0092B-C50C-407E-A947-70E740481C1C}">
                          <a14:useLocalDpi xmlns:a14="http://schemas.microsoft.com/office/drawing/2010/main" val="0"/>
                        </a:ext>
                      </a:extLst>
                    </a:blip>
                    <a:stretch>
                      <a:fillRect/>
                    </a:stretch>
                  </pic:blipFill>
                  <pic:spPr>
                    <a:xfrm>
                      <a:off x="0" y="0"/>
                      <a:ext cx="3797513" cy="2492410"/>
                    </a:xfrm>
                    <a:prstGeom prst="rect">
                      <a:avLst/>
                    </a:prstGeom>
                  </pic:spPr>
                </pic:pic>
              </a:graphicData>
            </a:graphic>
          </wp:inline>
        </w:drawing>
      </w:r>
      <w:r w:rsidR="002E62A6">
        <w:rPr>
          <w:rStyle w:val="ad"/>
          <w:rFonts w:ascii="Times New Roman" w:hAnsi="Times New Roman" w:cs="Times New Roman"/>
          <w:sz w:val="28"/>
          <w:szCs w:val="28"/>
          <w:lang w:val="en-US"/>
        </w:rPr>
        <w:footnoteReference w:id="5"/>
      </w:r>
    </w:p>
    <w:p w14:paraId="4B42B7FB" w14:textId="115896A0" w:rsidR="007A66FC" w:rsidRDefault="007A66FC" w:rsidP="00EB4CE8">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Table 4. </w:t>
      </w:r>
      <w:r w:rsidRPr="007A66FC">
        <w:rPr>
          <w:rFonts w:ascii="Times New Roman" w:hAnsi="Times New Roman" w:cs="Times New Roman"/>
          <w:sz w:val="28"/>
          <w:szCs w:val="28"/>
          <w:lang w:val="en-US"/>
        </w:rPr>
        <w:t>European views of the EU and potential Brexit</w:t>
      </w:r>
    </w:p>
    <w:p w14:paraId="7C9544F3" w14:textId="43C03E80" w:rsidR="007A66FC" w:rsidRDefault="007A66FC" w:rsidP="00EB4CE8">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ab/>
        <w:t xml:space="preserve">From the data in Table 4 it can be deduced that the fact that UK left the EU </w:t>
      </w:r>
      <w:r>
        <w:rPr>
          <w:rFonts w:ascii="Times New Roman" w:hAnsi="Times New Roman" w:cs="Times New Roman"/>
          <w:sz w:val="28"/>
          <w:szCs w:val="28"/>
          <w:lang w:val="en-GB"/>
        </w:rPr>
        <w:t>does</w:t>
      </w:r>
      <w:r>
        <w:rPr>
          <w:rFonts w:ascii="Times New Roman" w:hAnsi="Times New Roman" w:cs="Times New Roman"/>
          <w:sz w:val="28"/>
          <w:szCs w:val="28"/>
          <w:lang w:val="en-US"/>
        </w:rPr>
        <w:t xml:space="preserve"> </w:t>
      </w:r>
      <w:r w:rsidRPr="007A66FC">
        <w:rPr>
          <w:rFonts w:ascii="Times New Roman" w:hAnsi="Times New Roman" w:cs="Times New Roman"/>
          <w:sz w:val="28"/>
          <w:szCs w:val="28"/>
          <w:lang w:val="en-US"/>
        </w:rPr>
        <w:t>not have much support among EU countries, about 70 percent of this survey indicated that it is "bad".</w:t>
      </w:r>
      <w:r w:rsidR="00B9073D">
        <w:rPr>
          <w:rFonts w:ascii="Times New Roman" w:hAnsi="Times New Roman" w:cs="Times New Roman"/>
          <w:sz w:val="28"/>
          <w:szCs w:val="28"/>
          <w:lang w:val="en-US"/>
        </w:rPr>
        <w:t xml:space="preserve"> Also, 42 pr cent of the voter of this survey said that some institution or authority should be given back to the national government of member of the EU. This table suggests that Brexit did influence the rise of Euroscepticism in European Union.</w:t>
      </w:r>
    </w:p>
    <w:p w14:paraId="412A7E4E" w14:textId="2FD3B09E" w:rsidR="00B9073D" w:rsidRDefault="00B9073D" w:rsidP="00EB4CE8">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ab/>
        <w:t xml:space="preserve">In Spain, </w:t>
      </w:r>
      <w:r w:rsidR="00AE3BBF">
        <w:rPr>
          <w:rFonts w:ascii="Times New Roman" w:hAnsi="Times New Roman" w:cs="Times New Roman"/>
          <w:sz w:val="28"/>
          <w:szCs w:val="28"/>
          <w:lang w:val="en-US"/>
        </w:rPr>
        <w:t xml:space="preserve">the Brexit consequences were quite similar to the survey of 2016. </w:t>
      </w:r>
      <w:proofErr w:type="spellStart"/>
      <w:r w:rsidR="00B978FB">
        <w:rPr>
          <w:rFonts w:ascii="Times New Roman" w:hAnsi="Times New Roman" w:cs="Times New Roman"/>
          <w:sz w:val="28"/>
          <w:szCs w:val="28"/>
          <w:lang w:val="en-US"/>
        </w:rPr>
        <w:t>Fillardo</w:t>
      </w:r>
      <w:proofErr w:type="spellEnd"/>
      <w:r w:rsidR="00B978FB">
        <w:rPr>
          <w:rFonts w:ascii="Times New Roman" w:hAnsi="Times New Roman" w:cs="Times New Roman"/>
          <w:sz w:val="28"/>
          <w:szCs w:val="28"/>
          <w:lang w:val="en-US"/>
        </w:rPr>
        <w:t xml:space="preserve">-Llamas (2016) argued that there is a possibility that Brexit can influence the Spanish membership in European Union. </w:t>
      </w:r>
      <w:proofErr w:type="spellStart"/>
      <w:r w:rsidR="00B978FB">
        <w:rPr>
          <w:rFonts w:ascii="Times New Roman" w:hAnsi="Times New Roman" w:cs="Times New Roman"/>
          <w:sz w:val="28"/>
          <w:szCs w:val="28"/>
          <w:lang w:val="en-US"/>
        </w:rPr>
        <w:t>Fillardo</w:t>
      </w:r>
      <w:proofErr w:type="spellEnd"/>
      <w:r w:rsidR="00B978FB">
        <w:rPr>
          <w:rFonts w:ascii="Times New Roman" w:hAnsi="Times New Roman" w:cs="Times New Roman"/>
          <w:sz w:val="28"/>
          <w:szCs w:val="28"/>
          <w:lang w:val="en-US"/>
        </w:rPr>
        <w:t xml:space="preserve">-Llamas (2016) showed that after the UK left the European Union, Spanish citizens felt that there is a chance for Spain to develop its own way without help of the organization as it has worthy relations with UK. From the surveys, citizens of Spain felt confident that their country can develop economically and politically without EU regulations, based on the example of the UK. However, </w:t>
      </w:r>
      <w:proofErr w:type="spellStart"/>
      <w:r w:rsidR="00B978FB">
        <w:rPr>
          <w:rFonts w:ascii="Times New Roman" w:hAnsi="Times New Roman" w:cs="Times New Roman"/>
          <w:sz w:val="28"/>
          <w:szCs w:val="28"/>
          <w:lang w:val="en-US"/>
        </w:rPr>
        <w:t>Fillardo</w:t>
      </w:r>
      <w:proofErr w:type="spellEnd"/>
      <w:r w:rsidR="00B978FB">
        <w:rPr>
          <w:rFonts w:ascii="Times New Roman" w:hAnsi="Times New Roman" w:cs="Times New Roman"/>
          <w:sz w:val="28"/>
          <w:szCs w:val="28"/>
          <w:lang w:val="en-US"/>
        </w:rPr>
        <w:t xml:space="preserve">-Llamas (2016) argued that in reality there is a deep dependence of Spain on the European Union Funds and institutions. </w:t>
      </w:r>
    </w:p>
    <w:p w14:paraId="672B60C2" w14:textId="05FBE1A9" w:rsidR="00B978FB" w:rsidRDefault="00B978FB" w:rsidP="00EB4CE8">
      <w:pPr>
        <w:spacing w:line="360" w:lineRule="auto"/>
        <w:rPr>
          <w:rFonts w:ascii="Times New Roman" w:hAnsi="Times New Roman" w:cs="Times New Roman"/>
          <w:color w:val="0E101A"/>
          <w:sz w:val="28"/>
          <w:szCs w:val="28"/>
          <w:lang w:val="en-GB"/>
        </w:rPr>
      </w:pPr>
      <w:r>
        <w:rPr>
          <w:rFonts w:ascii="Times New Roman" w:hAnsi="Times New Roman" w:cs="Times New Roman"/>
          <w:sz w:val="28"/>
          <w:szCs w:val="28"/>
          <w:lang w:val="en-US"/>
        </w:rPr>
        <w:tab/>
        <w:t xml:space="preserve">What is more, </w:t>
      </w:r>
      <w:proofErr w:type="spellStart"/>
      <w:r w:rsidRPr="00213E4A">
        <w:rPr>
          <w:rFonts w:ascii="Times New Roman" w:hAnsi="Times New Roman" w:cs="Times New Roman"/>
          <w:color w:val="0E101A"/>
          <w:sz w:val="28"/>
          <w:szCs w:val="28"/>
          <w:lang w:val="en-GB"/>
        </w:rPr>
        <w:t>Levarlet</w:t>
      </w:r>
      <w:proofErr w:type="spellEnd"/>
      <w:r>
        <w:rPr>
          <w:rFonts w:ascii="Times New Roman" w:hAnsi="Times New Roman" w:cs="Times New Roman"/>
          <w:color w:val="0E101A"/>
          <w:sz w:val="28"/>
          <w:szCs w:val="28"/>
          <w:lang w:val="en-GB"/>
        </w:rPr>
        <w:t xml:space="preserve"> (2018) predicted that after the Brexit Spain could possibly want to also withdrawal from the European Union as its economy is depended not only on EU, but also on the UK’s economy.</w:t>
      </w:r>
      <w:r w:rsidR="00CF4257" w:rsidRPr="00CF4257">
        <w:rPr>
          <w:rFonts w:ascii="Times New Roman" w:hAnsi="Times New Roman" w:cs="Times New Roman"/>
          <w:color w:val="0E101A"/>
          <w:sz w:val="28"/>
          <w:szCs w:val="28"/>
          <w:lang w:val="en-GB"/>
        </w:rPr>
        <w:t xml:space="preserve"> </w:t>
      </w:r>
      <w:proofErr w:type="spellStart"/>
      <w:r w:rsidR="00CF4257" w:rsidRPr="00213E4A">
        <w:rPr>
          <w:rFonts w:ascii="Times New Roman" w:hAnsi="Times New Roman" w:cs="Times New Roman"/>
          <w:color w:val="0E101A"/>
          <w:sz w:val="28"/>
          <w:szCs w:val="28"/>
          <w:lang w:val="en-GB"/>
        </w:rPr>
        <w:t>Levarlet</w:t>
      </w:r>
      <w:proofErr w:type="spellEnd"/>
      <w:r w:rsidR="00CF4257">
        <w:rPr>
          <w:rFonts w:ascii="Times New Roman" w:hAnsi="Times New Roman" w:cs="Times New Roman"/>
          <w:color w:val="0E101A"/>
          <w:sz w:val="28"/>
          <w:szCs w:val="28"/>
          <w:lang w:val="en-GB"/>
        </w:rPr>
        <w:t xml:space="preserve"> (2018) stated that because of the high demand in tourism from both Spain and UK and there are many educational </w:t>
      </w:r>
      <w:r w:rsidR="00CF4257" w:rsidRPr="00CF4257">
        <w:rPr>
          <w:rFonts w:ascii="Times New Roman" w:hAnsi="Times New Roman" w:cs="Times New Roman"/>
          <w:color w:val="0E101A"/>
          <w:sz w:val="28"/>
          <w:szCs w:val="28"/>
          <w:lang w:val="en-GB"/>
        </w:rPr>
        <w:t xml:space="preserve">exchange </w:t>
      </w:r>
      <w:r w:rsidR="00CF4257">
        <w:rPr>
          <w:rFonts w:ascii="Times New Roman" w:hAnsi="Times New Roman" w:cs="Times New Roman"/>
          <w:color w:val="0E101A"/>
          <w:sz w:val="28"/>
          <w:szCs w:val="28"/>
          <w:lang w:val="en-GB"/>
        </w:rPr>
        <w:t>programs for students between states there is a chance that Spanish government will not be satisfied with the only EU’s tourists and students’ demand and will try to also withdrawal from the organization.</w:t>
      </w:r>
    </w:p>
    <w:p w14:paraId="35A12146" w14:textId="0412AAA0" w:rsidR="00A5005A" w:rsidRPr="00063967" w:rsidRDefault="00CF4257" w:rsidP="00933237">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GB"/>
        </w:rPr>
        <w:tab/>
        <w:t xml:space="preserve">From the surveys in Spain, we can see that economically </w:t>
      </w:r>
      <w:r w:rsidR="00835015">
        <w:rPr>
          <w:rFonts w:ascii="Times New Roman" w:hAnsi="Times New Roman" w:cs="Times New Roman"/>
          <w:color w:val="0E101A"/>
          <w:sz w:val="28"/>
          <w:szCs w:val="28"/>
          <w:lang w:val="en-GB"/>
        </w:rPr>
        <w:t xml:space="preserve">Brexit did not change the relations between Spain and UK, rather it started a new wave of the development of economies between these states. </w:t>
      </w:r>
      <w:r w:rsidR="00835015" w:rsidRPr="00835015">
        <w:rPr>
          <w:rFonts w:ascii="Times New Roman" w:hAnsi="Times New Roman" w:cs="Times New Roman"/>
          <w:color w:val="0E101A"/>
          <w:sz w:val="28"/>
          <w:szCs w:val="28"/>
          <w:lang w:val="en-GB"/>
        </w:rPr>
        <w:t>Spanish Chamber of Commerce (SCC)</w:t>
      </w:r>
      <w:r w:rsidR="00835015">
        <w:rPr>
          <w:rFonts w:ascii="Times New Roman" w:hAnsi="Times New Roman" w:cs="Times New Roman"/>
          <w:color w:val="0E101A"/>
          <w:sz w:val="28"/>
          <w:szCs w:val="28"/>
          <w:lang w:val="en-GB"/>
        </w:rPr>
        <w:t xml:space="preserve"> Survey of 2021 suggests that more than 50 firms of Spanish investors in UK stated that the UK’s economic atmosphere is better than it was right after the Brexit. What is more, the media coverage of the Brexit in Spain also points out that for Spain Brexit is a crucial example of useful exit from the EU. </w:t>
      </w:r>
      <w:proofErr w:type="spellStart"/>
      <w:r w:rsidR="00933237">
        <w:rPr>
          <w:rFonts w:ascii="Times New Roman" w:hAnsi="Times New Roman" w:cs="Times New Roman"/>
          <w:color w:val="0E101A"/>
          <w:sz w:val="28"/>
          <w:szCs w:val="28"/>
          <w:lang w:val="en-GB"/>
        </w:rPr>
        <w:t>Murieal</w:t>
      </w:r>
      <w:proofErr w:type="spellEnd"/>
      <w:r w:rsidR="00933237">
        <w:rPr>
          <w:rFonts w:ascii="Times New Roman" w:hAnsi="Times New Roman" w:cs="Times New Roman"/>
          <w:color w:val="0E101A"/>
          <w:sz w:val="28"/>
          <w:szCs w:val="28"/>
          <w:lang w:val="en-GB"/>
        </w:rPr>
        <w:t xml:space="preserve"> (2016) wrote an article in alternative media called “La </w:t>
      </w:r>
      <w:proofErr w:type="spellStart"/>
      <w:r w:rsidR="00933237">
        <w:rPr>
          <w:rFonts w:ascii="Times New Roman" w:hAnsi="Times New Roman" w:cs="Times New Roman"/>
          <w:color w:val="0E101A"/>
          <w:sz w:val="28"/>
          <w:szCs w:val="28"/>
          <w:lang w:val="en-GB"/>
        </w:rPr>
        <w:t>marena</w:t>
      </w:r>
      <w:proofErr w:type="spellEnd"/>
      <w:r w:rsidR="00933237">
        <w:rPr>
          <w:rFonts w:ascii="Times New Roman" w:hAnsi="Times New Roman" w:cs="Times New Roman"/>
          <w:color w:val="0E101A"/>
          <w:sz w:val="28"/>
          <w:szCs w:val="28"/>
          <w:lang w:val="en-GB"/>
        </w:rPr>
        <w:t xml:space="preserve">” about the possible consequences of Brexit for Spanish society. </w:t>
      </w:r>
      <w:proofErr w:type="spellStart"/>
      <w:r w:rsidR="00933237">
        <w:rPr>
          <w:rFonts w:ascii="Times New Roman" w:hAnsi="Times New Roman" w:cs="Times New Roman"/>
          <w:color w:val="0E101A"/>
          <w:sz w:val="28"/>
          <w:szCs w:val="28"/>
          <w:lang w:val="en-GB"/>
        </w:rPr>
        <w:t>Murieal</w:t>
      </w:r>
      <w:proofErr w:type="spellEnd"/>
      <w:r w:rsidR="00933237">
        <w:rPr>
          <w:rFonts w:ascii="Times New Roman" w:hAnsi="Times New Roman" w:cs="Times New Roman"/>
          <w:color w:val="0E101A"/>
          <w:sz w:val="28"/>
          <w:szCs w:val="28"/>
          <w:lang w:val="en-GB"/>
        </w:rPr>
        <w:t xml:space="preserve"> (2016) argued that EU does not have all the power to prevent any state from the exit from the organization and when Spain will have enough economic confidence it can also leave the EU. Also, </w:t>
      </w:r>
      <w:r w:rsidR="00933237" w:rsidRPr="00933237">
        <w:rPr>
          <w:rFonts w:ascii="Times New Roman" w:hAnsi="Times New Roman" w:cs="Times New Roman"/>
          <w:color w:val="0E101A"/>
          <w:sz w:val="28"/>
          <w:szCs w:val="28"/>
          <w:lang w:val="en-GB"/>
        </w:rPr>
        <w:t>Muriel</w:t>
      </w:r>
      <w:r w:rsidR="00933237">
        <w:rPr>
          <w:rFonts w:ascii="Times New Roman" w:hAnsi="Times New Roman" w:cs="Times New Roman"/>
          <w:color w:val="0E101A"/>
          <w:sz w:val="28"/>
          <w:szCs w:val="28"/>
          <w:lang w:val="en-GB"/>
        </w:rPr>
        <w:t xml:space="preserve"> </w:t>
      </w:r>
      <w:r w:rsidR="00933237" w:rsidRPr="00933237">
        <w:rPr>
          <w:rFonts w:ascii="Times New Roman" w:hAnsi="Times New Roman" w:cs="Times New Roman"/>
          <w:color w:val="0E101A"/>
          <w:sz w:val="28"/>
          <w:szCs w:val="28"/>
          <w:lang w:val="en-GB"/>
        </w:rPr>
        <w:t>(2016</w:t>
      </w:r>
      <w:r w:rsidR="00933237">
        <w:rPr>
          <w:rFonts w:ascii="Times New Roman" w:hAnsi="Times New Roman" w:cs="Times New Roman"/>
          <w:color w:val="0E101A"/>
          <w:sz w:val="28"/>
          <w:szCs w:val="28"/>
          <w:lang w:val="en-GB"/>
        </w:rPr>
        <w:t>) highlighted that from the interview with citizens of Madrid and Barcelona, there is a demand from the people to also consider independence of Spain from the EU.</w:t>
      </w:r>
      <w:r w:rsidR="00063967" w:rsidRPr="00063967">
        <w:rPr>
          <w:lang w:val="en-US"/>
        </w:rPr>
        <w:t xml:space="preserve"> </w:t>
      </w:r>
      <w:r w:rsidR="00063967" w:rsidRPr="00063967">
        <w:rPr>
          <w:rFonts w:ascii="Times New Roman" w:hAnsi="Times New Roman" w:cs="Times New Roman"/>
          <w:color w:val="0E101A"/>
          <w:sz w:val="28"/>
          <w:szCs w:val="28"/>
          <w:lang w:val="en-GB"/>
        </w:rPr>
        <w:t xml:space="preserve">Public opinion in Spain against the background of Brexit began </w:t>
      </w:r>
      <w:r w:rsidR="00063967" w:rsidRPr="00063967">
        <w:rPr>
          <w:rFonts w:ascii="Times New Roman" w:hAnsi="Times New Roman" w:cs="Times New Roman"/>
          <w:color w:val="0E101A"/>
          <w:sz w:val="28"/>
          <w:szCs w:val="28"/>
          <w:lang w:val="en-GB"/>
        </w:rPr>
        <w:lastRenderedPageBreak/>
        <w:t>to be sceptical in the EU, especially in the most developed cities, which in fact could turn into an internal crisis of the country, on the solution of which the future fate of Spain in the EU will depend.</w:t>
      </w:r>
      <w:r w:rsidR="00063967" w:rsidRPr="00063967">
        <w:rPr>
          <w:lang w:val="en-US"/>
        </w:rPr>
        <w:t xml:space="preserve"> </w:t>
      </w:r>
      <w:r w:rsidR="00063967" w:rsidRPr="00063967">
        <w:rPr>
          <w:rFonts w:ascii="Times New Roman" w:hAnsi="Times New Roman" w:cs="Times New Roman"/>
          <w:color w:val="0E101A"/>
          <w:sz w:val="28"/>
          <w:szCs w:val="28"/>
          <w:lang w:val="en-GB"/>
        </w:rPr>
        <w:t>On the one hand</w:t>
      </w:r>
      <w:r w:rsidR="00A5005A">
        <w:rPr>
          <w:rFonts w:ascii="Times New Roman" w:hAnsi="Times New Roman" w:cs="Times New Roman"/>
          <w:color w:val="0E101A"/>
          <w:sz w:val="28"/>
          <w:szCs w:val="28"/>
          <w:lang w:val="en-GB"/>
        </w:rPr>
        <w:t>, there is a request from citizens to follow the UK’s scenario of the withdrawal from the EU and therefore, there is a potential desire from people to develop a successful economy and be not dependent on the Fund and debts from the European Central Banks and other EU’s institutions.</w:t>
      </w:r>
      <w:r w:rsidR="00063967" w:rsidRPr="00063967">
        <w:rPr>
          <w:rFonts w:ascii="Times New Roman" w:hAnsi="Times New Roman" w:cs="Times New Roman"/>
          <w:color w:val="0E101A"/>
          <w:sz w:val="28"/>
          <w:szCs w:val="28"/>
          <w:lang w:val="en-US"/>
        </w:rPr>
        <w:t xml:space="preserve"> On the other hand, it traces Spain's economic dependence on the EU, which promotes integration into the EU, and not withdrawal from the union. Economic dependence is one of the key restraining factors in suppressing the growth of skeptical sentiments, since without EU funds it will be difficult for Spain to immediately reach the previous level of trade, and an economic crisis is also possible, which the country will have to cope with on its own.</w:t>
      </w:r>
    </w:p>
    <w:p w14:paraId="37569CFE" w14:textId="1F1CAD9E" w:rsidR="00D51D44" w:rsidRDefault="00A5005A" w:rsidP="00933237">
      <w:pPr>
        <w:spacing w:line="360" w:lineRule="auto"/>
        <w:rPr>
          <w:rFonts w:ascii="Times New Roman" w:hAnsi="Times New Roman" w:cs="Times New Roman"/>
          <w:color w:val="0E101A"/>
          <w:sz w:val="28"/>
          <w:szCs w:val="28"/>
          <w:lang w:val="en-GB"/>
        </w:rPr>
      </w:pPr>
      <w:r>
        <w:rPr>
          <w:rFonts w:ascii="Times New Roman" w:hAnsi="Times New Roman" w:cs="Times New Roman"/>
          <w:color w:val="0E101A"/>
          <w:sz w:val="28"/>
          <w:szCs w:val="28"/>
          <w:lang w:val="en-GB"/>
        </w:rPr>
        <w:tab/>
        <w:t xml:space="preserve">All in all, what is at stake here is that Brexit did influence the European Union economic sphere, ideological and institutional areas.  From the institutional view, Brexit situation had more positive impact rather than pro-sceptical, because it opened new seats for new politicians. Also, the ideological shift influences the Spanish, according to the media coverage and surveys, in a more sceptical way. It means that from the citizens perspective and media, there is a demand for change in ideology of pro-European government and the desire to be more independent as United Kingdom’s economy. From the economic perspective, the history of Brexit did stimulate Spanish economy to develop a better market in order to follow UK’s scenario. Therefore, the Brexit is a </w:t>
      </w:r>
      <w:r w:rsidR="00D51D44">
        <w:rPr>
          <w:rFonts w:ascii="Times New Roman" w:hAnsi="Times New Roman" w:cs="Times New Roman"/>
          <w:color w:val="0E101A"/>
          <w:sz w:val="28"/>
          <w:szCs w:val="28"/>
          <w:lang w:val="en-GB"/>
        </w:rPr>
        <w:t>centrifugal force</w:t>
      </w:r>
      <w:r>
        <w:rPr>
          <w:rFonts w:ascii="Times New Roman" w:hAnsi="Times New Roman" w:cs="Times New Roman"/>
          <w:color w:val="0E101A"/>
          <w:sz w:val="28"/>
          <w:szCs w:val="28"/>
          <w:lang w:val="en-GB"/>
        </w:rPr>
        <w:t xml:space="preserve"> that shatter the Spanish perception of the European Integration process and </w:t>
      </w:r>
      <w:r w:rsidRPr="00A5005A">
        <w:rPr>
          <w:rFonts w:ascii="Times New Roman" w:hAnsi="Times New Roman" w:cs="Times New Roman"/>
          <w:color w:val="0E101A"/>
          <w:sz w:val="28"/>
          <w:szCs w:val="28"/>
          <w:lang w:val="en-GB"/>
        </w:rPr>
        <w:t>made the population think about the possibility of leaving the EU with a sufficiently developed economy comparable to Great Britain</w:t>
      </w:r>
      <w:r w:rsidRPr="00A5005A">
        <w:rPr>
          <w:rFonts w:ascii="Times New Roman" w:hAnsi="Times New Roman" w:cs="Times New Roman"/>
          <w:color w:val="0E101A"/>
          <w:sz w:val="28"/>
          <w:szCs w:val="28"/>
          <w:lang w:val="en-US"/>
        </w:rPr>
        <w:t xml:space="preserve"> </w:t>
      </w:r>
      <w:r>
        <w:rPr>
          <w:rFonts w:ascii="Times New Roman" w:hAnsi="Times New Roman" w:cs="Times New Roman"/>
          <w:color w:val="0E101A"/>
          <w:sz w:val="28"/>
          <w:szCs w:val="28"/>
          <w:lang w:val="en-GB"/>
        </w:rPr>
        <w:t xml:space="preserve">in a near future. </w:t>
      </w:r>
    </w:p>
    <w:p w14:paraId="2A3D547A" w14:textId="0DDE8A24" w:rsidR="00D51D44" w:rsidRDefault="00D51D44" w:rsidP="00933237">
      <w:pPr>
        <w:spacing w:line="360" w:lineRule="auto"/>
        <w:rPr>
          <w:rFonts w:ascii="Times New Roman" w:hAnsi="Times New Roman" w:cs="Times New Roman"/>
          <w:color w:val="0E101A"/>
          <w:sz w:val="28"/>
          <w:szCs w:val="28"/>
          <w:lang w:val="en-GB"/>
        </w:rPr>
      </w:pPr>
    </w:p>
    <w:p w14:paraId="2D6634F0" w14:textId="52887A4E" w:rsidR="00D51D44" w:rsidRDefault="00D51D44" w:rsidP="00D51D44">
      <w:pPr>
        <w:pStyle w:val="2"/>
        <w:spacing w:line="360" w:lineRule="auto"/>
        <w:rPr>
          <w:rFonts w:ascii="Times New Roman" w:hAnsi="Times New Roman" w:cs="Times New Roman"/>
          <w:i/>
          <w:iCs/>
          <w:color w:val="000000" w:themeColor="text1"/>
          <w:sz w:val="28"/>
          <w:szCs w:val="28"/>
          <w:lang w:val="en-GB"/>
        </w:rPr>
      </w:pPr>
      <w:bookmarkStart w:id="8" w:name="_Toc102135034"/>
      <w:r w:rsidRPr="00D51D44">
        <w:rPr>
          <w:rFonts w:ascii="Times New Roman" w:hAnsi="Times New Roman" w:cs="Times New Roman"/>
          <w:i/>
          <w:iCs/>
          <w:color w:val="000000" w:themeColor="text1"/>
          <w:sz w:val="28"/>
          <w:szCs w:val="28"/>
          <w:lang w:val="en-GB"/>
        </w:rPr>
        <w:t>Refugee crisis.</w:t>
      </w:r>
      <w:bookmarkEnd w:id="8"/>
      <w:r w:rsidRPr="00D51D44">
        <w:rPr>
          <w:rFonts w:ascii="Times New Roman" w:hAnsi="Times New Roman" w:cs="Times New Roman"/>
          <w:i/>
          <w:iCs/>
          <w:color w:val="000000" w:themeColor="text1"/>
          <w:sz w:val="28"/>
          <w:szCs w:val="28"/>
          <w:lang w:val="en-GB"/>
        </w:rPr>
        <w:t xml:space="preserve"> </w:t>
      </w:r>
    </w:p>
    <w:p w14:paraId="58C8DC2C" w14:textId="2CB37C05" w:rsidR="00D51D44" w:rsidRDefault="00D51D44" w:rsidP="00D51D44">
      <w:pPr>
        <w:rPr>
          <w:lang w:val="en-GB"/>
        </w:rPr>
      </w:pPr>
    </w:p>
    <w:p w14:paraId="7CA9A534" w14:textId="5BD3A095" w:rsidR="00D51D44" w:rsidRDefault="00D51D44" w:rsidP="00D51D44">
      <w:pPr>
        <w:spacing w:line="360" w:lineRule="auto"/>
        <w:rPr>
          <w:rFonts w:ascii="Times New Roman" w:hAnsi="Times New Roman" w:cs="Times New Roman"/>
          <w:color w:val="0E101A"/>
          <w:sz w:val="28"/>
          <w:szCs w:val="28"/>
          <w:lang w:val="en-GB"/>
        </w:rPr>
      </w:pPr>
      <w:r>
        <w:rPr>
          <w:rFonts w:ascii="Times New Roman" w:hAnsi="Times New Roman" w:cs="Times New Roman"/>
          <w:sz w:val="28"/>
          <w:szCs w:val="28"/>
          <w:lang w:val="en-GB"/>
        </w:rPr>
        <w:tab/>
      </w:r>
      <w:r w:rsidR="002C33DB">
        <w:rPr>
          <w:rFonts w:ascii="Times New Roman" w:hAnsi="Times New Roman" w:cs="Times New Roman"/>
          <w:sz w:val="28"/>
          <w:szCs w:val="28"/>
          <w:lang w:val="en-GB"/>
        </w:rPr>
        <w:t>The most significant r</w:t>
      </w:r>
      <w:r>
        <w:rPr>
          <w:rFonts w:ascii="Times New Roman" w:hAnsi="Times New Roman" w:cs="Times New Roman"/>
          <w:sz w:val="28"/>
          <w:szCs w:val="28"/>
          <w:lang w:val="en-GB"/>
        </w:rPr>
        <w:t xml:space="preserve">efugee crisis </w:t>
      </w:r>
      <w:r w:rsidR="00ED28A2">
        <w:rPr>
          <w:rFonts w:ascii="Times New Roman" w:hAnsi="Times New Roman" w:cs="Times New Roman"/>
          <w:sz w:val="28"/>
          <w:szCs w:val="28"/>
          <w:lang w:val="en-GB"/>
        </w:rPr>
        <w:t xml:space="preserve">in Europe started in 2015, when the European Union did experience gigantic flows of the people from African states, </w:t>
      </w:r>
      <w:r w:rsidR="00ED28A2">
        <w:rPr>
          <w:rFonts w:ascii="Times New Roman" w:hAnsi="Times New Roman" w:cs="Times New Roman"/>
          <w:sz w:val="28"/>
          <w:szCs w:val="28"/>
          <w:lang w:val="en-GB"/>
        </w:rPr>
        <w:lastRenderedPageBreak/>
        <w:t>Asia and from Eastern countries.</w:t>
      </w:r>
      <w:r w:rsidR="002C33DB">
        <w:rPr>
          <w:rFonts w:ascii="Times New Roman" w:hAnsi="Times New Roman" w:cs="Times New Roman"/>
          <w:sz w:val="28"/>
          <w:szCs w:val="28"/>
          <w:lang w:val="en-GB"/>
        </w:rPr>
        <w:t xml:space="preserve"> It is necessary to add that migration from African states started earlier, in 2011, after the Arab Spring revolution, but it was </w:t>
      </w:r>
      <w:r w:rsidR="008C26A9" w:rsidRPr="008C26A9">
        <w:rPr>
          <w:rFonts w:ascii="Times New Roman" w:hAnsi="Times New Roman" w:cs="Times New Roman"/>
          <w:sz w:val="28"/>
          <w:szCs w:val="28"/>
          <w:lang w:val="en-GB"/>
        </w:rPr>
        <w:t>in lesser degree</w:t>
      </w:r>
      <w:r w:rsidR="008C26A9" w:rsidRPr="008C26A9">
        <w:rPr>
          <w:rFonts w:ascii="Times New Roman" w:hAnsi="Times New Roman" w:cs="Times New Roman"/>
          <w:sz w:val="28"/>
          <w:szCs w:val="28"/>
          <w:lang w:val="en-US"/>
        </w:rPr>
        <w:t>.</w:t>
      </w:r>
      <w:r w:rsidR="00ED28A2">
        <w:rPr>
          <w:rFonts w:ascii="Times New Roman" w:hAnsi="Times New Roman" w:cs="Times New Roman"/>
          <w:sz w:val="28"/>
          <w:szCs w:val="28"/>
          <w:lang w:val="en-GB"/>
        </w:rPr>
        <w:t xml:space="preserve"> Such </w:t>
      </w:r>
      <w:r w:rsidR="00ED28A2" w:rsidRPr="00ED28A2">
        <w:rPr>
          <w:rFonts w:ascii="Times New Roman" w:hAnsi="Times New Roman" w:cs="Times New Roman"/>
          <w:sz w:val="28"/>
          <w:szCs w:val="28"/>
          <w:lang w:val="en-GB"/>
        </w:rPr>
        <w:t>migration flow</w:t>
      </w:r>
      <w:r w:rsidR="00ED28A2" w:rsidRPr="00ED28A2">
        <w:rPr>
          <w:rFonts w:ascii="Times New Roman" w:hAnsi="Times New Roman" w:cs="Times New Roman"/>
          <w:sz w:val="28"/>
          <w:szCs w:val="28"/>
          <w:lang w:val="en-US"/>
        </w:rPr>
        <w:t xml:space="preserve"> </w:t>
      </w:r>
      <w:r w:rsidR="00ED28A2">
        <w:rPr>
          <w:rFonts w:ascii="Times New Roman" w:hAnsi="Times New Roman" w:cs="Times New Roman"/>
          <w:sz w:val="28"/>
          <w:szCs w:val="28"/>
          <w:lang w:val="en-GB"/>
        </w:rPr>
        <w:t xml:space="preserve">was mainly caused by the military operations and conflicts in states of immigrants. The crisis emerged because the European Union, according to </w:t>
      </w:r>
      <w:proofErr w:type="spellStart"/>
      <w:r w:rsidR="00ED28A2" w:rsidRPr="003B4D2A">
        <w:rPr>
          <w:rFonts w:ascii="Times New Roman" w:hAnsi="Times New Roman" w:cs="Times New Roman"/>
          <w:color w:val="0E101A"/>
          <w:sz w:val="28"/>
          <w:szCs w:val="28"/>
          <w:lang w:val="en-GB"/>
        </w:rPr>
        <w:t>Ivarsflaten</w:t>
      </w:r>
      <w:proofErr w:type="spellEnd"/>
      <w:r w:rsidR="00ED28A2">
        <w:rPr>
          <w:rFonts w:ascii="Times New Roman" w:hAnsi="Times New Roman" w:cs="Times New Roman"/>
          <w:color w:val="0E101A"/>
          <w:sz w:val="28"/>
          <w:szCs w:val="28"/>
          <w:lang w:val="en-GB"/>
        </w:rPr>
        <w:t xml:space="preserve"> (2021), was not ready and did not have efficient institutions and mechanism to deal with such enormous number of refugees.  In comparison with Brexit, the background of the refugee crisis is not similarly important in order to understand how European states reacted to it, including Spain, rather it is vital to analyse </w:t>
      </w:r>
      <w:r w:rsidR="00ED28A2" w:rsidRPr="00ED28A2">
        <w:rPr>
          <w:rFonts w:ascii="Times New Roman" w:hAnsi="Times New Roman" w:cs="Times New Roman"/>
          <w:color w:val="0E101A"/>
          <w:sz w:val="28"/>
          <w:szCs w:val="28"/>
          <w:lang w:val="en-GB"/>
        </w:rPr>
        <w:t>what methods were used by the EU countries and Spain to resolve this crisis. Moreover, it is necessary to evaluate how the migrant crisis affected Spanish politics and how society reacted to new changes.</w:t>
      </w:r>
    </w:p>
    <w:p w14:paraId="61360B50" w14:textId="1F62EC3A" w:rsidR="00B22AD8" w:rsidRPr="008C26A9" w:rsidRDefault="00B22AD8" w:rsidP="00D51D44">
      <w:pPr>
        <w:spacing w:line="360" w:lineRule="auto"/>
        <w:rPr>
          <w:rFonts w:ascii="Times New Roman" w:hAnsi="Times New Roman" w:cs="Times New Roman"/>
          <w:color w:val="0E101A"/>
          <w:sz w:val="28"/>
          <w:szCs w:val="28"/>
          <w:lang w:val="en-US"/>
        </w:rPr>
      </w:pPr>
      <w:r>
        <w:rPr>
          <w:rFonts w:ascii="Times New Roman" w:hAnsi="Times New Roman" w:cs="Times New Roman"/>
          <w:color w:val="0E101A"/>
          <w:sz w:val="28"/>
          <w:szCs w:val="28"/>
          <w:lang w:val="en-GB"/>
        </w:rPr>
        <w:tab/>
      </w:r>
      <w:proofErr w:type="spellStart"/>
      <w:r w:rsidR="002C33DB" w:rsidRPr="001018A2">
        <w:rPr>
          <w:rFonts w:ascii="Times New Roman" w:hAnsi="Times New Roman" w:cs="Times New Roman"/>
          <w:color w:val="0E101A"/>
          <w:sz w:val="28"/>
          <w:szCs w:val="28"/>
          <w:lang w:val="en-GB"/>
        </w:rPr>
        <w:t>Mezzadra</w:t>
      </w:r>
      <w:proofErr w:type="spellEnd"/>
      <w:r w:rsidR="002C33DB">
        <w:rPr>
          <w:rFonts w:ascii="Times New Roman" w:hAnsi="Times New Roman" w:cs="Times New Roman"/>
          <w:color w:val="0E101A"/>
          <w:sz w:val="28"/>
          <w:szCs w:val="28"/>
          <w:lang w:val="en-GB"/>
        </w:rPr>
        <w:t xml:space="preserve"> (2015) argued that European values about ‘open’ boarders and the human right of people to move across international borders failed in 2015 in the pick of the refugee crisis. </w:t>
      </w:r>
      <w:proofErr w:type="spellStart"/>
      <w:r w:rsidR="002C33DB" w:rsidRPr="001018A2">
        <w:rPr>
          <w:rFonts w:ascii="Times New Roman" w:hAnsi="Times New Roman" w:cs="Times New Roman"/>
          <w:color w:val="0E101A"/>
          <w:sz w:val="28"/>
          <w:szCs w:val="28"/>
          <w:lang w:val="en-GB"/>
        </w:rPr>
        <w:t>Mezzadra</w:t>
      </w:r>
      <w:proofErr w:type="spellEnd"/>
      <w:r w:rsidR="002C33DB">
        <w:rPr>
          <w:rFonts w:ascii="Times New Roman" w:hAnsi="Times New Roman" w:cs="Times New Roman"/>
          <w:color w:val="0E101A"/>
          <w:sz w:val="28"/>
          <w:szCs w:val="28"/>
          <w:lang w:val="en-GB"/>
        </w:rPr>
        <w:t xml:space="preserve"> (2015) stated that the</w:t>
      </w:r>
      <w:r w:rsidR="002C33DB" w:rsidRPr="002C33DB">
        <w:rPr>
          <w:rFonts w:ascii="Times New Roman" w:hAnsi="Times New Roman" w:cs="Times New Roman"/>
          <w:color w:val="0E101A"/>
          <w:sz w:val="28"/>
          <w:szCs w:val="28"/>
          <w:lang w:val="en-GB"/>
        </w:rPr>
        <w:t xml:space="preserve"> European community was not ready for such an influx of migrants, and also many countries did not want to deal with illegal migrants, who greatly affect the economy of EU countries.</w:t>
      </w:r>
      <w:r w:rsidR="002C33DB">
        <w:rPr>
          <w:rFonts w:ascii="Times New Roman" w:hAnsi="Times New Roman" w:cs="Times New Roman"/>
          <w:color w:val="0E101A"/>
          <w:sz w:val="28"/>
          <w:szCs w:val="28"/>
          <w:lang w:val="en-GB"/>
        </w:rPr>
        <w:t xml:space="preserve"> It means that refugee situation showed that the openness of European Union for people in danger was slightly failing because of the internal difficulties in EU, such as the low level of </w:t>
      </w:r>
      <w:r w:rsidR="008C26A9" w:rsidRPr="008C26A9">
        <w:rPr>
          <w:rFonts w:ascii="Times New Roman" w:hAnsi="Times New Roman" w:cs="Times New Roman"/>
          <w:color w:val="0E101A"/>
          <w:sz w:val="28"/>
          <w:szCs w:val="28"/>
          <w:lang w:val="en-GB"/>
        </w:rPr>
        <w:t>legal framework, as well as disagreements between EU member states</w:t>
      </w:r>
      <w:r w:rsidR="008C26A9" w:rsidRPr="008C26A9">
        <w:rPr>
          <w:rFonts w:ascii="Times New Roman" w:hAnsi="Times New Roman" w:cs="Times New Roman"/>
          <w:color w:val="0E101A"/>
          <w:sz w:val="28"/>
          <w:szCs w:val="28"/>
          <w:lang w:val="en-US"/>
        </w:rPr>
        <w:t xml:space="preserve"> </w:t>
      </w:r>
      <w:r w:rsidR="008C26A9">
        <w:rPr>
          <w:rFonts w:ascii="Times New Roman" w:hAnsi="Times New Roman" w:cs="Times New Roman"/>
          <w:color w:val="0E101A"/>
          <w:sz w:val="28"/>
          <w:szCs w:val="28"/>
          <w:lang w:val="en-US"/>
        </w:rPr>
        <w:t xml:space="preserve">about the refugees’ statuses. </w:t>
      </w:r>
    </w:p>
    <w:p w14:paraId="1223EFAE" w14:textId="74EE02C5" w:rsidR="00636AC3" w:rsidRDefault="008C26A9" w:rsidP="00D51D44">
      <w:pPr>
        <w:spacing w:line="360" w:lineRule="auto"/>
        <w:rPr>
          <w:rFonts w:ascii="Times New Roman" w:hAnsi="Times New Roman" w:cs="Times New Roman"/>
          <w:color w:val="0E101A"/>
          <w:sz w:val="28"/>
          <w:szCs w:val="28"/>
          <w:lang w:val="en-GB"/>
        </w:rPr>
      </w:pPr>
      <w:r>
        <w:rPr>
          <w:rFonts w:ascii="Times New Roman" w:hAnsi="Times New Roman" w:cs="Times New Roman"/>
          <w:color w:val="0E101A"/>
          <w:sz w:val="28"/>
          <w:szCs w:val="28"/>
          <w:lang w:val="en-GB"/>
        </w:rPr>
        <w:tab/>
      </w:r>
      <w:proofErr w:type="spellStart"/>
      <w:r w:rsidRPr="00F21A3F">
        <w:rPr>
          <w:rFonts w:ascii="Times New Roman" w:hAnsi="Times New Roman" w:cs="Times New Roman"/>
          <w:color w:val="0E101A"/>
          <w:sz w:val="28"/>
          <w:szCs w:val="28"/>
          <w:lang w:val="en-GB"/>
        </w:rPr>
        <w:t>Radionov</w:t>
      </w:r>
      <w:proofErr w:type="spellEnd"/>
      <w:r>
        <w:rPr>
          <w:rFonts w:ascii="Times New Roman" w:hAnsi="Times New Roman" w:cs="Times New Roman"/>
          <w:color w:val="0E101A"/>
          <w:sz w:val="28"/>
          <w:szCs w:val="28"/>
          <w:lang w:val="en-GB"/>
        </w:rPr>
        <w:t xml:space="preserve"> (2019) </w:t>
      </w:r>
      <w:r w:rsidR="00B8054A">
        <w:rPr>
          <w:rFonts w:ascii="Times New Roman" w:hAnsi="Times New Roman" w:cs="Times New Roman"/>
          <w:color w:val="0E101A"/>
          <w:sz w:val="28"/>
          <w:szCs w:val="28"/>
          <w:lang w:val="en-GB"/>
        </w:rPr>
        <w:t xml:space="preserve">argued that </w:t>
      </w:r>
      <w:r w:rsidR="00B8054A" w:rsidRPr="00B8054A">
        <w:rPr>
          <w:rFonts w:ascii="Times New Roman" w:hAnsi="Times New Roman" w:cs="Times New Roman"/>
          <w:color w:val="0E101A"/>
          <w:sz w:val="28"/>
          <w:szCs w:val="28"/>
          <w:lang w:val="en-GB"/>
        </w:rPr>
        <w:t>EU countries such as Poland, Slovakia, Great Britain (before leaving the EU), Austria, Denmark and others refused to apply quotas for the resettlement of refugees in their countries.</w:t>
      </w:r>
      <w:r w:rsidR="00B8054A" w:rsidRPr="00B8054A">
        <w:rPr>
          <w:lang w:val="en-US"/>
        </w:rPr>
        <w:t xml:space="preserve"> </w:t>
      </w:r>
      <w:r w:rsidR="00B8054A" w:rsidRPr="00B8054A">
        <w:rPr>
          <w:rFonts w:ascii="Times New Roman" w:hAnsi="Times New Roman" w:cs="Times New Roman"/>
          <w:color w:val="0E101A"/>
          <w:sz w:val="28"/>
          <w:szCs w:val="28"/>
          <w:lang w:val="en-GB"/>
        </w:rPr>
        <w:t>This behaviour of the countries led to the fact that a desire was expressed to introduce internal border controls between EU countries to prevent refugees from entering countries that are not ready to provide them with either legal or material assistance.</w:t>
      </w:r>
      <w:r w:rsidR="00D248D6" w:rsidRPr="00D248D6">
        <w:rPr>
          <w:rFonts w:ascii="Times New Roman" w:hAnsi="Times New Roman" w:cs="Times New Roman"/>
          <w:color w:val="0E101A"/>
          <w:sz w:val="28"/>
          <w:szCs w:val="28"/>
          <w:lang w:val="en-US"/>
        </w:rPr>
        <w:t xml:space="preserve"> Such introduction of border control within the union violates the rules of the Schengen area, and calls into question the rationality of such a decision.</w:t>
      </w:r>
      <w:r w:rsidR="00830DB4" w:rsidRPr="00830DB4">
        <w:rPr>
          <w:lang w:val="en-US"/>
        </w:rPr>
        <w:t xml:space="preserve"> </w:t>
      </w:r>
      <w:r w:rsidR="00830DB4" w:rsidRPr="00830DB4">
        <w:rPr>
          <w:rFonts w:ascii="Times New Roman" w:hAnsi="Times New Roman" w:cs="Times New Roman"/>
          <w:color w:val="0E101A"/>
          <w:sz w:val="28"/>
          <w:szCs w:val="28"/>
          <w:lang w:val="en-US"/>
        </w:rPr>
        <w:t xml:space="preserve">Though, given that the EU has not previously faced such a large-scale migration crisis, </w:t>
      </w:r>
      <w:proofErr w:type="spellStart"/>
      <w:r w:rsidR="00830DB4" w:rsidRPr="00F21A3F">
        <w:rPr>
          <w:rFonts w:ascii="Times New Roman" w:hAnsi="Times New Roman" w:cs="Times New Roman"/>
          <w:color w:val="0E101A"/>
          <w:sz w:val="28"/>
          <w:szCs w:val="28"/>
          <w:lang w:val="en-GB"/>
        </w:rPr>
        <w:t>Radionov</w:t>
      </w:r>
      <w:proofErr w:type="spellEnd"/>
      <w:r w:rsidR="00830DB4">
        <w:rPr>
          <w:rFonts w:ascii="Times New Roman" w:hAnsi="Times New Roman" w:cs="Times New Roman"/>
          <w:color w:val="0E101A"/>
          <w:sz w:val="28"/>
          <w:szCs w:val="28"/>
          <w:lang w:val="en-GB"/>
        </w:rPr>
        <w:t xml:space="preserve"> (2019) </w:t>
      </w:r>
      <w:r w:rsidR="00830DB4" w:rsidRPr="00830DB4">
        <w:rPr>
          <w:rFonts w:ascii="Times New Roman" w:hAnsi="Times New Roman" w:cs="Times New Roman"/>
          <w:color w:val="0E101A"/>
          <w:sz w:val="28"/>
          <w:szCs w:val="28"/>
          <w:lang w:val="en-US"/>
        </w:rPr>
        <w:t xml:space="preserve">believes that on the one hand, such a solution was acceptable so that </w:t>
      </w:r>
      <w:r w:rsidR="00830DB4" w:rsidRPr="00830DB4">
        <w:rPr>
          <w:rFonts w:ascii="Times New Roman" w:hAnsi="Times New Roman" w:cs="Times New Roman"/>
          <w:color w:val="0E101A"/>
          <w:sz w:val="28"/>
          <w:szCs w:val="28"/>
          <w:lang w:val="en-US"/>
        </w:rPr>
        <w:lastRenderedPageBreak/>
        <w:t>countries could take time to develop new laws that would help solve the refugee problem.</w:t>
      </w:r>
      <w:r w:rsidR="0069294A" w:rsidRPr="0069294A">
        <w:rPr>
          <w:rFonts w:ascii="Times New Roman" w:hAnsi="Times New Roman" w:cs="Times New Roman"/>
          <w:color w:val="0E101A"/>
          <w:sz w:val="28"/>
          <w:szCs w:val="28"/>
          <w:lang w:val="en-US"/>
        </w:rPr>
        <w:t xml:space="preserve"> </w:t>
      </w:r>
      <w:r w:rsidR="0069294A">
        <w:rPr>
          <w:rFonts w:ascii="Times New Roman" w:hAnsi="Times New Roman" w:cs="Times New Roman"/>
          <w:color w:val="0E101A"/>
          <w:sz w:val="28"/>
          <w:szCs w:val="28"/>
          <w:lang w:val="en-GB"/>
        </w:rPr>
        <w:t xml:space="preserve">On the other hand, </w:t>
      </w:r>
      <w:proofErr w:type="spellStart"/>
      <w:r w:rsidR="0069294A">
        <w:rPr>
          <w:rFonts w:ascii="Times New Roman" w:hAnsi="Times New Roman" w:cs="Times New Roman"/>
          <w:color w:val="0E101A"/>
          <w:sz w:val="28"/>
          <w:szCs w:val="28"/>
          <w:lang w:val="en-GB"/>
        </w:rPr>
        <w:t>Radionov</w:t>
      </w:r>
      <w:proofErr w:type="spellEnd"/>
      <w:r w:rsidR="0069294A">
        <w:rPr>
          <w:rFonts w:ascii="Times New Roman" w:hAnsi="Times New Roman" w:cs="Times New Roman"/>
          <w:color w:val="0E101A"/>
          <w:sz w:val="28"/>
          <w:szCs w:val="28"/>
          <w:lang w:val="en-GB"/>
        </w:rPr>
        <w:t xml:space="preserve"> (2019) strongly suspected that such new regulations will </w:t>
      </w:r>
      <w:r w:rsidR="00636AC3">
        <w:rPr>
          <w:rFonts w:ascii="Times New Roman" w:hAnsi="Times New Roman" w:cs="Times New Roman"/>
          <w:color w:val="0E101A"/>
          <w:sz w:val="28"/>
          <w:szCs w:val="28"/>
          <w:lang w:val="en-GB"/>
        </w:rPr>
        <w:t xml:space="preserve">not </w:t>
      </w:r>
      <w:r w:rsidR="0069294A">
        <w:rPr>
          <w:rFonts w:ascii="Times New Roman" w:hAnsi="Times New Roman" w:cs="Times New Roman"/>
          <w:color w:val="0E101A"/>
          <w:sz w:val="28"/>
          <w:szCs w:val="28"/>
          <w:lang w:val="en-GB"/>
        </w:rPr>
        <w:t xml:space="preserve">help to stop the crisis as there was already disagreements between member of EU and some states did not want to participate in new policies (for instance, Slovakia or Poland, as they stated that </w:t>
      </w:r>
      <w:r w:rsidR="0069294A" w:rsidRPr="0069294A">
        <w:rPr>
          <w:rFonts w:ascii="Times New Roman" w:hAnsi="Times New Roman" w:cs="Times New Roman"/>
          <w:color w:val="0E101A"/>
          <w:sz w:val="28"/>
          <w:szCs w:val="28"/>
          <w:lang w:val="en-GB"/>
        </w:rPr>
        <w:t>they do not have sufficient economic resources to help refugees</w:t>
      </w:r>
      <w:r w:rsidR="0069294A" w:rsidRPr="0069294A">
        <w:rPr>
          <w:rFonts w:ascii="Times New Roman" w:hAnsi="Times New Roman" w:cs="Times New Roman"/>
          <w:color w:val="0E101A"/>
          <w:sz w:val="28"/>
          <w:szCs w:val="28"/>
          <w:lang w:val="en-US"/>
        </w:rPr>
        <w:t>)</w:t>
      </w:r>
      <w:r w:rsidR="0069294A">
        <w:rPr>
          <w:rFonts w:ascii="Times New Roman" w:hAnsi="Times New Roman" w:cs="Times New Roman"/>
          <w:color w:val="0E101A"/>
          <w:sz w:val="28"/>
          <w:szCs w:val="28"/>
          <w:lang w:val="en-GB"/>
        </w:rPr>
        <w:t xml:space="preserve">. </w:t>
      </w:r>
      <w:r w:rsidR="00063967" w:rsidRPr="00063967">
        <w:rPr>
          <w:rFonts w:ascii="Times New Roman" w:hAnsi="Times New Roman" w:cs="Times New Roman"/>
          <w:color w:val="0E101A"/>
          <w:sz w:val="28"/>
          <w:szCs w:val="28"/>
          <w:lang w:val="en-GB"/>
        </w:rPr>
        <w:t>Thus, on the one hand, it was necessary to solve the refugee crisis from scratch, since historically the union had not yet faced such an influx of migrants and there was not enough legal basis to solve the problem quickly. On the other hand, we see that the solution of this problem contributed to the creation of sceptical sentiments among countries, since the new measures that were taken to solve the crisis violated the "sovereignty" from the point of view of some countries.</w:t>
      </w:r>
    </w:p>
    <w:p w14:paraId="0FE10622" w14:textId="47072BE7" w:rsidR="008C26A9" w:rsidRDefault="00636AC3" w:rsidP="00636AC3">
      <w:pPr>
        <w:spacing w:line="360" w:lineRule="auto"/>
        <w:ind w:firstLine="708"/>
        <w:rPr>
          <w:rFonts w:ascii="Times New Roman" w:hAnsi="Times New Roman" w:cs="Times New Roman"/>
          <w:color w:val="0E101A"/>
          <w:sz w:val="28"/>
          <w:szCs w:val="28"/>
          <w:lang w:val="en-GB"/>
        </w:rPr>
      </w:pPr>
      <w:r>
        <w:rPr>
          <w:rFonts w:ascii="Times New Roman" w:hAnsi="Times New Roman" w:cs="Times New Roman"/>
          <w:color w:val="0E101A"/>
          <w:sz w:val="28"/>
          <w:szCs w:val="28"/>
          <w:lang w:val="en-GB"/>
        </w:rPr>
        <w:t>Nevertheless, crisis did stop to some extent, using such regulations as the creation of inside borders, the agreement between EU and Turkey (2016) about refugees. Border is Hungary and Croatia helped to prevent the illegal flow of immigrant. Agreement between EU and Turkey (2016) also improved the situation as according to this agreement, r</w:t>
      </w:r>
      <w:r w:rsidRPr="00636AC3">
        <w:rPr>
          <w:rFonts w:ascii="Times New Roman" w:hAnsi="Times New Roman" w:cs="Times New Roman"/>
          <w:color w:val="0E101A"/>
          <w:sz w:val="28"/>
          <w:szCs w:val="28"/>
          <w:lang w:val="en-GB"/>
        </w:rPr>
        <w:t>efugees are sent from EU countries to Turkey for further refugee status procedures.</w:t>
      </w:r>
    </w:p>
    <w:p w14:paraId="48296911" w14:textId="21D8F1A9" w:rsidR="00636AC3" w:rsidRDefault="00636AC3" w:rsidP="00636AC3">
      <w:pPr>
        <w:spacing w:line="360" w:lineRule="auto"/>
        <w:ind w:firstLine="708"/>
        <w:rPr>
          <w:rFonts w:ascii="Times New Roman" w:hAnsi="Times New Roman" w:cs="Times New Roman"/>
          <w:color w:val="0E101A"/>
          <w:sz w:val="28"/>
          <w:szCs w:val="28"/>
          <w:lang w:val="en-GB"/>
        </w:rPr>
      </w:pPr>
      <w:proofErr w:type="spellStart"/>
      <w:r w:rsidRPr="00636AC3">
        <w:rPr>
          <w:rFonts w:ascii="Times New Roman" w:hAnsi="Times New Roman" w:cs="Times New Roman"/>
          <w:color w:val="0E101A"/>
          <w:sz w:val="28"/>
          <w:szCs w:val="28"/>
          <w:lang w:val="en-GB"/>
        </w:rPr>
        <w:t>Simsa</w:t>
      </w:r>
      <w:proofErr w:type="spellEnd"/>
      <w:r>
        <w:rPr>
          <w:rFonts w:ascii="Times New Roman" w:hAnsi="Times New Roman" w:cs="Times New Roman"/>
          <w:color w:val="0E101A"/>
          <w:sz w:val="28"/>
          <w:szCs w:val="28"/>
          <w:lang w:val="en-GB"/>
        </w:rPr>
        <w:t xml:space="preserve"> (2017) argued that such regulations as boarder</w:t>
      </w:r>
      <w:r w:rsidR="005B2F6F">
        <w:rPr>
          <w:rFonts w:ascii="Times New Roman" w:hAnsi="Times New Roman" w:cs="Times New Roman"/>
          <w:color w:val="0E101A"/>
          <w:sz w:val="28"/>
          <w:szCs w:val="28"/>
          <w:lang w:val="en-GB"/>
        </w:rPr>
        <w:t>s</w:t>
      </w:r>
      <w:r>
        <w:rPr>
          <w:rFonts w:ascii="Times New Roman" w:hAnsi="Times New Roman" w:cs="Times New Roman"/>
          <w:color w:val="0E101A"/>
          <w:sz w:val="28"/>
          <w:szCs w:val="28"/>
          <w:lang w:val="en-GB"/>
        </w:rPr>
        <w:t xml:space="preserve"> and Turkey agreement </w:t>
      </w:r>
      <w:r w:rsidRPr="00636AC3">
        <w:rPr>
          <w:rFonts w:ascii="Times New Roman" w:hAnsi="Times New Roman" w:cs="Times New Roman"/>
          <w:color w:val="0E101A"/>
          <w:sz w:val="28"/>
          <w:szCs w:val="28"/>
          <w:lang w:val="en-GB"/>
        </w:rPr>
        <w:t xml:space="preserve">violate the basic </w:t>
      </w:r>
      <w:r>
        <w:rPr>
          <w:rFonts w:ascii="Times New Roman" w:hAnsi="Times New Roman" w:cs="Times New Roman"/>
          <w:color w:val="0E101A"/>
          <w:sz w:val="28"/>
          <w:szCs w:val="28"/>
          <w:lang w:val="en-GB"/>
        </w:rPr>
        <w:t xml:space="preserve">liberal </w:t>
      </w:r>
      <w:r w:rsidRPr="00636AC3">
        <w:rPr>
          <w:rFonts w:ascii="Times New Roman" w:hAnsi="Times New Roman" w:cs="Times New Roman"/>
          <w:color w:val="0E101A"/>
          <w:sz w:val="28"/>
          <w:szCs w:val="28"/>
          <w:lang w:val="en-GB"/>
        </w:rPr>
        <w:t>ideas of the European Union, as countries in fact refuse to help refugees by sending them to another country or even build fences between borders within the union.</w:t>
      </w:r>
      <w:r w:rsidR="001C0782">
        <w:rPr>
          <w:rFonts w:ascii="Times New Roman" w:hAnsi="Times New Roman" w:cs="Times New Roman"/>
          <w:color w:val="0E101A"/>
          <w:sz w:val="28"/>
          <w:szCs w:val="28"/>
          <w:lang w:val="en-GB"/>
        </w:rPr>
        <w:t xml:space="preserve"> </w:t>
      </w:r>
      <w:proofErr w:type="spellStart"/>
      <w:r w:rsidR="001C0782">
        <w:rPr>
          <w:rFonts w:ascii="Times New Roman" w:hAnsi="Times New Roman" w:cs="Times New Roman"/>
          <w:color w:val="0E101A"/>
          <w:sz w:val="28"/>
          <w:szCs w:val="28"/>
          <w:lang w:val="en-GB"/>
        </w:rPr>
        <w:t>Simsa</w:t>
      </w:r>
      <w:proofErr w:type="spellEnd"/>
      <w:r w:rsidR="001C0782">
        <w:rPr>
          <w:rFonts w:ascii="Times New Roman" w:hAnsi="Times New Roman" w:cs="Times New Roman"/>
          <w:color w:val="0E101A"/>
          <w:sz w:val="28"/>
          <w:szCs w:val="28"/>
          <w:lang w:val="en-GB"/>
        </w:rPr>
        <w:t xml:space="preserve"> (2017) highlighted that the</w:t>
      </w:r>
      <w:r w:rsidR="001C0782" w:rsidRPr="001C0782">
        <w:rPr>
          <w:rFonts w:ascii="Times New Roman" w:hAnsi="Times New Roman" w:cs="Times New Roman"/>
          <w:color w:val="0E101A"/>
          <w:sz w:val="28"/>
          <w:szCs w:val="28"/>
          <w:lang w:val="en-GB"/>
        </w:rPr>
        <w:t xml:space="preserve"> inability to solve the migrant crisis leads to the fact that some countries want to disintegrate from the EU, leave the union and make decisions on their own.</w:t>
      </w:r>
      <w:r w:rsidR="005B2F6F">
        <w:rPr>
          <w:rFonts w:ascii="Times New Roman" w:hAnsi="Times New Roman" w:cs="Times New Roman"/>
          <w:color w:val="0E101A"/>
          <w:sz w:val="28"/>
          <w:szCs w:val="28"/>
          <w:lang w:val="en-GB"/>
        </w:rPr>
        <w:t xml:space="preserve"> For instance, according to Gros (2015), one of the most significant reason to leave the EU for United Kingdom was the policies of the refugee crisis developed inside the Union. Gros (2015) argued that such inefficient policies helped to promote the idea of the withdrawal in UK and it hugely influenced the result of the UK Referendum in 2016. What is more, Gross (2015) claimed that such exit of one of the most important members of EU can give the impulse to other states to analyse how they </w:t>
      </w:r>
      <w:r w:rsidR="005B2F6F">
        <w:rPr>
          <w:rFonts w:ascii="Times New Roman" w:hAnsi="Times New Roman" w:cs="Times New Roman"/>
          <w:color w:val="0E101A"/>
          <w:sz w:val="28"/>
          <w:szCs w:val="28"/>
          <w:lang w:val="en-GB"/>
        </w:rPr>
        <w:lastRenderedPageBreak/>
        <w:t>can live without EU regulations. Therefore, states as Spain, which had one of the most severe crises in the sphere of migration can present the idea of exit from the organization because of its inability to prove strong and efficient regulations in case of rigid crisis.</w:t>
      </w:r>
    </w:p>
    <w:p w14:paraId="32117C0C" w14:textId="7FD6E308" w:rsidR="005B2F6F" w:rsidRDefault="005B2F6F" w:rsidP="00636AC3">
      <w:pPr>
        <w:spacing w:line="360" w:lineRule="auto"/>
        <w:ind w:firstLine="708"/>
        <w:rPr>
          <w:rFonts w:ascii="Times New Roman" w:hAnsi="Times New Roman" w:cs="Times New Roman"/>
          <w:color w:val="0E101A"/>
          <w:sz w:val="28"/>
          <w:szCs w:val="28"/>
          <w:lang w:val="en-US"/>
        </w:rPr>
      </w:pPr>
      <w:r>
        <w:rPr>
          <w:rFonts w:ascii="Times New Roman" w:hAnsi="Times New Roman" w:cs="Times New Roman"/>
          <w:color w:val="0E101A"/>
          <w:sz w:val="28"/>
          <w:szCs w:val="28"/>
          <w:lang w:val="en-US"/>
        </w:rPr>
        <w:t xml:space="preserve">The position of Spain in refugee crisis is crucial as the state is located closely to African states and has borders by the sea. Also, it has about 100 kilometers between Morocco borders and Spain by the Gibraltar. </w:t>
      </w:r>
      <w:r w:rsidR="00212E78">
        <w:rPr>
          <w:rFonts w:ascii="Times New Roman" w:hAnsi="Times New Roman" w:cs="Times New Roman"/>
          <w:color w:val="0E101A"/>
          <w:sz w:val="28"/>
          <w:szCs w:val="28"/>
          <w:lang w:val="en-US"/>
        </w:rPr>
        <w:t xml:space="preserve">Compared to other states that legally approved migrants’ application, Spain had less requests to get the refugee status. </w:t>
      </w:r>
      <w:r w:rsidR="00212E78" w:rsidRPr="00212E78">
        <w:rPr>
          <w:rFonts w:ascii="Times New Roman" w:hAnsi="Times New Roman" w:cs="Times New Roman"/>
          <w:color w:val="0E101A"/>
          <w:sz w:val="28"/>
          <w:szCs w:val="28"/>
          <w:lang w:val="en-US"/>
        </w:rPr>
        <w:t>Soriano</w:t>
      </w:r>
      <w:r w:rsidR="00212E78">
        <w:rPr>
          <w:rFonts w:ascii="Times New Roman" w:hAnsi="Times New Roman" w:cs="Times New Roman"/>
          <w:color w:val="0E101A"/>
          <w:sz w:val="28"/>
          <w:szCs w:val="28"/>
          <w:lang w:val="en-US"/>
        </w:rPr>
        <w:t xml:space="preserve"> (2019) compared Spain and France and concluded that </w:t>
      </w:r>
      <w:r w:rsidR="00212E78" w:rsidRPr="00212E78">
        <w:rPr>
          <w:rFonts w:ascii="Times New Roman" w:hAnsi="Times New Roman" w:cs="Times New Roman"/>
          <w:color w:val="0E101A"/>
          <w:sz w:val="28"/>
          <w:szCs w:val="28"/>
          <w:lang w:val="en-US"/>
        </w:rPr>
        <w:t>despite the fact that the final refugees from the total number remained in Spain in very small numbers, their number at the border checkpoint was the highest. Spain is for many migrants the first country through which they cross the border with the EU and move to those countries that are more loyal to obtain refugee status. However, border checks and an increase in illegal border crossings put Spain in a difficult situation when it was necessary to increase budgets for border protection.</w:t>
      </w:r>
      <w:r w:rsidR="00212E78" w:rsidRPr="00212E78">
        <w:rPr>
          <w:lang w:val="en-US"/>
        </w:rPr>
        <w:t xml:space="preserve"> </w:t>
      </w:r>
      <w:r w:rsidR="00212E78" w:rsidRPr="00212E78">
        <w:rPr>
          <w:rFonts w:ascii="Times New Roman" w:hAnsi="Times New Roman" w:cs="Times New Roman"/>
          <w:color w:val="0E101A"/>
          <w:sz w:val="28"/>
          <w:szCs w:val="28"/>
          <w:lang w:val="en-US"/>
        </w:rPr>
        <w:t xml:space="preserve">Asylum claims in </w:t>
      </w:r>
      <w:r w:rsidR="00212E78">
        <w:rPr>
          <w:rFonts w:ascii="Times New Roman" w:hAnsi="Times New Roman" w:cs="Times New Roman"/>
          <w:color w:val="0E101A"/>
          <w:sz w:val="28"/>
          <w:szCs w:val="28"/>
          <w:lang w:val="en-US"/>
        </w:rPr>
        <w:t xml:space="preserve">Spain were only about 5 thousand, compared to 65 thousand in France. </w:t>
      </w:r>
      <w:r w:rsidR="00212E78" w:rsidRPr="00212E78">
        <w:rPr>
          <w:rFonts w:ascii="Times New Roman" w:hAnsi="Times New Roman" w:cs="Times New Roman"/>
          <w:color w:val="0E101A"/>
          <w:sz w:val="28"/>
          <w:szCs w:val="28"/>
          <w:lang w:val="en-US"/>
        </w:rPr>
        <w:t>Soriano</w:t>
      </w:r>
      <w:r w:rsidR="00212E78">
        <w:rPr>
          <w:rFonts w:ascii="Times New Roman" w:hAnsi="Times New Roman" w:cs="Times New Roman"/>
          <w:color w:val="0E101A"/>
          <w:sz w:val="28"/>
          <w:szCs w:val="28"/>
          <w:lang w:val="en-US"/>
        </w:rPr>
        <w:t xml:space="preserve"> (2019) also pointed out that even such small numbers did influence the perception of integration with European states for Spain.</w:t>
      </w:r>
    </w:p>
    <w:p w14:paraId="71D09F77" w14:textId="246BD155" w:rsidR="00212E78" w:rsidRDefault="00E27A24" w:rsidP="00636AC3">
      <w:pPr>
        <w:spacing w:line="360" w:lineRule="auto"/>
        <w:ind w:firstLine="708"/>
        <w:rPr>
          <w:rFonts w:ascii="Times New Roman" w:hAnsi="Times New Roman" w:cs="Times New Roman"/>
          <w:color w:val="0E101A"/>
          <w:sz w:val="28"/>
          <w:szCs w:val="28"/>
          <w:lang w:val="en-GB"/>
        </w:rPr>
      </w:pPr>
      <w:r>
        <w:rPr>
          <w:rFonts w:ascii="Times New Roman" w:hAnsi="Times New Roman" w:cs="Times New Roman"/>
          <w:color w:val="0E101A"/>
          <w:sz w:val="28"/>
          <w:szCs w:val="28"/>
          <w:lang w:val="en-GB"/>
        </w:rPr>
        <w:t>Spain has its own issues, such a problem of squatters or “</w:t>
      </w:r>
      <w:proofErr w:type="spellStart"/>
      <w:r>
        <w:rPr>
          <w:rFonts w:ascii="Times New Roman" w:hAnsi="Times New Roman" w:cs="Times New Roman"/>
          <w:color w:val="0E101A"/>
          <w:sz w:val="28"/>
          <w:szCs w:val="28"/>
          <w:lang w:val="en-GB"/>
        </w:rPr>
        <w:t>okupas</w:t>
      </w:r>
      <w:proofErr w:type="spellEnd"/>
      <w:r>
        <w:rPr>
          <w:rFonts w:ascii="Times New Roman" w:hAnsi="Times New Roman" w:cs="Times New Roman"/>
          <w:color w:val="0E101A"/>
          <w:sz w:val="28"/>
          <w:szCs w:val="28"/>
          <w:lang w:val="en-GB"/>
        </w:rPr>
        <w:t xml:space="preserve">”. </w:t>
      </w:r>
      <w:r w:rsidRPr="00CE6AE2">
        <w:rPr>
          <w:rFonts w:ascii="Times New Roman" w:hAnsi="Times New Roman" w:cs="Times New Roman"/>
          <w:color w:val="0E101A"/>
          <w:sz w:val="28"/>
          <w:szCs w:val="28"/>
          <w:lang w:val="en-GB"/>
        </w:rPr>
        <w:t>Martínez López</w:t>
      </w:r>
      <w:r>
        <w:rPr>
          <w:rFonts w:ascii="Times New Roman" w:hAnsi="Times New Roman" w:cs="Times New Roman"/>
          <w:color w:val="0E101A"/>
          <w:sz w:val="28"/>
          <w:szCs w:val="28"/>
          <w:lang w:val="en-GB"/>
        </w:rPr>
        <w:t xml:space="preserve"> (2017) stated that the</w:t>
      </w:r>
      <w:r w:rsidRPr="00E27A24">
        <w:rPr>
          <w:rFonts w:ascii="Times New Roman" w:hAnsi="Times New Roman" w:cs="Times New Roman"/>
          <w:color w:val="0E101A"/>
          <w:sz w:val="28"/>
          <w:szCs w:val="28"/>
          <w:lang w:val="en-GB"/>
        </w:rPr>
        <w:t xml:space="preserve"> "</w:t>
      </w:r>
      <w:proofErr w:type="spellStart"/>
      <w:r w:rsidRPr="00E27A24">
        <w:rPr>
          <w:rFonts w:ascii="Times New Roman" w:hAnsi="Times New Roman" w:cs="Times New Roman"/>
          <w:color w:val="0E101A"/>
          <w:sz w:val="28"/>
          <w:szCs w:val="28"/>
          <w:lang w:val="en-GB"/>
        </w:rPr>
        <w:t>okupas</w:t>
      </w:r>
      <w:proofErr w:type="spellEnd"/>
      <w:r w:rsidRPr="00E27A24">
        <w:rPr>
          <w:rFonts w:ascii="Times New Roman" w:hAnsi="Times New Roman" w:cs="Times New Roman"/>
          <w:color w:val="0E101A"/>
          <w:sz w:val="28"/>
          <w:szCs w:val="28"/>
          <w:lang w:val="en-GB"/>
        </w:rPr>
        <w:t xml:space="preserve">" movement began back in the 1980s, which consists in the fact that the laws of Spain allow you to live on private property for more than 48 hours and their further expulsion from this property will be delayed, the owners will need to resort to court to protect their rights. The author believes that this problem is very much bureaucratizing the country, giving illegal rights to "occupiers" of real estate. </w:t>
      </w:r>
      <w:r w:rsidRPr="00CE6AE2">
        <w:rPr>
          <w:rFonts w:ascii="Times New Roman" w:hAnsi="Times New Roman" w:cs="Times New Roman"/>
          <w:color w:val="0E101A"/>
          <w:sz w:val="28"/>
          <w:szCs w:val="28"/>
          <w:lang w:val="en-GB"/>
        </w:rPr>
        <w:t>Martínez López</w:t>
      </w:r>
      <w:r>
        <w:rPr>
          <w:rFonts w:ascii="Times New Roman" w:hAnsi="Times New Roman" w:cs="Times New Roman"/>
          <w:color w:val="0E101A"/>
          <w:sz w:val="28"/>
          <w:szCs w:val="28"/>
          <w:lang w:val="en-GB"/>
        </w:rPr>
        <w:t xml:space="preserve"> (2017)</w:t>
      </w:r>
      <w:r w:rsidR="00C3614A">
        <w:rPr>
          <w:rFonts w:ascii="Times New Roman" w:hAnsi="Times New Roman" w:cs="Times New Roman"/>
          <w:color w:val="0E101A"/>
          <w:sz w:val="28"/>
          <w:szCs w:val="28"/>
          <w:lang w:val="en-GB"/>
        </w:rPr>
        <w:t xml:space="preserve"> </w:t>
      </w:r>
      <w:r w:rsidRPr="00E27A24">
        <w:rPr>
          <w:rFonts w:ascii="Times New Roman" w:hAnsi="Times New Roman" w:cs="Times New Roman"/>
          <w:color w:val="0E101A"/>
          <w:sz w:val="28"/>
          <w:szCs w:val="28"/>
          <w:lang w:val="en-GB"/>
        </w:rPr>
        <w:t xml:space="preserve">says that earlier this movement was spread mainly among </w:t>
      </w:r>
      <w:r>
        <w:rPr>
          <w:rFonts w:ascii="Times New Roman" w:hAnsi="Times New Roman" w:cs="Times New Roman"/>
          <w:color w:val="0E101A"/>
          <w:sz w:val="28"/>
          <w:szCs w:val="28"/>
          <w:lang w:val="en-GB"/>
        </w:rPr>
        <w:t xml:space="preserve">Spanish citizens </w:t>
      </w:r>
      <w:r w:rsidRPr="00E27A24">
        <w:rPr>
          <w:rFonts w:ascii="Times New Roman" w:hAnsi="Times New Roman" w:cs="Times New Roman"/>
          <w:color w:val="0E101A"/>
          <w:sz w:val="28"/>
          <w:szCs w:val="28"/>
          <w:lang w:val="en-GB"/>
        </w:rPr>
        <w:t xml:space="preserve">who lost their homes due to the </w:t>
      </w:r>
      <w:r>
        <w:rPr>
          <w:rFonts w:ascii="Times New Roman" w:hAnsi="Times New Roman" w:cs="Times New Roman"/>
          <w:color w:val="0E101A"/>
          <w:sz w:val="28"/>
          <w:szCs w:val="28"/>
          <w:lang w:val="en-GB"/>
        </w:rPr>
        <w:t xml:space="preserve">economic </w:t>
      </w:r>
      <w:r w:rsidRPr="00E27A24">
        <w:rPr>
          <w:rFonts w:ascii="Times New Roman" w:hAnsi="Times New Roman" w:cs="Times New Roman"/>
          <w:color w:val="0E101A"/>
          <w:sz w:val="28"/>
          <w:szCs w:val="28"/>
          <w:lang w:val="en-GB"/>
        </w:rPr>
        <w:t>crisis, but after the migrant crisis, this problem began to grow again.</w:t>
      </w:r>
      <w:r w:rsidRPr="00E27A24">
        <w:rPr>
          <w:lang w:val="en-US"/>
        </w:rPr>
        <w:t xml:space="preserve"> </w:t>
      </w:r>
      <w:r w:rsidRPr="00E27A24">
        <w:rPr>
          <w:rFonts w:ascii="Times New Roman" w:hAnsi="Times New Roman" w:cs="Times New Roman"/>
          <w:color w:val="0E101A"/>
          <w:sz w:val="28"/>
          <w:szCs w:val="28"/>
          <w:lang w:val="en-GB"/>
        </w:rPr>
        <w:t xml:space="preserve">the author believes that the growth of illegal migrants since 2015 has greatly increased the problem of occupiers, so people inside the opposition and the media began to express negative emotions, which could also be of a violent nature. </w:t>
      </w:r>
      <w:r w:rsidRPr="00CE6AE2">
        <w:rPr>
          <w:rFonts w:ascii="Times New Roman" w:hAnsi="Times New Roman" w:cs="Times New Roman"/>
          <w:color w:val="0E101A"/>
          <w:sz w:val="28"/>
          <w:szCs w:val="28"/>
          <w:lang w:val="en-GB"/>
        </w:rPr>
        <w:t xml:space="preserve">Martínez </w:t>
      </w:r>
      <w:r w:rsidRPr="00CE6AE2">
        <w:rPr>
          <w:rFonts w:ascii="Times New Roman" w:hAnsi="Times New Roman" w:cs="Times New Roman"/>
          <w:color w:val="0E101A"/>
          <w:sz w:val="28"/>
          <w:szCs w:val="28"/>
          <w:lang w:val="en-GB"/>
        </w:rPr>
        <w:lastRenderedPageBreak/>
        <w:t>López</w:t>
      </w:r>
      <w:r>
        <w:rPr>
          <w:rFonts w:ascii="Times New Roman" w:hAnsi="Times New Roman" w:cs="Times New Roman"/>
          <w:color w:val="0E101A"/>
          <w:sz w:val="28"/>
          <w:szCs w:val="28"/>
          <w:lang w:val="en-GB"/>
        </w:rPr>
        <w:t xml:space="preserve"> (2017)</w:t>
      </w:r>
      <w:r w:rsidRPr="00E27A24">
        <w:rPr>
          <w:rFonts w:ascii="Times New Roman" w:hAnsi="Times New Roman" w:cs="Times New Roman"/>
          <w:color w:val="0E101A"/>
          <w:sz w:val="28"/>
          <w:szCs w:val="28"/>
          <w:lang w:val="en-US"/>
        </w:rPr>
        <w:t xml:space="preserve"> </w:t>
      </w:r>
      <w:r w:rsidRPr="00E27A24">
        <w:rPr>
          <w:rFonts w:ascii="Times New Roman" w:hAnsi="Times New Roman" w:cs="Times New Roman"/>
          <w:color w:val="0E101A"/>
          <w:sz w:val="28"/>
          <w:szCs w:val="28"/>
          <w:lang w:val="en-GB"/>
        </w:rPr>
        <w:t>says that such a movement scares Spaniards, especially its replenishment with new participants from African countries, so people often say that the EU policy is ineffective in solving the crisis, so Spain should leave the union for its success.</w:t>
      </w:r>
      <w:r w:rsidRPr="00E27A24">
        <w:rPr>
          <w:lang w:val="en-US"/>
        </w:rPr>
        <w:t xml:space="preserve"> </w:t>
      </w:r>
      <w:r w:rsidRPr="00E27A24">
        <w:rPr>
          <w:rFonts w:ascii="Times New Roman" w:hAnsi="Times New Roman" w:cs="Times New Roman"/>
          <w:color w:val="0E101A"/>
          <w:sz w:val="28"/>
          <w:szCs w:val="28"/>
          <w:lang w:val="en-GB"/>
        </w:rPr>
        <w:t xml:space="preserve">Thus, it can be concluded that an ideological shift from liberal ideas is taking place inside Spain, which may lead to ignoring EU laws and further separation from the organization. In order to understand what the Spanish residents think, it is necessary to </w:t>
      </w:r>
      <w:r w:rsidR="002879BC">
        <w:rPr>
          <w:rFonts w:ascii="Times New Roman" w:hAnsi="Times New Roman" w:cs="Times New Roman"/>
          <w:color w:val="0E101A"/>
          <w:sz w:val="28"/>
          <w:szCs w:val="28"/>
          <w:lang w:val="en-GB"/>
        </w:rPr>
        <w:t>use</w:t>
      </w:r>
      <w:r w:rsidRPr="00E27A24">
        <w:rPr>
          <w:rFonts w:ascii="Times New Roman" w:hAnsi="Times New Roman" w:cs="Times New Roman"/>
          <w:color w:val="0E101A"/>
          <w:sz w:val="28"/>
          <w:szCs w:val="28"/>
          <w:lang w:val="en-GB"/>
        </w:rPr>
        <w:t xml:space="preserve"> media activity</w:t>
      </w:r>
      <w:r w:rsidR="002879BC">
        <w:rPr>
          <w:rFonts w:ascii="Times New Roman" w:hAnsi="Times New Roman" w:cs="Times New Roman"/>
          <w:color w:val="0E101A"/>
          <w:sz w:val="28"/>
          <w:szCs w:val="28"/>
          <w:lang w:val="en-GB"/>
        </w:rPr>
        <w:t xml:space="preserve"> of citizens</w:t>
      </w:r>
      <w:r w:rsidRPr="00E27A24">
        <w:rPr>
          <w:rFonts w:ascii="Times New Roman" w:hAnsi="Times New Roman" w:cs="Times New Roman"/>
          <w:color w:val="0E101A"/>
          <w:sz w:val="28"/>
          <w:szCs w:val="28"/>
          <w:lang w:val="en-GB"/>
        </w:rPr>
        <w:t>, which words most often appear when Spaniards talk about migrants.</w:t>
      </w:r>
    </w:p>
    <w:p w14:paraId="2C8B70AA" w14:textId="574A7FAC" w:rsidR="000634AE" w:rsidRDefault="000634AE" w:rsidP="00636AC3">
      <w:pPr>
        <w:spacing w:line="360" w:lineRule="auto"/>
        <w:ind w:firstLine="708"/>
        <w:rPr>
          <w:rFonts w:ascii="Times New Roman" w:hAnsi="Times New Roman" w:cs="Times New Roman"/>
          <w:color w:val="0E101A"/>
          <w:sz w:val="28"/>
          <w:szCs w:val="28"/>
          <w:lang w:val="en-GB"/>
        </w:rPr>
      </w:pPr>
      <w:proofErr w:type="spellStart"/>
      <w:r w:rsidRPr="000634AE">
        <w:rPr>
          <w:rFonts w:ascii="Times New Roman" w:hAnsi="Times New Roman" w:cs="Times New Roman"/>
          <w:color w:val="0E101A"/>
          <w:sz w:val="28"/>
          <w:szCs w:val="28"/>
          <w:lang w:val="en-US"/>
        </w:rPr>
        <w:t>Arcila</w:t>
      </w:r>
      <w:proofErr w:type="spellEnd"/>
      <w:r w:rsidRPr="000634AE">
        <w:rPr>
          <w:rFonts w:ascii="Times New Roman" w:hAnsi="Times New Roman" w:cs="Times New Roman"/>
          <w:color w:val="0E101A"/>
          <w:sz w:val="28"/>
          <w:szCs w:val="28"/>
          <w:lang w:val="en-US"/>
        </w:rPr>
        <w:t xml:space="preserve">-Calderón (2017) conducted research on Twitter and Spanish media on how positively or negatively users speak about migrants. </w:t>
      </w:r>
      <w:proofErr w:type="spellStart"/>
      <w:r w:rsidRPr="000634AE">
        <w:rPr>
          <w:rFonts w:ascii="Times New Roman" w:hAnsi="Times New Roman" w:cs="Times New Roman"/>
          <w:color w:val="0E101A"/>
          <w:sz w:val="28"/>
          <w:szCs w:val="28"/>
          <w:lang w:val="en-US"/>
        </w:rPr>
        <w:t>Arcila</w:t>
      </w:r>
      <w:proofErr w:type="spellEnd"/>
      <w:r w:rsidRPr="000634AE">
        <w:rPr>
          <w:rFonts w:ascii="Times New Roman" w:hAnsi="Times New Roman" w:cs="Times New Roman"/>
          <w:color w:val="0E101A"/>
          <w:sz w:val="28"/>
          <w:szCs w:val="28"/>
          <w:lang w:val="en-US"/>
        </w:rPr>
        <w:t xml:space="preserve">-Calderón (2017) </w:t>
      </w:r>
      <w:r>
        <w:rPr>
          <w:rFonts w:ascii="Times New Roman" w:hAnsi="Times New Roman" w:cs="Times New Roman"/>
          <w:color w:val="0E101A"/>
          <w:sz w:val="28"/>
          <w:szCs w:val="28"/>
          <w:lang w:val="en-GB"/>
        </w:rPr>
        <w:t xml:space="preserve">summarised that about 30 per cent of twitter users used hateful word in relation to the migration problem. It means that the majority of people were not against migrants. However, detailed analysis showed that </w:t>
      </w:r>
      <w:r w:rsidRPr="000634AE">
        <w:rPr>
          <w:rFonts w:ascii="Times New Roman" w:hAnsi="Times New Roman" w:cs="Times New Roman"/>
          <w:color w:val="0E101A"/>
          <w:sz w:val="28"/>
          <w:szCs w:val="28"/>
          <w:lang w:val="en-GB"/>
        </w:rPr>
        <w:t xml:space="preserve">basically, people who didn't use hateful words still condemned politicians for failing to deter migrants. </w:t>
      </w:r>
      <w:r w:rsidR="004C67E5" w:rsidRPr="000634AE">
        <w:rPr>
          <w:rFonts w:ascii="Times New Roman" w:hAnsi="Times New Roman" w:cs="Times New Roman"/>
          <w:color w:val="0E101A"/>
          <w:sz w:val="28"/>
          <w:szCs w:val="28"/>
          <w:lang w:val="en-GB"/>
        </w:rPr>
        <w:t>Furthermore</w:t>
      </w:r>
      <w:r w:rsidRPr="000634AE">
        <w:rPr>
          <w:rFonts w:ascii="Times New Roman" w:hAnsi="Times New Roman" w:cs="Times New Roman"/>
          <w:color w:val="0E101A"/>
          <w:sz w:val="28"/>
          <w:szCs w:val="28"/>
          <w:lang w:val="en-GB"/>
        </w:rPr>
        <w:t xml:space="preserve">, of the 70 percent who used neutral words, about 50 percent are dissatisfied with the way migrants join the movement of "occupiers". </w:t>
      </w:r>
      <w:r w:rsidR="00FC565A" w:rsidRPr="000634AE">
        <w:rPr>
          <w:rFonts w:ascii="Times New Roman" w:hAnsi="Times New Roman" w:cs="Times New Roman"/>
          <w:color w:val="0E101A"/>
          <w:sz w:val="28"/>
          <w:szCs w:val="28"/>
          <w:lang w:val="en-GB"/>
        </w:rPr>
        <w:t>Still</w:t>
      </w:r>
      <w:r w:rsidRPr="000634AE">
        <w:rPr>
          <w:rFonts w:ascii="Times New Roman" w:hAnsi="Times New Roman" w:cs="Times New Roman"/>
          <w:color w:val="0E101A"/>
          <w:sz w:val="28"/>
          <w:szCs w:val="28"/>
          <w:lang w:val="en-GB"/>
        </w:rPr>
        <w:t>, people do not blame the migrants themselves for the problem, but say that the EU and Spain cannot agree together and solve the problem of migrants in the long term, so Spanish citizens suffer from the fact that they have a growing fear and tension in society from the "</w:t>
      </w:r>
      <w:proofErr w:type="spellStart"/>
      <w:r w:rsidR="00C42AE1">
        <w:rPr>
          <w:rFonts w:ascii="Times New Roman" w:hAnsi="Times New Roman" w:cs="Times New Roman"/>
          <w:color w:val="0E101A"/>
          <w:sz w:val="28"/>
          <w:szCs w:val="28"/>
          <w:lang w:val="en-GB"/>
        </w:rPr>
        <w:t>okupas</w:t>
      </w:r>
      <w:proofErr w:type="spellEnd"/>
      <w:r w:rsidRPr="000634AE">
        <w:rPr>
          <w:rFonts w:ascii="Times New Roman" w:hAnsi="Times New Roman" w:cs="Times New Roman"/>
          <w:color w:val="0E101A"/>
          <w:sz w:val="28"/>
          <w:szCs w:val="28"/>
          <w:lang w:val="en-GB"/>
        </w:rPr>
        <w:t>" movement. People believe that at any moment, while they are not on vacation, their apartment can be taken away, but this will happen through the fault of the state, not migrants. Thus, it can be concluded that most of the analysed statistics from Twitter confirm that the scepticism of the population towards the effectiveness of the Spanish government, which has a pro-European position, is growing. Public opinion shows that in fact people are not happy with how the liberal government practically does not take into account the internal problems of Spain but tries to please the European Union.</w:t>
      </w:r>
      <w:r>
        <w:rPr>
          <w:rFonts w:ascii="Times New Roman" w:hAnsi="Times New Roman" w:cs="Times New Roman"/>
          <w:color w:val="0E101A"/>
          <w:sz w:val="28"/>
          <w:szCs w:val="28"/>
          <w:lang w:val="en-GB"/>
        </w:rPr>
        <w:t xml:space="preserve"> </w:t>
      </w:r>
    </w:p>
    <w:p w14:paraId="6010C27F" w14:textId="70934A43" w:rsidR="00C3614A" w:rsidRDefault="00C3614A" w:rsidP="00636AC3">
      <w:pPr>
        <w:spacing w:line="360" w:lineRule="auto"/>
        <w:ind w:firstLine="708"/>
        <w:rPr>
          <w:rFonts w:ascii="Times New Roman" w:hAnsi="Times New Roman" w:cs="Times New Roman"/>
          <w:color w:val="0E101A"/>
          <w:sz w:val="28"/>
          <w:szCs w:val="28"/>
          <w:lang w:val="en-GB"/>
        </w:rPr>
      </w:pPr>
      <w:r>
        <w:rPr>
          <w:rFonts w:ascii="Times New Roman" w:hAnsi="Times New Roman" w:cs="Times New Roman"/>
          <w:color w:val="0E101A"/>
          <w:sz w:val="28"/>
          <w:szCs w:val="28"/>
          <w:lang w:val="en-GB"/>
        </w:rPr>
        <w:t xml:space="preserve">All in all, what is at stake here is that refugee crisis in Europe </w:t>
      </w:r>
      <w:r w:rsidRPr="00C3614A">
        <w:rPr>
          <w:rFonts w:ascii="Times New Roman" w:hAnsi="Times New Roman" w:cs="Times New Roman"/>
          <w:color w:val="0E101A"/>
          <w:sz w:val="28"/>
          <w:szCs w:val="28"/>
          <w:lang w:val="en-GB"/>
        </w:rPr>
        <w:t>significantly influenced the internal movements of Spain.</w:t>
      </w:r>
      <w:r w:rsidRPr="00C3614A">
        <w:rPr>
          <w:lang w:val="en-US"/>
        </w:rPr>
        <w:t xml:space="preserve"> </w:t>
      </w:r>
      <w:r w:rsidRPr="00C3614A">
        <w:rPr>
          <w:rFonts w:ascii="Times New Roman" w:hAnsi="Times New Roman" w:cs="Times New Roman"/>
          <w:color w:val="0E101A"/>
          <w:sz w:val="28"/>
          <w:szCs w:val="28"/>
          <w:lang w:val="en-GB"/>
        </w:rPr>
        <w:t xml:space="preserve">Based on the example of Brest, it can be concluded that the inability to effectively solve the migrant crisis may lead the </w:t>
      </w:r>
      <w:r w:rsidRPr="00C3614A">
        <w:rPr>
          <w:rFonts w:ascii="Times New Roman" w:hAnsi="Times New Roman" w:cs="Times New Roman"/>
          <w:color w:val="0E101A"/>
          <w:sz w:val="28"/>
          <w:szCs w:val="28"/>
          <w:lang w:val="en-GB"/>
        </w:rPr>
        <w:lastRenderedPageBreak/>
        <w:t>country to exit the EU. Spain, as a border with Morocco, experienced large inflows of migrants, to solve the problems of which it was necessary to increase security costs. Moreover, public opinion shows that the growth of migrants in the "</w:t>
      </w:r>
      <w:proofErr w:type="spellStart"/>
      <w:r w:rsidRPr="00C3614A">
        <w:rPr>
          <w:rFonts w:ascii="Times New Roman" w:hAnsi="Times New Roman" w:cs="Times New Roman"/>
          <w:color w:val="0E101A"/>
          <w:sz w:val="28"/>
          <w:szCs w:val="28"/>
          <w:lang w:val="en-GB"/>
        </w:rPr>
        <w:t>okupas</w:t>
      </w:r>
      <w:proofErr w:type="spellEnd"/>
      <w:r w:rsidRPr="00C3614A">
        <w:rPr>
          <w:rFonts w:ascii="Times New Roman" w:hAnsi="Times New Roman" w:cs="Times New Roman"/>
          <w:color w:val="0E101A"/>
          <w:sz w:val="28"/>
          <w:szCs w:val="28"/>
          <w:lang w:val="en-GB"/>
        </w:rPr>
        <w:t>" movement affects the opinion of Spaniards about the future of immigration in Europe. From the study of public opinion, it can be concluded that Spaniards are more sceptical about the EU and its role in the development of Spain.</w:t>
      </w:r>
    </w:p>
    <w:p w14:paraId="5D94EBA4" w14:textId="3520E3CC" w:rsidR="00836268" w:rsidRDefault="00836268" w:rsidP="00636AC3">
      <w:pPr>
        <w:spacing w:line="360" w:lineRule="auto"/>
        <w:ind w:firstLine="708"/>
        <w:rPr>
          <w:rFonts w:ascii="Times New Roman" w:hAnsi="Times New Roman" w:cs="Times New Roman"/>
          <w:color w:val="0E101A"/>
          <w:sz w:val="28"/>
          <w:szCs w:val="28"/>
          <w:lang w:val="en-GB"/>
        </w:rPr>
      </w:pPr>
    </w:p>
    <w:p w14:paraId="49CFCE31" w14:textId="4659F887" w:rsidR="00836268" w:rsidRPr="00836268" w:rsidRDefault="00836268" w:rsidP="00836268">
      <w:pPr>
        <w:pStyle w:val="2"/>
        <w:rPr>
          <w:rFonts w:ascii="Times New Roman" w:hAnsi="Times New Roman" w:cs="Times New Roman"/>
          <w:i/>
          <w:iCs/>
          <w:color w:val="000000" w:themeColor="text1"/>
          <w:sz w:val="28"/>
          <w:szCs w:val="28"/>
          <w:lang w:val="en-GB"/>
        </w:rPr>
      </w:pPr>
      <w:bookmarkStart w:id="9" w:name="_Toc102135035"/>
      <w:r w:rsidRPr="00836268">
        <w:rPr>
          <w:rFonts w:ascii="Times New Roman" w:hAnsi="Times New Roman" w:cs="Times New Roman"/>
          <w:i/>
          <w:iCs/>
          <w:color w:val="000000" w:themeColor="text1"/>
          <w:sz w:val="28"/>
          <w:szCs w:val="28"/>
          <w:lang w:val="en-GB"/>
        </w:rPr>
        <w:t>Eurozone crisis.</w:t>
      </w:r>
      <w:bookmarkEnd w:id="9"/>
      <w:r w:rsidRPr="00836268">
        <w:rPr>
          <w:rFonts w:ascii="Times New Roman" w:hAnsi="Times New Roman" w:cs="Times New Roman"/>
          <w:i/>
          <w:iCs/>
          <w:color w:val="000000" w:themeColor="text1"/>
          <w:sz w:val="28"/>
          <w:szCs w:val="28"/>
          <w:lang w:val="en-GB"/>
        </w:rPr>
        <w:t xml:space="preserve"> </w:t>
      </w:r>
    </w:p>
    <w:p w14:paraId="5494E490" w14:textId="77777777" w:rsidR="00E27A24" w:rsidRPr="00E27A24" w:rsidRDefault="00E27A24" w:rsidP="00636AC3">
      <w:pPr>
        <w:spacing w:line="360" w:lineRule="auto"/>
        <w:ind w:firstLine="708"/>
        <w:rPr>
          <w:rFonts w:ascii="Times New Roman" w:hAnsi="Times New Roman" w:cs="Times New Roman"/>
          <w:color w:val="0E101A"/>
          <w:sz w:val="28"/>
          <w:szCs w:val="28"/>
          <w:lang w:val="en-US"/>
        </w:rPr>
      </w:pPr>
    </w:p>
    <w:p w14:paraId="774A84A8" w14:textId="6C1B7D1D" w:rsidR="00ED28A2" w:rsidRDefault="00ED28A2" w:rsidP="00D51D44">
      <w:pPr>
        <w:spacing w:line="360" w:lineRule="auto"/>
        <w:rPr>
          <w:rFonts w:ascii="Times New Roman" w:hAnsi="Times New Roman" w:cs="Times New Roman"/>
          <w:color w:val="0E101A"/>
          <w:sz w:val="28"/>
          <w:szCs w:val="28"/>
          <w:lang w:val="en-GB"/>
        </w:rPr>
      </w:pPr>
      <w:r>
        <w:rPr>
          <w:rFonts w:ascii="Times New Roman" w:hAnsi="Times New Roman" w:cs="Times New Roman"/>
          <w:color w:val="0E101A"/>
          <w:sz w:val="28"/>
          <w:szCs w:val="28"/>
          <w:lang w:val="en-GB"/>
        </w:rPr>
        <w:tab/>
      </w:r>
      <w:r w:rsidR="000610A2" w:rsidRPr="000610A2">
        <w:rPr>
          <w:rFonts w:ascii="Times New Roman" w:hAnsi="Times New Roman" w:cs="Times New Roman"/>
          <w:color w:val="0E101A"/>
          <w:sz w:val="28"/>
          <w:szCs w:val="28"/>
          <w:lang w:val="en-GB"/>
        </w:rPr>
        <w:t>The eurozone was formalized legally in 1999 as an association of EU countries with a common currency -</w:t>
      </w:r>
      <w:r w:rsidR="000610A2" w:rsidRPr="000610A2">
        <w:rPr>
          <w:rFonts w:ascii="Times New Roman" w:hAnsi="Times New Roman" w:cs="Times New Roman"/>
          <w:color w:val="0E101A"/>
          <w:sz w:val="28"/>
          <w:szCs w:val="28"/>
          <w:lang w:val="en-US"/>
        </w:rPr>
        <w:t xml:space="preserve"> </w:t>
      </w:r>
      <w:r w:rsidR="000610A2" w:rsidRPr="000610A2">
        <w:rPr>
          <w:rFonts w:ascii="Times New Roman" w:hAnsi="Times New Roman" w:cs="Times New Roman"/>
          <w:color w:val="0E101A"/>
          <w:sz w:val="28"/>
          <w:szCs w:val="28"/>
          <w:lang w:val="en-GB"/>
        </w:rPr>
        <w:t>the euro.</w:t>
      </w:r>
      <w:r w:rsidR="000610A2" w:rsidRPr="000610A2">
        <w:rPr>
          <w:rFonts w:ascii="Times New Roman" w:hAnsi="Times New Roman" w:cs="Times New Roman"/>
          <w:color w:val="0E101A"/>
          <w:sz w:val="28"/>
          <w:szCs w:val="28"/>
          <w:lang w:val="en-US"/>
        </w:rPr>
        <w:t xml:space="preserve"> Physically, the euro began to be produced and used in 2002. This association of countries was created to strengthen economic relations and deeper integration of the EU countries</w:t>
      </w:r>
      <w:r w:rsidR="001453AF">
        <w:rPr>
          <w:rFonts w:ascii="Times New Roman" w:hAnsi="Times New Roman" w:cs="Times New Roman"/>
          <w:color w:val="0E101A"/>
          <w:sz w:val="28"/>
          <w:szCs w:val="28"/>
          <w:lang w:val="en-GB"/>
        </w:rPr>
        <w:t xml:space="preserve">, </w:t>
      </w:r>
      <w:r w:rsidR="001453AF" w:rsidRPr="001453AF">
        <w:rPr>
          <w:rFonts w:ascii="Times New Roman" w:hAnsi="Times New Roman" w:cs="Times New Roman"/>
          <w:color w:val="0E101A"/>
          <w:sz w:val="28"/>
          <w:szCs w:val="28"/>
          <w:lang w:val="en-GB"/>
        </w:rPr>
        <w:t>common monetary policy</w:t>
      </w:r>
      <w:r w:rsidR="001453AF">
        <w:rPr>
          <w:rFonts w:ascii="Times New Roman" w:hAnsi="Times New Roman" w:cs="Times New Roman"/>
          <w:color w:val="0E101A"/>
          <w:sz w:val="28"/>
          <w:szCs w:val="28"/>
          <w:lang w:val="en-GB"/>
        </w:rPr>
        <w:t xml:space="preserve">. </w:t>
      </w:r>
      <w:r w:rsidR="001453AF" w:rsidRPr="001453AF">
        <w:rPr>
          <w:rFonts w:ascii="Times New Roman" w:hAnsi="Times New Roman" w:cs="Times New Roman"/>
          <w:color w:val="0E101A"/>
          <w:sz w:val="28"/>
          <w:szCs w:val="28"/>
          <w:lang w:val="en-GB"/>
        </w:rPr>
        <w:t>Maris</w:t>
      </w:r>
      <w:r w:rsidR="001453AF" w:rsidRPr="008F68CF">
        <w:rPr>
          <w:rFonts w:ascii="Times New Roman" w:hAnsi="Times New Roman" w:cs="Times New Roman"/>
          <w:color w:val="0E101A"/>
          <w:sz w:val="28"/>
          <w:szCs w:val="28"/>
          <w:lang w:val="en-US"/>
        </w:rPr>
        <w:t xml:space="preserve"> (2022) said that the Eurozone brought great advantages for all participating countries until 2010, such as currency stability for all countries, convenience of transactions within the EU, low rates for countries with less developed economies. However, after the 2008 crisis in the United States, which was caused by the mortgage insolvency of the system, a crisis also occurred in Europe in 2010.</w:t>
      </w:r>
      <w:r w:rsidR="009B18D9" w:rsidRPr="009B18D9">
        <w:rPr>
          <w:lang w:val="en-US"/>
        </w:rPr>
        <w:t xml:space="preserve"> </w:t>
      </w:r>
      <w:r w:rsidR="009B18D9" w:rsidRPr="009B18D9">
        <w:rPr>
          <w:rFonts w:ascii="Times New Roman" w:hAnsi="Times New Roman" w:cs="Times New Roman"/>
          <w:color w:val="0E101A"/>
          <w:sz w:val="28"/>
          <w:szCs w:val="28"/>
          <w:lang w:val="en-US"/>
        </w:rPr>
        <w:t>The eurozone crisis occurred due to the fact that there was no balance of payments in Europe, along with the suspension of investments</w:t>
      </w:r>
      <w:r w:rsidR="009B18D9">
        <w:rPr>
          <w:rFonts w:ascii="Times New Roman" w:hAnsi="Times New Roman" w:cs="Times New Roman"/>
          <w:color w:val="0E101A"/>
          <w:sz w:val="28"/>
          <w:szCs w:val="28"/>
          <w:lang w:val="en-GB"/>
        </w:rPr>
        <w:t xml:space="preserve">, according to </w:t>
      </w:r>
      <w:r w:rsidR="009B18D9" w:rsidRPr="009B18D9">
        <w:rPr>
          <w:rFonts w:ascii="Times New Roman" w:hAnsi="Times New Roman" w:cs="Times New Roman"/>
          <w:color w:val="0E101A"/>
          <w:sz w:val="28"/>
          <w:szCs w:val="28"/>
          <w:lang w:val="en-GB"/>
        </w:rPr>
        <w:t>Maris</w:t>
      </w:r>
      <w:r w:rsidR="009B18D9">
        <w:rPr>
          <w:rFonts w:ascii="Times New Roman" w:hAnsi="Times New Roman" w:cs="Times New Roman"/>
          <w:color w:val="0E101A"/>
          <w:sz w:val="28"/>
          <w:szCs w:val="28"/>
          <w:lang w:val="en-GB"/>
        </w:rPr>
        <w:t xml:space="preserve"> (2022). </w:t>
      </w:r>
      <w:r w:rsidR="009B18D9" w:rsidRPr="009B18D9">
        <w:rPr>
          <w:rFonts w:ascii="Times New Roman" w:hAnsi="Times New Roman" w:cs="Times New Roman"/>
          <w:color w:val="0E101A"/>
          <w:sz w:val="28"/>
          <w:szCs w:val="28"/>
          <w:lang w:val="en-GB"/>
        </w:rPr>
        <w:t>Many countries, such as Germany, France, quickly reached the previous level of development of countries, since their external debts were not very high. Likewise, many nations quickly rehabilitated after the crisis, due to the fact that before the crisis their economies were already stable and were ready for a crisis, unlike other countries. Frieden</w:t>
      </w:r>
      <w:r w:rsidR="009B18D9" w:rsidRPr="009B18D9">
        <w:rPr>
          <w:rFonts w:ascii="Times New Roman" w:hAnsi="Times New Roman" w:cs="Times New Roman"/>
          <w:color w:val="0E101A"/>
          <w:sz w:val="28"/>
          <w:szCs w:val="28"/>
          <w:lang w:val="en-US"/>
        </w:rPr>
        <w:t xml:space="preserve"> (2017) </w:t>
      </w:r>
      <w:r w:rsidR="009B18D9" w:rsidRPr="009B18D9">
        <w:rPr>
          <w:rFonts w:ascii="Times New Roman" w:hAnsi="Times New Roman" w:cs="Times New Roman"/>
          <w:color w:val="0E101A"/>
          <w:sz w:val="28"/>
          <w:szCs w:val="28"/>
          <w:lang w:val="en-GB"/>
        </w:rPr>
        <w:t>pointed out that, unlike Germany, Spain could not cope with overcoming the crisis and a default could occur. It is necessary to examine what consequences the eurozone crisis brought to Spain, as well as how people reacted to changes in the economic situation inside the country, what they thought about EU assistance.</w:t>
      </w:r>
    </w:p>
    <w:p w14:paraId="126C5F70" w14:textId="4ABAF3C0" w:rsidR="004D2A49" w:rsidRDefault="004D2A49" w:rsidP="00D51D44">
      <w:pPr>
        <w:spacing w:line="360" w:lineRule="auto"/>
        <w:rPr>
          <w:rFonts w:ascii="Times New Roman" w:eastAsia="Times New Roman" w:hAnsi="Times New Roman" w:cs="Times New Roman"/>
          <w:sz w:val="28"/>
          <w:szCs w:val="28"/>
          <w:lang w:val="en-GB" w:eastAsia="ru-RU"/>
        </w:rPr>
      </w:pPr>
      <w:r>
        <w:rPr>
          <w:rFonts w:ascii="Times New Roman" w:hAnsi="Times New Roman" w:cs="Times New Roman"/>
          <w:color w:val="0E101A"/>
          <w:sz w:val="28"/>
          <w:szCs w:val="28"/>
          <w:lang w:val="en-GB"/>
        </w:rPr>
        <w:lastRenderedPageBreak/>
        <w:tab/>
        <w:t xml:space="preserve">The economy of Spain after the eurozone crisis happened needed to make a lot of adjustments and changes on regional level in order to faster recover from the economic crisis. According to </w:t>
      </w:r>
      <w:r w:rsidRPr="004D2A49">
        <w:rPr>
          <w:rFonts w:ascii="Times New Roman" w:hAnsi="Times New Roman" w:cs="Times New Roman"/>
          <w:color w:val="0E101A"/>
          <w:sz w:val="28"/>
          <w:szCs w:val="28"/>
          <w:lang w:val="en-GB"/>
        </w:rPr>
        <w:t>Garcia-Iglesias</w:t>
      </w:r>
      <w:r>
        <w:rPr>
          <w:rFonts w:ascii="Times New Roman" w:hAnsi="Times New Roman" w:cs="Times New Roman"/>
          <w:color w:val="0E101A"/>
          <w:sz w:val="28"/>
          <w:szCs w:val="28"/>
          <w:lang w:val="en-GB"/>
        </w:rPr>
        <w:t xml:space="preserve"> (2012), </w:t>
      </w:r>
      <w:r w:rsidR="00F31BA7" w:rsidRPr="00F31BA7">
        <w:rPr>
          <w:rFonts w:ascii="Times New Roman" w:hAnsi="Times New Roman" w:cs="Times New Roman"/>
          <w:color w:val="0E101A"/>
          <w:sz w:val="28"/>
          <w:szCs w:val="28"/>
          <w:lang w:val="en-GB"/>
        </w:rPr>
        <w:t>one of the economic reasons why Spain lagged behind the recovery rate of other EU countries is the rise in energy prices, and it is also impossible to quickly get money from the Euro Fund and use it (about 750 billion euros). Moreover, based on statistics from Eurostat, Spain, in comparison with other member countries of the union, had no recovery in GDP growth by 2021.</w:t>
      </w:r>
      <w:r w:rsidR="00F31BA7" w:rsidRPr="00F31BA7">
        <w:rPr>
          <w:rFonts w:ascii="Times New Roman" w:hAnsi="Times New Roman" w:cs="Times New Roman"/>
          <w:color w:val="0E101A"/>
          <w:sz w:val="28"/>
          <w:szCs w:val="28"/>
          <w:lang w:val="en-US"/>
        </w:rPr>
        <w:t xml:space="preserve"> </w:t>
      </w:r>
      <w:r w:rsidRPr="00F31BA7">
        <w:rPr>
          <w:rFonts w:ascii="Times New Roman" w:eastAsia="Times New Roman" w:hAnsi="Times New Roman" w:cs="Times New Roman"/>
          <w:sz w:val="28"/>
          <w:szCs w:val="28"/>
          <w:lang w:val="en-US" w:eastAsia="ru-RU"/>
        </w:rPr>
        <w:t>BBVA (2011)</w:t>
      </w:r>
      <w:r w:rsidR="00F31BA7" w:rsidRPr="00F31BA7">
        <w:rPr>
          <w:rFonts w:ascii="Times New Roman" w:eastAsia="Times New Roman" w:hAnsi="Times New Roman" w:cs="Times New Roman"/>
          <w:sz w:val="28"/>
          <w:szCs w:val="28"/>
          <w:lang w:val="en-US" w:eastAsia="ru-RU"/>
        </w:rPr>
        <w:t xml:space="preserve"> </w:t>
      </w:r>
      <w:r w:rsidR="00F31BA7">
        <w:rPr>
          <w:rFonts w:ascii="Times New Roman" w:eastAsia="Times New Roman" w:hAnsi="Times New Roman" w:cs="Times New Roman"/>
          <w:sz w:val="28"/>
          <w:szCs w:val="28"/>
          <w:lang w:val="en-GB" w:eastAsia="ru-RU"/>
        </w:rPr>
        <w:t xml:space="preserve">statistics showed that in 2011 Spain still had a </w:t>
      </w:r>
      <w:r w:rsidR="0077588D">
        <w:rPr>
          <w:rFonts w:ascii="Times New Roman" w:eastAsia="Times New Roman" w:hAnsi="Times New Roman" w:cs="Times New Roman"/>
          <w:sz w:val="28"/>
          <w:szCs w:val="28"/>
          <w:lang w:val="en-GB" w:eastAsia="ru-RU"/>
        </w:rPr>
        <w:t>deficit</w:t>
      </w:r>
      <w:r w:rsidR="00F31BA7">
        <w:rPr>
          <w:rFonts w:ascii="Times New Roman" w:eastAsia="Times New Roman" w:hAnsi="Times New Roman" w:cs="Times New Roman"/>
          <w:sz w:val="28"/>
          <w:szCs w:val="28"/>
          <w:lang w:val="en-GB" w:eastAsia="ru-RU"/>
        </w:rPr>
        <w:t xml:space="preserve"> in its budget</w:t>
      </w:r>
      <w:r w:rsidR="0077588D">
        <w:rPr>
          <w:rFonts w:ascii="Times New Roman" w:eastAsia="Times New Roman" w:hAnsi="Times New Roman" w:cs="Times New Roman"/>
          <w:sz w:val="28"/>
          <w:szCs w:val="28"/>
          <w:lang w:val="en-GB" w:eastAsia="ru-RU"/>
        </w:rPr>
        <w:t xml:space="preserve"> for the next year</w:t>
      </w:r>
      <w:r w:rsidR="00F31BA7">
        <w:rPr>
          <w:rFonts w:ascii="Times New Roman" w:eastAsia="Times New Roman" w:hAnsi="Times New Roman" w:cs="Times New Roman"/>
          <w:sz w:val="28"/>
          <w:szCs w:val="28"/>
          <w:lang w:val="en-GB" w:eastAsia="ru-RU"/>
        </w:rPr>
        <w:t xml:space="preserve"> about 20 billion euro, while other states </w:t>
      </w:r>
      <w:r w:rsidR="00F31BA7" w:rsidRPr="00F31BA7">
        <w:rPr>
          <w:rFonts w:ascii="Times New Roman" w:eastAsia="Times New Roman" w:hAnsi="Times New Roman" w:cs="Times New Roman"/>
          <w:sz w:val="28"/>
          <w:szCs w:val="28"/>
          <w:lang w:val="en-GB" w:eastAsia="ru-RU"/>
        </w:rPr>
        <w:t>have already sought or even had surplus budgets for 201</w:t>
      </w:r>
      <w:r w:rsidR="0077588D">
        <w:rPr>
          <w:rFonts w:ascii="Times New Roman" w:eastAsia="Times New Roman" w:hAnsi="Times New Roman" w:cs="Times New Roman"/>
          <w:sz w:val="28"/>
          <w:szCs w:val="28"/>
          <w:lang w:val="en-GB" w:eastAsia="ru-RU"/>
        </w:rPr>
        <w:t>2</w:t>
      </w:r>
      <w:r w:rsidR="00F31BA7" w:rsidRPr="00F31BA7">
        <w:rPr>
          <w:rFonts w:ascii="Times New Roman" w:eastAsia="Times New Roman" w:hAnsi="Times New Roman" w:cs="Times New Roman"/>
          <w:sz w:val="28"/>
          <w:szCs w:val="28"/>
          <w:lang w:val="en-GB" w:eastAsia="ru-RU"/>
        </w:rPr>
        <w:t>.</w:t>
      </w:r>
      <w:r w:rsidR="00BB52D4" w:rsidRPr="00BB52D4">
        <w:rPr>
          <w:lang w:val="en-US"/>
        </w:rPr>
        <w:t xml:space="preserve"> </w:t>
      </w:r>
      <w:r w:rsidR="00BB52D4" w:rsidRPr="00BB52D4">
        <w:rPr>
          <w:rFonts w:ascii="Times New Roman" w:eastAsia="Times New Roman" w:hAnsi="Times New Roman" w:cs="Times New Roman"/>
          <w:sz w:val="28"/>
          <w:szCs w:val="28"/>
          <w:lang w:val="en-GB" w:eastAsia="ru-RU"/>
        </w:rPr>
        <w:t>Thus, we see that the eurozone crisis for Spain was a serious obstacle that stalled the development of economic indicators, compared with other EU countries such as Germany.</w:t>
      </w:r>
    </w:p>
    <w:p w14:paraId="7C40BB50" w14:textId="77777777" w:rsidR="0092654D" w:rsidRDefault="007141F3" w:rsidP="00D51D44">
      <w:pPr>
        <w:spacing w:line="360" w:lineRule="auto"/>
        <w:rPr>
          <w:rFonts w:ascii="Times New Roman" w:eastAsia="Times New Roman" w:hAnsi="Times New Roman" w:cs="Times New Roman"/>
          <w:sz w:val="28"/>
          <w:szCs w:val="28"/>
          <w:lang w:val="en-GB" w:eastAsia="ru-RU"/>
        </w:rPr>
      </w:pPr>
      <w:r>
        <w:rPr>
          <w:rFonts w:ascii="Times New Roman" w:eastAsia="Times New Roman" w:hAnsi="Times New Roman" w:cs="Times New Roman"/>
          <w:sz w:val="28"/>
          <w:szCs w:val="28"/>
          <w:lang w:val="en-GB" w:eastAsia="ru-RU"/>
        </w:rPr>
        <w:tab/>
        <w:t xml:space="preserve">What is more, the other problem that occurred under the eurozone is the rising level of unemployment. </w:t>
      </w:r>
      <w:r w:rsidR="00932579" w:rsidRPr="00932579">
        <w:rPr>
          <w:rFonts w:ascii="Times New Roman" w:eastAsia="Times New Roman" w:hAnsi="Times New Roman" w:cs="Times New Roman"/>
          <w:sz w:val="28"/>
          <w:szCs w:val="28"/>
          <w:lang w:val="en-GB" w:eastAsia="ru-RU"/>
        </w:rPr>
        <w:t>Estella</w:t>
      </w:r>
      <w:r w:rsidR="00932579">
        <w:rPr>
          <w:rFonts w:ascii="Times New Roman" w:eastAsia="Times New Roman" w:hAnsi="Times New Roman" w:cs="Times New Roman"/>
          <w:sz w:val="28"/>
          <w:szCs w:val="28"/>
          <w:lang w:val="en-GB" w:eastAsia="ru-RU"/>
        </w:rPr>
        <w:t xml:space="preserve"> (2015) argued that unemployment rate in Spain after the crisis did grow very fast, almost like in Greece. For Spain, according to Estella (2015) this rise was very </w:t>
      </w:r>
      <w:r w:rsidR="00932579" w:rsidRPr="00932579">
        <w:rPr>
          <w:rFonts w:ascii="Times New Roman" w:eastAsia="Times New Roman" w:hAnsi="Times New Roman" w:cs="Times New Roman"/>
          <w:sz w:val="28"/>
          <w:szCs w:val="28"/>
          <w:lang w:val="en-GB" w:eastAsia="ru-RU"/>
        </w:rPr>
        <w:t xml:space="preserve">sensitive, since the level was aiming for </w:t>
      </w:r>
      <w:r w:rsidR="007C5AD7" w:rsidRPr="007C5AD7">
        <w:rPr>
          <w:rFonts w:ascii="Times New Roman" w:eastAsia="Times New Roman" w:hAnsi="Times New Roman" w:cs="Times New Roman"/>
          <w:sz w:val="28"/>
          <w:szCs w:val="28"/>
          <w:lang w:val="en-US" w:eastAsia="ru-RU"/>
        </w:rPr>
        <w:t>20</w:t>
      </w:r>
      <w:r w:rsidR="00932579" w:rsidRPr="00932579">
        <w:rPr>
          <w:rFonts w:ascii="Times New Roman" w:eastAsia="Times New Roman" w:hAnsi="Times New Roman" w:cs="Times New Roman"/>
          <w:sz w:val="28"/>
          <w:szCs w:val="28"/>
          <w:lang w:val="en-GB" w:eastAsia="ru-RU"/>
        </w:rPr>
        <w:t xml:space="preserve"> percent. This meant that </w:t>
      </w:r>
      <w:r w:rsidR="007C5AD7">
        <w:rPr>
          <w:rFonts w:ascii="Times New Roman" w:eastAsia="Times New Roman" w:hAnsi="Times New Roman" w:cs="Times New Roman"/>
          <w:sz w:val="28"/>
          <w:szCs w:val="28"/>
          <w:lang w:val="en-GB" w:eastAsia="ru-RU"/>
        </w:rPr>
        <w:t>great part</w:t>
      </w:r>
      <w:r w:rsidR="00932579" w:rsidRPr="00932579">
        <w:rPr>
          <w:rFonts w:ascii="Times New Roman" w:eastAsia="Times New Roman" w:hAnsi="Times New Roman" w:cs="Times New Roman"/>
          <w:sz w:val="28"/>
          <w:szCs w:val="28"/>
          <w:lang w:val="en-GB" w:eastAsia="ru-RU"/>
        </w:rPr>
        <w:t xml:space="preserve"> of the population was not able to find a job, and the state could not provide it.</w:t>
      </w:r>
    </w:p>
    <w:p w14:paraId="0F63C768" w14:textId="6B174E0F" w:rsidR="0092654D" w:rsidRDefault="00932579" w:rsidP="00D51D44">
      <w:pPr>
        <w:spacing w:line="360" w:lineRule="auto"/>
        <w:rPr>
          <w:rFonts w:ascii="Times New Roman" w:eastAsia="Times New Roman" w:hAnsi="Times New Roman" w:cs="Times New Roman"/>
          <w:sz w:val="28"/>
          <w:szCs w:val="28"/>
          <w:lang w:val="en-GB" w:eastAsia="ru-RU"/>
        </w:rPr>
      </w:pPr>
      <w:r w:rsidRPr="00932579">
        <w:rPr>
          <w:rFonts w:ascii="Times New Roman" w:eastAsia="Times New Roman" w:hAnsi="Times New Roman" w:cs="Times New Roman"/>
          <w:sz w:val="28"/>
          <w:szCs w:val="28"/>
          <w:lang w:val="en-GB" w:eastAsia="ru-RU"/>
        </w:rPr>
        <w:t xml:space="preserve"> </w:t>
      </w:r>
      <w:r w:rsidR="0092654D">
        <w:rPr>
          <w:rFonts w:ascii="Times New Roman" w:eastAsia="Times New Roman" w:hAnsi="Times New Roman" w:cs="Times New Roman"/>
          <w:noProof/>
          <w:sz w:val="28"/>
          <w:szCs w:val="28"/>
          <w:lang w:val="en-GB" w:eastAsia="ru-RU"/>
        </w:rPr>
        <w:drawing>
          <wp:inline distT="0" distB="0" distL="0" distR="0" wp14:anchorId="213B4F4A" wp14:editId="4CA4D8A0">
            <wp:extent cx="2940461" cy="2004060"/>
            <wp:effectExtent l="0" t="0" r="6350"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10">
                      <a:extLst>
                        <a:ext uri="{28A0092B-C50C-407E-A947-70E740481C1C}">
                          <a14:useLocalDpi xmlns:a14="http://schemas.microsoft.com/office/drawing/2010/main" val="0"/>
                        </a:ext>
                      </a:extLst>
                    </a:blip>
                    <a:stretch>
                      <a:fillRect/>
                    </a:stretch>
                  </pic:blipFill>
                  <pic:spPr>
                    <a:xfrm>
                      <a:off x="0" y="0"/>
                      <a:ext cx="3017098" cy="2056291"/>
                    </a:xfrm>
                    <a:prstGeom prst="rect">
                      <a:avLst/>
                    </a:prstGeom>
                  </pic:spPr>
                </pic:pic>
              </a:graphicData>
            </a:graphic>
          </wp:inline>
        </w:drawing>
      </w:r>
    </w:p>
    <w:p w14:paraId="65C6D02D" w14:textId="78E5C9E4" w:rsidR="0092654D" w:rsidRDefault="0092654D" w:rsidP="00D51D44">
      <w:pPr>
        <w:spacing w:line="360" w:lineRule="auto"/>
        <w:rPr>
          <w:rFonts w:ascii="Times New Roman" w:eastAsia="Times New Roman" w:hAnsi="Times New Roman" w:cs="Times New Roman"/>
          <w:sz w:val="28"/>
          <w:szCs w:val="28"/>
          <w:lang w:val="en-GB" w:eastAsia="ru-RU"/>
        </w:rPr>
      </w:pPr>
      <w:r>
        <w:rPr>
          <w:rFonts w:ascii="Times New Roman" w:eastAsia="Times New Roman" w:hAnsi="Times New Roman" w:cs="Times New Roman"/>
          <w:sz w:val="28"/>
          <w:szCs w:val="28"/>
          <w:lang w:val="en-GB" w:eastAsia="ru-RU"/>
        </w:rPr>
        <w:t xml:space="preserve">Table </w:t>
      </w:r>
      <w:r w:rsidR="001F5A0A">
        <w:rPr>
          <w:rFonts w:ascii="Times New Roman" w:eastAsia="Times New Roman" w:hAnsi="Times New Roman" w:cs="Times New Roman"/>
          <w:sz w:val="28"/>
          <w:szCs w:val="28"/>
          <w:lang w:val="en-GB" w:eastAsia="ru-RU"/>
        </w:rPr>
        <w:t>5</w:t>
      </w:r>
      <w:r>
        <w:rPr>
          <w:rFonts w:ascii="Times New Roman" w:eastAsia="Times New Roman" w:hAnsi="Times New Roman" w:cs="Times New Roman"/>
          <w:sz w:val="28"/>
          <w:szCs w:val="28"/>
          <w:lang w:val="en-GB" w:eastAsia="ru-RU"/>
        </w:rPr>
        <w:t>. Unemployment statistics.</w:t>
      </w:r>
      <w:r w:rsidR="006C63DF">
        <w:rPr>
          <w:rStyle w:val="ad"/>
          <w:rFonts w:ascii="Times New Roman" w:eastAsia="Times New Roman" w:hAnsi="Times New Roman" w:cs="Times New Roman"/>
          <w:sz w:val="28"/>
          <w:szCs w:val="28"/>
          <w:lang w:val="en-GB" w:eastAsia="ru-RU"/>
        </w:rPr>
        <w:footnoteReference w:id="6"/>
      </w:r>
    </w:p>
    <w:p w14:paraId="5FC21BAF" w14:textId="4A695EE3" w:rsidR="007141F3" w:rsidRDefault="0092654D" w:rsidP="0092654D">
      <w:pPr>
        <w:spacing w:line="360" w:lineRule="auto"/>
        <w:rPr>
          <w:rFonts w:ascii="Times New Roman" w:eastAsia="Times New Roman" w:hAnsi="Times New Roman" w:cs="Times New Roman"/>
          <w:sz w:val="28"/>
          <w:szCs w:val="28"/>
          <w:lang w:val="en-GB" w:eastAsia="ru-RU"/>
        </w:rPr>
      </w:pPr>
      <w:r>
        <w:rPr>
          <w:rFonts w:ascii="Times New Roman" w:eastAsia="Times New Roman" w:hAnsi="Times New Roman" w:cs="Times New Roman"/>
          <w:sz w:val="28"/>
          <w:szCs w:val="28"/>
          <w:lang w:val="en-GB" w:eastAsia="ru-RU"/>
        </w:rPr>
        <w:tab/>
        <w:t xml:space="preserve">This table indicates that compared to Germany, Italy or France, Spanish rate of unemployment was the highest among such the most important states in EU. </w:t>
      </w:r>
      <w:r w:rsidR="00932579">
        <w:rPr>
          <w:rFonts w:ascii="Times New Roman" w:eastAsia="Times New Roman" w:hAnsi="Times New Roman" w:cs="Times New Roman"/>
          <w:sz w:val="28"/>
          <w:szCs w:val="28"/>
          <w:lang w:val="en-GB" w:eastAsia="ru-RU"/>
        </w:rPr>
        <w:lastRenderedPageBreak/>
        <w:t xml:space="preserve">Estella (2015) </w:t>
      </w:r>
      <w:r w:rsidR="00932579" w:rsidRPr="00932579">
        <w:rPr>
          <w:rFonts w:ascii="Times New Roman" w:eastAsia="Times New Roman" w:hAnsi="Times New Roman" w:cs="Times New Roman"/>
          <w:sz w:val="28"/>
          <w:szCs w:val="28"/>
          <w:lang w:val="en-GB" w:eastAsia="ru-RU"/>
        </w:rPr>
        <w:t xml:space="preserve">believes that the high unemployment rate, as well as its constant growth, even </w:t>
      </w:r>
      <w:r w:rsidR="000C5D78" w:rsidRPr="00932579">
        <w:rPr>
          <w:rFonts w:ascii="Times New Roman" w:eastAsia="Times New Roman" w:hAnsi="Times New Roman" w:cs="Times New Roman"/>
          <w:sz w:val="28"/>
          <w:szCs w:val="28"/>
          <w:lang w:val="en-GB" w:eastAsia="ru-RU"/>
        </w:rPr>
        <w:t>following</w:t>
      </w:r>
      <w:r w:rsidR="00932579" w:rsidRPr="00932579">
        <w:rPr>
          <w:rFonts w:ascii="Times New Roman" w:eastAsia="Times New Roman" w:hAnsi="Times New Roman" w:cs="Times New Roman"/>
          <w:sz w:val="28"/>
          <w:szCs w:val="28"/>
          <w:lang w:val="en-GB" w:eastAsia="ru-RU"/>
        </w:rPr>
        <w:t xml:space="preserve"> the transition from the crisis to the process of economic recovery, promoted the ideas </w:t>
      </w:r>
      <w:r w:rsidR="00BB52D4">
        <w:rPr>
          <w:rFonts w:ascii="Times New Roman" w:eastAsia="Times New Roman" w:hAnsi="Times New Roman" w:cs="Times New Roman"/>
          <w:sz w:val="28"/>
          <w:szCs w:val="28"/>
          <w:lang w:val="en-GB" w:eastAsia="ru-RU"/>
        </w:rPr>
        <w:t>the European Union cannot help Spanish economy on the same level as it did to other states</w:t>
      </w:r>
      <w:r w:rsidR="00932579" w:rsidRPr="00932579">
        <w:rPr>
          <w:rFonts w:ascii="Times New Roman" w:eastAsia="Times New Roman" w:hAnsi="Times New Roman" w:cs="Times New Roman"/>
          <w:sz w:val="28"/>
          <w:szCs w:val="28"/>
          <w:lang w:val="en-GB" w:eastAsia="ru-RU"/>
        </w:rPr>
        <w:t>.</w:t>
      </w:r>
      <w:r w:rsidR="00BB52D4" w:rsidRPr="00BB52D4">
        <w:rPr>
          <w:lang w:val="en-US"/>
        </w:rPr>
        <w:t xml:space="preserve"> </w:t>
      </w:r>
      <w:r w:rsidR="00BB52D4" w:rsidRPr="00BB52D4">
        <w:rPr>
          <w:rFonts w:ascii="Times New Roman" w:eastAsia="Times New Roman" w:hAnsi="Times New Roman" w:cs="Times New Roman"/>
          <w:sz w:val="28"/>
          <w:szCs w:val="28"/>
          <w:lang w:val="en-GB" w:eastAsia="ru-RU"/>
        </w:rPr>
        <w:t xml:space="preserve">Accordingly, the inability of Spain to get rid of the growth of unemployment has led to the fact that the growth of </w:t>
      </w:r>
      <w:proofErr w:type="spellStart"/>
      <w:r w:rsidR="00BB52D4" w:rsidRPr="00BB52D4">
        <w:rPr>
          <w:rFonts w:ascii="Times New Roman" w:eastAsia="Times New Roman" w:hAnsi="Times New Roman" w:cs="Times New Roman"/>
          <w:sz w:val="28"/>
          <w:szCs w:val="28"/>
          <w:lang w:val="en-GB" w:eastAsia="ru-RU"/>
        </w:rPr>
        <w:t>skepticism</w:t>
      </w:r>
      <w:proofErr w:type="spellEnd"/>
      <w:r w:rsidR="00BB52D4" w:rsidRPr="00BB52D4">
        <w:rPr>
          <w:rFonts w:ascii="Times New Roman" w:eastAsia="Times New Roman" w:hAnsi="Times New Roman" w:cs="Times New Roman"/>
          <w:sz w:val="28"/>
          <w:szCs w:val="28"/>
          <w:lang w:val="en-GB" w:eastAsia="ru-RU"/>
        </w:rPr>
        <w:t xml:space="preserve"> about the real help from the EU has continued, about its inefficiency. Such indicators show that Spain remains behind other countries, does not develop in terms of unemployment, which suppresses the centrifuge tendencies to grow.</w:t>
      </w:r>
    </w:p>
    <w:p w14:paraId="7B72534C" w14:textId="1DEAD105" w:rsidR="0092654D" w:rsidRDefault="0092654D" w:rsidP="0092654D">
      <w:pPr>
        <w:spacing w:line="360" w:lineRule="auto"/>
        <w:rPr>
          <w:rFonts w:ascii="Times New Roman" w:eastAsia="Times New Roman" w:hAnsi="Times New Roman" w:cs="Times New Roman"/>
          <w:sz w:val="28"/>
          <w:szCs w:val="28"/>
          <w:lang w:val="en-GB" w:eastAsia="ru-RU"/>
        </w:rPr>
      </w:pPr>
      <w:r>
        <w:rPr>
          <w:rFonts w:ascii="Times New Roman" w:eastAsia="Times New Roman" w:hAnsi="Times New Roman" w:cs="Times New Roman"/>
          <w:sz w:val="28"/>
          <w:szCs w:val="28"/>
          <w:lang w:val="en-GB" w:eastAsia="ru-RU"/>
        </w:rPr>
        <w:tab/>
      </w:r>
      <w:r>
        <w:rPr>
          <w:rFonts w:ascii="Times New Roman" w:eastAsia="Times New Roman" w:hAnsi="Times New Roman" w:cs="Times New Roman"/>
          <w:noProof/>
          <w:sz w:val="28"/>
          <w:szCs w:val="28"/>
          <w:lang w:val="en-GB" w:eastAsia="ru-RU"/>
        </w:rPr>
        <w:drawing>
          <wp:inline distT="0" distB="0" distL="0" distR="0" wp14:anchorId="3D5B9E4D" wp14:editId="4CA981F1">
            <wp:extent cx="3383295" cy="2049734"/>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pic:nvPicPr>
                  <pic:blipFill>
                    <a:blip r:embed="rId11">
                      <a:extLst>
                        <a:ext uri="{28A0092B-C50C-407E-A947-70E740481C1C}">
                          <a14:useLocalDpi xmlns:a14="http://schemas.microsoft.com/office/drawing/2010/main" val="0"/>
                        </a:ext>
                      </a:extLst>
                    </a:blip>
                    <a:stretch>
                      <a:fillRect/>
                    </a:stretch>
                  </pic:blipFill>
                  <pic:spPr>
                    <a:xfrm>
                      <a:off x="0" y="0"/>
                      <a:ext cx="3404292" cy="2062455"/>
                    </a:xfrm>
                    <a:prstGeom prst="rect">
                      <a:avLst/>
                    </a:prstGeom>
                  </pic:spPr>
                </pic:pic>
              </a:graphicData>
            </a:graphic>
          </wp:inline>
        </w:drawing>
      </w:r>
    </w:p>
    <w:p w14:paraId="546177D2" w14:textId="394A0ED9" w:rsidR="0092654D" w:rsidRDefault="0092654D" w:rsidP="0092654D">
      <w:pPr>
        <w:spacing w:line="360" w:lineRule="auto"/>
        <w:rPr>
          <w:rFonts w:ascii="Times New Roman" w:eastAsia="Times New Roman" w:hAnsi="Times New Roman" w:cs="Times New Roman"/>
          <w:sz w:val="28"/>
          <w:szCs w:val="28"/>
          <w:lang w:val="en-GB" w:eastAsia="ru-RU"/>
        </w:rPr>
      </w:pPr>
      <w:r>
        <w:rPr>
          <w:rFonts w:ascii="Times New Roman" w:eastAsia="Times New Roman" w:hAnsi="Times New Roman" w:cs="Times New Roman"/>
          <w:sz w:val="28"/>
          <w:szCs w:val="28"/>
          <w:lang w:val="en-GB" w:eastAsia="ru-RU"/>
        </w:rPr>
        <w:t xml:space="preserve">Table 6. </w:t>
      </w:r>
      <w:r w:rsidR="00266AC0">
        <w:rPr>
          <w:rFonts w:ascii="Times New Roman" w:eastAsia="Times New Roman" w:hAnsi="Times New Roman" w:cs="Times New Roman"/>
          <w:sz w:val="28"/>
          <w:szCs w:val="28"/>
          <w:lang w:val="en-GB" w:eastAsia="ru-RU"/>
        </w:rPr>
        <w:t>Decline in Support for European Projects</w:t>
      </w:r>
      <w:r w:rsidR="006D2CA4">
        <w:rPr>
          <w:rStyle w:val="ad"/>
          <w:rFonts w:ascii="Times New Roman" w:eastAsia="Times New Roman" w:hAnsi="Times New Roman" w:cs="Times New Roman"/>
          <w:sz w:val="28"/>
          <w:szCs w:val="28"/>
          <w:lang w:val="en-GB" w:eastAsia="ru-RU"/>
        </w:rPr>
        <w:footnoteReference w:id="7"/>
      </w:r>
    </w:p>
    <w:p w14:paraId="6053F26E" w14:textId="00DD82E7" w:rsidR="00266AC0" w:rsidRDefault="00266AC0" w:rsidP="00266AC0">
      <w:pPr>
        <w:spacing w:line="360" w:lineRule="auto"/>
        <w:ind w:firstLine="708"/>
        <w:rPr>
          <w:rFonts w:ascii="Times New Roman" w:eastAsia="Times New Roman" w:hAnsi="Times New Roman" w:cs="Times New Roman"/>
          <w:sz w:val="28"/>
          <w:szCs w:val="28"/>
          <w:lang w:val="en-GB" w:eastAsia="ru-RU"/>
        </w:rPr>
      </w:pPr>
      <w:r>
        <w:rPr>
          <w:rFonts w:ascii="Times New Roman" w:eastAsia="Times New Roman" w:hAnsi="Times New Roman" w:cs="Times New Roman"/>
          <w:sz w:val="28"/>
          <w:szCs w:val="28"/>
          <w:lang w:val="en-GB" w:eastAsia="ru-RU"/>
        </w:rPr>
        <w:t xml:space="preserve">From this table it can be deduced that in Spain both economic integration factor and favourableness of EU </w:t>
      </w:r>
      <w:r w:rsidRPr="00266AC0">
        <w:rPr>
          <w:rFonts w:ascii="Times New Roman" w:eastAsia="Times New Roman" w:hAnsi="Times New Roman" w:cs="Times New Roman"/>
          <w:sz w:val="28"/>
          <w:szCs w:val="28"/>
          <w:lang w:val="en-GB" w:eastAsia="ru-RU"/>
        </w:rPr>
        <w:t>by nine and fourteen percent respectively.</w:t>
      </w:r>
      <w:r w:rsidRPr="00266AC0">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GB" w:eastAsia="ru-RU"/>
        </w:rPr>
        <w:t xml:space="preserve">From this data it can be seen that </w:t>
      </w:r>
      <w:r w:rsidRPr="00266AC0">
        <w:rPr>
          <w:rFonts w:ascii="Times New Roman" w:eastAsia="Times New Roman" w:hAnsi="Times New Roman" w:cs="Times New Roman"/>
          <w:sz w:val="28"/>
          <w:szCs w:val="28"/>
          <w:lang w:val="en-GB" w:eastAsia="ru-RU"/>
        </w:rPr>
        <w:t>Spain has begun to lose confidence in what the EU is doing, in its effectiveness. All this may indicate that in the prospect, if Spain is unable to raise the level of the country's economy through relations with EU countries, as well as through EU programs</w:t>
      </w:r>
      <w:r w:rsidRPr="00266AC0">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and funds</w:t>
      </w:r>
      <w:r w:rsidRPr="00266AC0">
        <w:rPr>
          <w:rFonts w:ascii="Times New Roman" w:eastAsia="Times New Roman" w:hAnsi="Times New Roman" w:cs="Times New Roman"/>
          <w:sz w:val="28"/>
          <w:szCs w:val="28"/>
          <w:lang w:val="en-GB" w:eastAsia="ru-RU"/>
        </w:rPr>
        <w:t>, the country may offer a way out of the union, like the UK.</w:t>
      </w:r>
    </w:p>
    <w:p w14:paraId="4CF37B5C" w14:textId="207C31CD" w:rsidR="001F5A0A" w:rsidRDefault="001F5A0A" w:rsidP="00266AC0">
      <w:pPr>
        <w:spacing w:line="360" w:lineRule="auto"/>
        <w:ind w:firstLine="708"/>
        <w:rPr>
          <w:rFonts w:ascii="Times New Roman" w:eastAsia="Times New Roman" w:hAnsi="Times New Roman" w:cs="Times New Roman"/>
          <w:sz w:val="28"/>
          <w:szCs w:val="28"/>
          <w:lang w:val="en-GB" w:eastAsia="ru-RU"/>
        </w:rPr>
      </w:pPr>
      <w:r>
        <w:rPr>
          <w:rFonts w:ascii="Times New Roman" w:eastAsia="Times New Roman" w:hAnsi="Times New Roman" w:cs="Times New Roman"/>
          <w:noProof/>
          <w:sz w:val="28"/>
          <w:szCs w:val="28"/>
          <w:lang w:val="en-GB" w:eastAsia="ru-RU"/>
        </w:rPr>
        <w:lastRenderedPageBreak/>
        <w:drawing>
          <wp:inline distT="0" distB="0" distL="0" distR="0" wp14:anchorId="7C019D64" wp14:editId="469A1749">
            <wp:extent cx="2453279" cy="169164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pic:nvPicPr>
                  <pic:blipFill>
                    <a:blip r:embed="rId12">
                      <a:extLst>
                        <a:ext uri="{28A0092B-C50C-407E-A947-70E740481C1C}">
                          <a14:useLocalDpi xmlns:a14="http://schemas.microsoft.com/office/drawing/2010/main" val="0"/>
                        </a:ext>
                      </a:extLst>
                    </a:blip>
                    <a:stretch>
                      <a:fillRect/>
                    </a:stretch>
                  </pic:blipFill>
                  <pic:spPr>
                    <a:xfrm>
                      <a:off x="0" y="0"/>
                      <a:ext cx="2460781" cy="1696813"/>
                    </a:xfrm>
                    <a:prstGeom prst="rect">
                      <a:avLst/>
                    </a:prstGeom>
                  </pic:spPr>
                </pic:pic>
              </a:graphicData>
            </a:graphic>
          </wp:inline>
        </w:drawing>
      </w:r>
    </w:p>
    <w:p w14:paraId="578F36A0" w14:textId="4B38F085" w:rsidR="001F5A0A" w:rsidRDefault="001F5A0A" w:rsidP="00266AC0">
      <w:pPr>
        <w:spacing w:line="360" w:lineRule="auto"/>
        <w:ind w:firstLine="708"/>
        <w:rPr>
          <w:rFonts w:ascii="Times New Roman" w:eastAsia="Times New Roman" w:hAnsi="Times New Roman" w:cs="Times New Roman"/>
          <w:sz w:val="28"/>
          <w:szCs w:val="28"/>
          <w:lang w:val="en-GB" w:eastAsia="ru-RU"/>
        </w:rPr>
      </w:pPr>
      <w:r>
        <w:rPr>
          <w:rFonts w:ascii="Times New Roman" w:eastAsia="Times New Roman" w:hAnsi="Times New Roman" w:cs="Times New Roman"/>
          <w:sz w:val="28"/>
          <w:szCs w:val="28"/>
          <w:lang w:val="en-GB" w:eastAsia="ru-RU"/>
        </w:rPr>
        <w:t xml:space="preserve">Table </w:t>
      </w:r>
      <w:r w:rsidR="006F5124">
        <w:rPr>
          <w:rFonts w:ascii="Times New Roman" w:eastAsia="Times New Roman" w:hAnsi="Times New Roman" w:cs="Times New Roman"/>
          <w:sz w:val="28"/>
          <w:szCs w:val="28"/>
          <w:lang w:val="en-GB" w:eastAsia="ru-RU"/>
        </w:rPr>
        <w:t>7</w:t>
      </w:r>
      <w:r>
        <w:rPr>
          <w:rFonts w:ascii="Times New Roman" w:eastAsia="Times New Roman" w:hAnsi="Times New Roman" w:cs="Times New Roman"/>
          <w:sz w:val="28"/>
          <w:szCs w:val="28"/>
          <w:lang w:val="en-GB" w:eastAsia="ru-RU"/>
        </w:rPr>
        <w:t xml:space="preserve">. Biggest economic problems. </w:t>
      </w:r>
      <w:r w:rsidR="006C63DF">
        <w:rPr>
          <w:rStyle w:val="ad"/>
          <w:rFonts w:ascii="Times New Roman" w:eastAsia="Times New Roman" w:hAnsi="Times New Roman" w:cs="Times New Roman"/>
          <w:sz w:val="28"/>
          <w:szCs w:val="28"/>
          <w:lang w:val="en-GB" w:eastAsia="ru-RU"/>
        </w:rPr>
        <w:footnoteReference w:id="8"/>
      </w:r>
    </w:p>
    <w:p w14:paraId="17EE11B5" w14:textId="4B5B6B08" w:rsidR="001F5A0A" w:rsidRPr="0059767E" w:rsidRDefault="001F5A0A" w:rsidP="00266AC0">
      <w:pPr>
        <w:spacing w:line="360" w:lineRule="auto"/>
        <w:ind w:firstLine="708"/>
        <w:rPr>
          <w:rFonts w:ascii="Times New Roman" w:eastAsia="Times New Roman" w:hAnsi="Times New Roman" w:cs="Times New Roman"/>
          <w:sz w:val="28"/>
          <w:szCs w:val="28"/>
          <w:lang w:val="en-GB" w:eastAsia="ru-RU"/>
        </w:rPr>
      </w:pPr>
      <w:r>
        <w:rPr>
          <w:rFonts w:ascii="Times New Roman" w:eastAsia="Times New Roman" w:hAnsi="Times New Roman" w:cs="Times New Roman"/>
          <w:sz w:val="28"/>
          <w:szCs w:val="28"/>
          <w:lang w:val="en-GB" w:eastAsia="ru-RU"/>
        </w:rPr>
        <w:t xml:space="preserve">From the table </w:t>
      </w:r>
      <w:r w:rsidR="006F5124">
        <w:rPr>
          <w:rFonts w:ascii="Times New Roman" w:eastAsia="Times New Roman" w:hAnsi="Times New Roman" w:cs="Times New Roman"/>
          <w:sz w:val="28"/>
          <w:szCs w:val="28"/>
          <w:lang w:val="en-GB" w:eastAsia="ru-RU"/>
        </w:rPr>
        <w:t>7</w:t>
      </w:r>
      <w:r>
        <w:rPr>
          <w:rFonts w:ascii="Times New Roman" w:eastAsia="Times New Roman" w:hAnsi="Times New Roman" w:cs="Times New Roman"/>
          <w:sz w:val="28"/>
          <w:szCs w:val="28"/>
          <w:lang w:val="en-GB" w:eastAsia="ru-RU"/>
        </w:rPr>
        <w:t xml:space="preserve"> it can be seen that </w:t>
      </w:r>
      <w:r w:rsidRPr="001F5A0A">
        <w:rPr>
          <w:rFonts w:ascii="Times New Roman" w:eastAsia="Times New Roman" w:hAnsi="Times New Roman" w:cs="Times New Roman"/>
          <w:sz w:val="28"/>
          <w:szCs w:val="28"/>
          <w:lang w:val="en-GB" w:eastAsia="ru-RU"/>
        </w:rPr>
        <w:t>after the crisis, the lack of work, the level of public debt, rising prices remain the most serious problems in Spain.</w:t>
      </w:r>
      <w:r w:rsidRPr="001F5A0A">
        <w:rPr>
          <w:rFonts w:ascii="Times New Roman" w:eastAsia="Times New Roman" w:hAnsi="Times New Roman" w:cs="Times New Roman"/>
          <w:sz w:val="28"/>
          <w:szCs w:val="28"/>
          <w:lang w:val="en-US" w:eastAsia="ru-RU"/>
        </w:rPr>
        <w:t xml:space="preserve"> Fernández-</w:t>
      </w:r>
      <w:proofErr w:type="spellStart"/>
      <w:r w:rsidRPr="001F5A0A">
        <w:rPr>
          <w:rFonts w:ascii="Times New Roman" w:eastAsia="Times New Roman" w:hAnsi="Times New Roman" w:cs="Times New Roman"/>
          <w:sz w:val="28"/>
          <w:szCs w:val="28"/>
          <w:lang w:val="en-US" w:eastAsia="ru-RU"/>
        </w:rPr>
        <w:t>Albertos</w:t>
      </w:r>
      <w:proofErr w:type="spellEnd"/>
      <w:r w:rsidRPr="001F5A0A">
        <w:rPr>
          <w:rFonts w:ascii="Times New Roman" w:eastAsia="Times New Roman" w:hAnsi="Times New Roman" w:cs="Times New Roman"/>
          <w:sz w:val="28"/>
          <w:szCs w:val="28"/>
          <w:lang w:val="en-US" w:eastAsia="ru-RU"/>
        </w:rPr>
        <w:t xml:space="preserve"> (2016) </w:t>
      </w:r>
      <w:r>
        <w:rPr>
          <w:rFonts w:ascii="Times New Roman" w:eastAsia="Times New Roman" w:hAnsi="Times New Roman" w:cs="Times New Roman"/>
          <w:sz w:val="28"/>
          <w:szCs w:val="28"/>
          <w:lang w:val="en-GB" w:eastAsia="ru-RU"/>
        </w:rPr>
        <w:t>argued that i</w:t>
      </w:r>
      <w:r w:rsidRPr="001F5A0A">
        <w:rPr>
          <w:rFonts w:ascii="Times New Roman" w:eastAsia="Times New Roman" w:hAnsi="Times New Roman" w:cs="Times New Roman"/>
          <w:sz w:val="28"/>
          <w:szCs w:val="28"/>
          <w:lang w:val="en-GB" w:eastAsia="ru-RU"/>
        </w:rPr>
        <w:t>t will be very difficult for the Spanish economy to reduce the growth of non-working people, since there are practically no industrial enterprises in the country. However, according to the author, this is not the fault of the EU, but only of Spain itself, so a likely exit from the eurozone or the union as a whole may indicate Spain's inability to match the level of EU countries.</w:t>
      </w:r>
      <w:r w:rsidR="00BB52D4" w:rsidRPr="00BB52D4">
        <w:rPr>
          <w:lang w:val="en-US"/>
        </w:rPr>
        <w:t xml:space="preserve"> </w:t>
      </w:r>
      <w:r w:rsidR="00BB52D4" w:rsidRPr="00BB52D4">
        <w:rPr>
          <w:rFonts w:ascii="Times New Roman" w:eastAsia="Times New Roman" w:hAnsi="Times New Roman" w:cs="Times New Roman"/>
          <w:sz w:val="28"/>
          <w:szCs w:val="28"/>
          <w:lang w:val="en-GB" w:eastAsia="ru-RU"/>
        </w:rPr>
        <w:t>On the one hand, it is clear that Spain is not able, unlike other countries, to move towards reducing unemployment and increasing the number of the working population. On the other hand, it is clear that Spain is also the reason that it cannot effectively use the equally provided opportunities from the European Union.</w:t>
      </w:r>
    </w:p>
    <w:p w14:paraId="2DA73D40" w14:textId="33E45B87" w:rsidR="001F5A0A" w:rsidRDefault="003C16CD" w:rsidP="00266AC0">
      <w:pPr>
        <w:spacing w:line="360" w:lineRule="auto"/>
        <w:ind w:firstLine="708"/>
        <w:rPr>
          <w:rFonts w:ascii="Times New Roman" w:eastAsia="Times New Roman" w:hAnsi="Times New Roman" w:cs="Times New Roman"/>
          <w:sz w:val="28"/>
          <w:szCs w:val="28"/>
          <w:lang w:val="en-GB" w:eastAsia="ru-RU"/>
        </w:rPr>
      </w:pPr>
      <w:r>
        <w:rPr>
          <w:rFonts w:ascii="Times New Roman" w:eastAsia="Times New Roman" w:hAnsi="Times New Roman" w:cs="Times New Roman"/>
          <w:sz w:val="28"/>
          <w:szCs w:val="28"/>
          <w:lang w:val="en-GB" w:eastAsia="ru-RU"/>
        </w:rPr>
        <w:t xml:space="preserve">To conclude, the </w:t>
      </w:r>
      <w:r w:rsidRPr="003C16CD">
        <w:rPr>
          <w:rFonts w:ascii="Times New Roman" w:eastAsia="Times New Roman" w:hAnsi="Times New Roman" w:cs="Times New Roman"/>
          <w:sz w:val="28"/>
          <w:szCs w:val="28"/>
          <w:lang w:val="en-GB" w:eastAsia="ru-RU"/>
        </w:rPr>
        <w:t>growth of the Spanish economy is a complex process that is required in order for the country to feel equal with the countries of the eurozone and the EU. Spain needs to provid</w:t>
      </w:r>
      <w:r w:rsidR="00AA490A">
        <w:rPr>
          <w:rFonts w:ascii="Times New Roman" w:eastAsia="Times New Roman" w:hAnsi="Times New Roman" w:cs="Times New Roman"/>
          <w:sz w:val="28"/>
          <w:szCs w:val="28"/>
          <w:lang w:val="en-GB" w:eastAsia="ru-RU"/>
        </w:rPr>
        <w:t>e</w:t>
      </w:r>
      <w:r w:rsidRPr="003C16CD">
        <w:rPr>
          <w:rFonts w:ascii="Times New Roman" w:eastAsia="Times New Roman" w:hAnsi="Times New Roman" w:cs="Times New Roman"/>
          <w:sz w:val="28"/>
          <w:szCs w:val="28"/>
          <w:lang w:val="en-GB" w:eastAsia="ru-RU"/>
        </w:rPr>
        <w:t xml:space="preserve"> jobs</w:t>
      </w:r>
      <w:r w:rsidR="00AA490A">
        <w:rPr>
          <w:rFonts w:ascii="Times New Roman" w:eastAsia="Times New Roman" w:hAnsi="Times New Roman" w:cs="Times New Roman"/>
          <w:sz w:val="28"/>
          <w:szCs w:val="28"/>
          <w:lang w:val="en-GB" w:eastAsia="ru-RU"/>
        </w:rPr>
        <w:t xml:space="preserve"> for its citizens in a more effective way</w:t>
      </w:r>
      <w:r w:rsidRPr="003C16CD">
        <w:rPr>
          <w:rFonts w:ascii="Times New Roman" w:eastAsia="Times New Roman" w:hAnsi="Times New Roman" w:cs="Times New Roman"/>
          <w:sz w:val="28"/>
          <w:szCs w:val="28"/>
          <w:lang w:val="en-GB" w:eastAsia="ru-RU"/>
        </w:rPr>
        <w:t>, the absence of which leads to an increase in inflation, and further to stagnation in the economy.</w:t>
      </w:r>
      <w:r w:rsidR="00F67A73" w:rsidRPr="00F67A73">
        <w:rPr>
          <w:lang w:val="en-US"/>
        </w:rPr>
        <w:t xml:space="preserve"> </w:t>
      </w:r>
      <w:r w:rsidR="00F67A73" w:rsidRPr="00F67A73">
        <w:rPr>
          <w:rFonts w:ascii="Times New Roman" w:eastAsia="Times New Roman" w:hAnsi="Times New Roman" w:cs="Times New Roman"/>
          <w:sz w:val="28"/>
          <w:szCs w:val="28"/>
          <w:lang w:val="en-GB" w:eastAsia="ru-RU"/>
        </w:rPr>
        <w:t>A potential exit from the eurozone and from the EU is possible, since based on statistics, scepticism about the effectiveness of EU aid is growing, as well as uncertainty about Spain's wealthy competition in the eurozone market is growing.</w:t>
      </w:r>
    </w:p>
    <w:p w14:paraId="5A9810B3" w14:textId="7F72E95B" w:rsidR="00AA490A" w:rsidRDefault="00AA490A" w:rsidP="00AA490A">
      <w:pPr>
        <w:pStyle w:val="2"/>
        <w:spacing w:line="360" w:lineRule="auto"/>
        <w:ind w:firstLine="708"/>
        <w:rPr>
          <w:rFonts w:ascii="Times New Roman" w:eastAsia="Times New Roman" w:hAnsi="Times New Roman" w:cs="Times New Roman"/>
          <w:i/>
          <w:iCs/>
          <w:color w:val="000000" w:themeColor="text1"/>
          <w:sz w:val="28"/>
          <w:szCs w:val="28"/>
          <w:lang w:val="en-GB" w:eastAsia="ru-RU"/>
        </w:rPr>
      </w:pPr>
      <w:bookmarkStart w:id="10" w:name="_Toc102135036"/>
      <w:r w:rsidRPr="00F70C36">
        <w:rPr>
          <w:rFonts w:ascii="Times New Roman" w:eastAsia="Times New Roman" w:hAnsi="Times New Roman" w:cs="Times New Roman"/>
          <w:i/>
          <w:iCs/>
          <w:color w:val="000000" w:themeColor="text1"/>
          <w:sz w:val="28"/>
          <w:szCs w:val="28"/>
          <w:lang w:val="en-GB" w:eastAsia="ru-RU"/>
        </w:rPr>
        <w:t>COVID-19 pandemic.</w:t>
      </w:r>
      <w:bookmarkEnd w:id="10"/>
      <w:r w:rsidRPr="00F70C36">
        <w:rPr>
          <w:rFonts w:ascii="Times New Roman" w:eastAsia="Times New Roman" w:hAnsi="Times New Roman" w:cs="Times New Roman"/>
          <w:i/>
          <w:iCs/>
          <w:color w:val="000000" w:themeColor="text1"/>
          <w:sz w:val="28"/>
          <w:szCs w:val="28"/>
          <w:lang w:val="en-GB" w:eastAsia="ru-RU"/>
        </w:rPr>
        <w:t xml:space="preserve"> </w:t>
      </w:r>
    </w:p>
    <w:p w14:paraId="766F4C4E" w14:textId="77777777" w:rsidR="00D502CD" w:rsidRPr="00D502CD" w:rsidRDefault="00D502CD" w:rsidP="00D502CD">
      <w:pPr>
        <w:rPr>
          <w:lang w:val="en-GB" w:eastAsia="ru-RU"/>
        </w:rPr>
      </w:pPr>
    </w:p>
    <w:p w14:paraId="721D5F80" w14:textId="2D06F9C6" w:rsidR="00AA490A" w:rsidRDefault="00AA490A" w:rsidP="00AA490A">
      <w:pPr>
        <w:spacing w:line="360" w:lineRule="auto"/>
        <w:rPr>
          <w:rFonts w:ascii="Times New Roman" w:hAnsi="Times New Roman" w:cs="Times New Roman"/>
          <w:sz w:val="28"/>
          <w:szCs w:val="28"/>
          <w:lang w:val="en-GB" w:eastAsia="ru-RU"/>
        </w:rPr>
      </w:pPr>
      <w:r>
        <w:rPr>
          <w:lang w:val="en-GB" w:eastAsia="ru-RU"/>
        </w:rPr>
        <w:lastRenderedPageBreak/>
        <w:tab/>
      </w:r>
      <w:r w:rsidR="00D502CD" w:rsidRPr="00D502CD">
        <w:rPr>
          <w:rFonts w:ascii="Times New Roman" w:hAnsi="Times New Roman" w:cs="Times New Roman"/>
          <w:sz w:val="28"/>
          <w:szCs w:val="28"/>
          <w:lang w:val="en-GB" w:eastAsia="ru-RU"/>
        </w:rPr>
        <w:t>The Coronavirus pandemic in Europe began in 2020, which left an imprint not only on the economies of countries, but also on ideological changes among the EU population and researchers of international relations.</w:t>
      </w:r>
      <w:r>
        <w:rPr>
          <w:rFonts w:ascii="Times New Roman" w:hAnsi="Times New Roman" w:cs="Times New Roman"/>
          <w:sz w:val="28"/>
          <w:szCs w:val="28"/>
          <w:lang w:val="en-GB" w:eastAsia="ru-RU"/>
        </w:rPr>
        <w:t xml:space="preserve"> </w:t>
      </w:r>
      <w:r w:rsidR="006860A0">
        <w:rPr>
          <w:rFonts w:ascii="Times New Roman" w:hAnsi="Times New Roman" w:cs="Times New Roman"/>
          <w:sz w:val="28"/>
          <w:szCs w:val="28"/>
          <w:lang w:val="en-GB" w:eastAsia="ru-RU"/>
        </w:rPr>
        <w:t xml:space="preserve">The first outbreak of the Covid disease in Spain started in the end of the January 2020. </w:t>
      </w:r>
      <w:proofErr w:type="spellStart"/>
      <w:r w:rsidR="006860A0" w:rsidRPr="006860A0">
        <w:rPr>
          <w:rFonts w:ascii="Times New Roman" w:hAnsi="Times New Roman" w:cs="Times New Roman"/>
          <w:sz w:val="28"/>
          <w:szCs w:val="28"/>
          <w:lang w:val="en-GB" w:eastAsia="ru-RU"/>
        </w:rPr>
        <w:t>Landesmann</w:t>
      </w:r>
      <w:proofErr w:type="spellEnd"/>
      <w:r w:rsidR="006860A0">
        <w:rPr>
          <w:rFonts w:ascii="Times New Roman" w:hAnsi="Times New Roman" w:cs="Times New Roman"/>
          <w:sz w:val="28"/>
          <w:szCs w:val="28"/>
          <w:lang w:val="en-GB" w:eastAsia="ru-RU"/>
        </w:rPr>
        <w:t xml:space="preserve"> (2020) argued that after</w:t>
      </w:r>
      <w:r w:rsidR="006860A0" w:rsidRPr="006860A0">
        <w:rPr>
          <w:rFonts w:ascii="Times New Roman" w:hAnsi="Times New Roman" w:cs="Times New Roman"/>
          <w:sz w:val="28"/>
          <w:szCs w:val="28"/>
          <w:lang w:val="en-GB" w:eastAsia="ru-RU"/>
        </w:rPr>
        <w:t xml:space="preserve"> the eurozone crisis</w:t>
      </w:r>
      <w:r w:rsidR="006860A0">
        <w:rPr>
          <w:rFonts w:ascii="Times New Roman" w:hAnsi="Times New Roman" w:cs="Times New Roman"/>
          <w:sz w:val="28"/>
          <w:szCs w:val="28"/>
          <w:lang w:val="en-GB" w:eastAsia="ru-RU"/>
        </w:rPr>
        <w:t xml:space="preserve"> (2010)</w:t>
      </w:r>
      <w:r w:rsidR="006860A0" w:rsidRPr="006860A0">
        <w:rPr>
          <w:rFonts w:ascii="Times New Roman" w:hAnsi="Times New Roman" w:cs="Times New Roman"/>
          <w:sz w:val="28"/>
          <w:szCs w:val="28"/>
          <w:lang w:val="en-GB" w:eastAsia="ru-RU"/>
        </w:rPr>
        <w:t xml:space="preserve">, the </w:t>
      </w:r>
      <w:r w:rsidR="006860A0">
        <w:rPr>
          <w:rFonts w:ascii="Times New Roman" w:hAnsi="Times New Roman" w:cs="Times New Roman"/>
          <w:sz w:val="28"/>
          <w:szCs w:val="28"/>
          <w:lang w:val="en-GB" w:eastAsia="ru-RU"/>
        </w:rPr>
        <w:t>C</w:t>
      </w:r>
      <w:r w:rsidR="006860A0" w:rsidRPr="006860A0">
        <w:rPr>
          <w:rFonts w:ascii="Times New Roman" w:hAnsi="Times New Roman" w:cs="Times New Roman"/>
          <w:sz w:val="28"/>
          <w:szCs w:val="28"/>
          <w:lang w:val="en-GB" w:eastAsia="ru-RU"/>
        </w:rPr>
        <w:t>orona crisis was one of the most severe crises for the integrity of the European community, which pushed Europeans to rethink pro-European integration.</w:t>
      </w:r>
    </w:p>
    <w:p w14:paraId="7FA8DC0B" w14:textId="3726BF62" w:rsidR="00082C64" w:rsidRDefault="00082C64" w:rsidP="00082C64">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eastAsia="ru-RU"/>
        </w:rPr>
        <w:tab/>
        <w:t xml:space="preserve">From the economic perspective, almost every state had experienced the consequences of such pandemic. </w:t>
      </w:r>
      <w:r w:rsidRPr="00082C64">
        <w:rPr>
          <w:rFonts w:ascii="Times New Roman" w:hAnsi="Times New Roman" w:cs="Times New Roman"/>
          <w:sz w:val="28"/>
          <w:szCs w:val="28"/>
          <w:lang w:val="en-GB" w:eastAsia="ru-RU"/>
        </w:rPr>
        <w:t xml:space="preserve">Clemente-Suárez </w:t>
      </w:r>
      <w:r>
        <w:rPr>
          <w:rFonts w:ascii="Times New Roman" w:hAnsi="Times New Roman" w:cs="Times New Roman"/>
          <w:sz w:val="28"/>
          <w:szCs w:val="28"/>
          <w:lang w:val="en-GB" w:eastAsia="ru-RU"/>
        </w:rPr>
        <w:t xml:space="preserve">(2020) highlighted that the whole European Union experienced the drawbacks of the disease by the end of the first year of the Pandemic. </w:t>
      </w:r>
      <w:r w:rsidR="00363A80" w:rsidRPr="00363A80">
        <w:rPr>
          <w:rFonts w:ascii="Times New Roman" w:hAnsi="Times New Roman" w:cs="Times New Roman"/>
          <w:sz w:val="28"/>
          <w:szCs w:val="28"/>
          <w:lang w:val="en-GB" w:eastAsia="ru-RU"/>
        </w:rPr>
        <w:t>Consequently, based on the IMF data, the EU and the eurozone had a GDP decline of about seven percent, while Spain experienced the most severe consequences compared to other EU members. Accordingly, in Spain, the level of GDP fell by eleven percent.</w:t>
      </w:r>
      <w:r w:rsidR="00E93970" w:rsidRPr="00E93970">
        <w:rPr>
          <w:rFonts w:ascii="Times New Roman" w:hAnsi="Times New Roman" w:cs="Times New Roman"/>
          <w:sz w:val="28"/>
          <w:szCs w:val="28"/>
          <w:lang w:val="en-US"/>
        </w:rPr>
        <w:t xml:space="preserve"> </w:t>
      </w:r>
      <w:proofErr w:type="spellStart"/>
      <w:r w:rsidR="00E93970" w:rsidRPr="007D16B5">
        <w:rPr>
          <w:rFonts w:ascii="Times New Roman" w:hAnsi="Times New Roman" w:cs="Times New Roman"/>
          <w:sz w:val="28"/>
          <w:szCs w:val="28"/>
          <w:lang w:val="en-US"/>
        </w:rPr>
        <w:t>Sigala</w:t>
      </w:r>
      <w:proofErr w:type="spellEnd"/>
      <w:r w:rsidR="00E93970" w:rsidRPr="00E93970">
        <w:rPr>
          <w:rFonts w:ascii="Times New Roman" w:hAnsi="Times New Roman" w:cs="Times New Roman"/>
          <w:sz w:val="28"/>
          <w:szCs w:val="28"/>
          <w:lang w:val="en-US"/>
        </w:rPr>
        <w:t xml:space="preserve"> (2020) </w:t>
      </w:r>
      <w:r w:rsidR="00E93970">
        <w:rPr>
          <w:rFonts w:ascii="Times New Roman" w:hAnsi="Times New Roman" w:cs="Times New Roman"/>
          <w:sz w:val="28"/>
          <w:szCs w:val="28"/>
          <w:lang w:val="en-GB"/>
        </w:rPr>
        <w:t xml:space="preserve">also stated that across the whole EU there was a drop in the employment rates. </w:t>
      </w:r>
      <w:proofErr w:type="spellStart"/>
      <w:r w:rsidR="00E93970">
        <w:rPr>
          <w:rFonts w:ascii="Times New Roman" w:hAnsi="Times New Roman" w:cs="Times New Roman"/>
          <w:sz w:val="28"/>
          <w:szCs w:val="28"/>
          <w:lang w:val="en-GB"/>
        </w:rPr>
        <w:t>Sigala</w:t>
      </w:r>
      <w:proofErr w:type="spellEnd"/>
      <w:r w:rsidR="00E93970">
        <w:rPr>
          <w:rFonts w:ascii="Times New Roman" w:hAnsi="Times New Roman" w:cs="Times New Roman"/>
          <w:sz w:val="28"/>
          <w:szCs w:val="28"/>
          <w:lang w:val="en-GB"/>
        </w:rPr>
        <w:t xml:space="preserve"> (2020) said that due to Corona crisis, many workers lost their job as citizens were required to stay at home, while they could not find the new job to replace it. Such changes influenced the rise in unemployment in Spain. According to the data from World Bank (2021), in 2019 Spain’s rate of unemployment was already high for European state, about 14 per cent. By the end of the first year of pandemic (2020), the rate was almost 16 per cent. </w:t>
      </w:r>
      <w:r w:rsidR="00BF6151" w:rsidRPr="00BF6151">
        <w:rPr>
          <w:rFonts w:ascii="Times New Roman" w:hAnsi="Times New Roman" w:cs="Times New Roman"/>
          <w:sz w:val="28"/>
          <w:szCs w:val="28"/>
          <w:lang w:val="en-GB"/>
        </w:rPr>
        <w:t xml:space="preserve">Adding the </w:t>
      </w:r>
      <w:r w:rsidR="00BF6151">
        <w:rPr>
          <w:rFonts w:ascii="Times New Roman" w:hAnsi="Times New Roman" w:cs="Times New Roman"/>
          <w:sz w:val="28"/>
          <w:szCs w:val="28"/>
          <w:lang w:val="en-GB"/>
        </w:rPr>
        <w:t>C</w:t>
      </w:r>
      <w:r w:rsidR="00BF6151" w:rsidRPr="00BF6151">
        <w:rPr>
          <w:rFonts w:ascii="Times New Roman" w:hAnsi="Times New Roman" w:cs="Times New Roman"/>
          <w:sz w:val="28"/>
          <w:szCs w:val="28"/>
          <w:lang w:val="en-GB"/>
        </w:rPr>
        <w:t>orona crisis to Spain's already difficult employment situation, it turned out to be a very difficult situation related to distrust of EU aid.</w:t>
      </w:r>
      <w:r w:rsidR="0059767E" w:rsidRPr="0059767E">
        <w:rPr>
          <w:lang w:val="en-US"/>
        </w:rPr>
        <w:t xml:space="preserve"> </w:t>
      </w:r>
      <w:r w:rsidR="0059767E" w:rsidRPr="0059767E">
        <w:rPr>
          <w:rFonts w:ascii="Times New Roman" w:hAnsi="Times New Roman" w:cs="Times New Roman"/>
          <w:sz w:val="28"/>
          <w:szCs w:val="28"/>
          <w:lang w:val="en-GB"/>
        </w:rPr>
        <w:t>Thus, it is clear that the Coronavirus crisis has affected the Spanish economy on several indicators at once. On the one hand, GDP figures began to fall during the first year of the Pandemic, a loss of about 10-11 percent. On the other hand, the unemployment rate has also worsened by significant percentages, reaching about sixteen percent. The economic decline from the Pandemic brought Spain an increase in scepticism, since the population cannot continue to work at their usual jobs, society needed to transfer work to a remote mode, which is not always possible for such important jobs as a driver or a cleaner.</w:t>
      </w:r>
    </w:p>
    <w:p w14:paraId="2B11927C" w14:textId="651F7D76" w:rsidR="00E3447C" w:rsidRPr="0059767E" w:rsidRDefault="00E3447C" w:rsidP="00082C64">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lastRenderedPageBreak/>
        <w:tab/>
        <w:t xml:space="preserve">Besides economic crisis, the political trust was also considered as a centrifugal force in the context of Covid-19 Pandemic. </w:t>
      </w:r>
      <w:proofErr w:type="spellStart"/>
      <w:r w:rsidRPr="004244D5">
        <w:rPr>
          <w:rFonts w:ascii="Times New Roman" w:hAnsi="Times New Roman" w:cs="Times New Roman"/>
          <w:sz w:val="28"/>
          <w:szCs w:val="28"/>
          <w:lang w:val="en-US"/>
        </w:rPr>
        <w:t>Amat</w:t>
      </w:r>
      <w:proofErr w:type="spellEnd"/>
      <w:r w:rsidRPr="004244D5">
        <w:rPr>
          <w:rFonts w:ascii="Times New Roman" w:hAnsi="Times New Roman" w:cs="Times New Roman"/>
          <w:sz w:val="28"/>
          <w:szCs w:val="28"/>
          <w:lang w:val="en-US"/>
        </w:rPr>
        <w:t xml:space="preserve"> (2020)</w:t>
      </w:r>
      <w:r w:rsidR="004244D5" w:rsidRPr="004244D5">
        <w:rPr>
          <w:rFonts w:ascii="Times New Roman" w:hAnsi="Times New Roman" w:cs="Times New Roman"/>
          <w:sz w:val="28"/>
          <w:szCs w:val="28"/>
          <w:lang w:val="en-US"/>
        </w:rPr>
        <w:t xml:space="preserve"> conducted a survey with questions among citizens of Spain in order to </w:t>
      </w:r>
      <w:r w:rsidR="004244D5">
        <w:rPr>
          <w:rFonts w:ascii="Times New Roman" w:hAnsi="Times New Roman" w:cs="Times New Roman"/>
          <w:sz w:val="28"/>
          <w:szCs w:val="28"/>
          <w:lang w:val="en-US"/>
        </w:rPr>
        <w:t xml:space="preserve">identify how trust to the government changed after the different restriction due to Pandemic. </w:t>
      </w:r>
      <w:proofErr w:type="spellStart"/>
      <w:r w:rsidR="004244D5">
        <w:rPr>
          <w:rFonts w:ascii="Times New Roman" w:hAnsi="Times New Roman" w:cs="Times New Roman"/>
          <w:sz w:val="28"/>
          <w:szCs w:val="28"/>
          <w:lang w:val="en-US"/>
        </w:rPr>
        <w:t>Amat</w:t>
      </w:r>
      <w:proofErr w:type="spellEnd"/>
      <w:r w:rsidR="004244D5">
        <w:rPr>
          <w:rFonts w:ascii="Times New Roman" w:hAnsi="Times New Roman" w:cs="Times New Roman"/>
          <w:sz w:val="28"/>
          <w:szCs w:val="28"/>
          <w:lang w:val="en-US"/>
        </w:rPr>
        <w:t xml:space="preserve"> (2020) asked citizens about their trust in Spanish government, EU, democracy. </w:t>
      </w:r>
      <w:r w:rsidR="004244D5" w:rsidRPr="004244D5">
        <w:rPr>
          <w:rFonts w:ascii="Times New Roman" w:hAnsi="Times New Roman" w:cs="Times New Roman"/>
          <w:sz w:val="28"/>
          <w:szCs w:val="28"/>
          <w:lang w:val="en-US"/>
        </w:rPr>
        <w:t>As a result, the researcher came to the conclusion that there is a correlation between the Spaniards who have been ill and those who have not yet had time to get sick. The conclusion is that people who have been ill</w:t>
      </w:r>
      <w:r w:rsidR="00FA1220">
        <w:rPr>
          <w:rFonts w:ascii="Times New Roman" w:hAnsi="Times New Roman" w:cs="Times New Roman"/>
          <w:sz w:val="28"/>
          <w:szCs w:val="28"/>
          <w:lang w:val="en-GB"/>
        </w:rPr>
        <w:t>,</w:t>
      </w:r>
      <w:r w:rsidR="004244D5" w:rsidRPr="004244D5">
        <w:rPr>
          <w:rFonts w:ascii="Times New Roman" w:hAnsi="Times New Roman" w:cs="Times New Roman"/>
          <w:sz w:val="28"/>
          <w:szCs w:val="28"/>
          <w:lang w:val="en-US"/>
        </w:rPr>
        <w:t xml:space="preserve"> tend to lean towards the fact that they trust the Spanish government and the EU and believe that the restrictions caused by the pandemic are justified from the point of view of democracy. Also, people who are still not ill most often believe that the government and the EU violate their democratic rights to travel. Thus, there is a growing skepticism among the population about whether the Spanish government should adhere to such strict rules, which for a certain part of the population are considered anti-democratic.</w:t>
      </w:r>
      <w:r w:rsidR="00FA1220">
        <w:rPr>
          <w:rFonts w:ascii="Times New Roman" w:hAnsi="Times New Roman" w:cs="Times New Roman"/>
          <w:sz w:val="28"/>
          <w:szCs w:val="28"/>
          <w:lang w:val="en-US"/>
        </w:rPr>
        <w:t xml:space="preserve"> What is more, from the same analyses the other researcher </w:t>
      </w:r>
      <w:r w:rsidR="00FA1220" w:rsidRPr="00FA1220">
        <w:rPr>
          <w:rFonts w:ascii="Times New Roman" w:hAnsi="Times New Roman" w:cs="Times New Roman"/>
          <w:sz w:val="28"/>
          <w:szCs w:val="28"/>
          <w:lang w:val="en-US"/>
        </w:rPr>
        <w:t>Arenas</w:t>
      </w:r>
      <w:r w:rsidR="00FA1220">
        <w:rPr>
          <w:rFonts w:ascii="Times New Roman" w:hAnsi="Times New Roman" w:cs="Times New Roman"/>
          <w:sz w:val="28"/>
          <w:szCs w:val="28"/>
          <w:lang w:val="en-US"/>
        </w:rPr>
        <w:t xml:space="preserve"> (2020) made a statement that </w:t>
      </w:r>
      <w:r w:rsidR="00FA1220" w:rsidRPr="00FA1220">
        <w:rPr>
          <w:rFonts w:ascii="Times New Roman" w:hAnsi="Times New Roman" w:cs="Times New Roman"/>
          <w:sz w:val="28"/>
          <w:szCs w:val="28"/>
          <w:lang w:val="en-US"/>
        </w:rPr>
        <w:t xml:space="preserve">the more negative consequences Covid brings to the economy, the more jobs Spaniards lose, the less faith people have in cooperation and integration. The author believes that the </w:t>
      </w:r>
      <w:r w:rsidR="00A93E7F">
        <w:rPr>
          <w:rFonts w:ascii="Times New Roman" w:hAnsi="Times New Roman" w:cs="Times New Roman"/>
          <w:sz w:val="28"/>
          <w:szCs w:val="28"/>
          <w:lang w:val="en-US"/>
        </w:rPr>
        <w:t>Corona</w:t>
      </w:r>
      <w:r w:rsidR="00FA1220" w:rsidRPr="00FA1220">
        <w:rPr>
          <w:rFonts w:ascii="Times New Roman" w:hAnsi="Times New Roman" w:cs="Times New Roman"/>
          <w:sz w:val="28"/>
          <w:szCs w:val="28"/>
          <w:lang w:val="en-US"/>
        </w:rPr>
        <w:t xml:space="preserve"> crisis has led people to a situation where people began to think that globalization and integration can have negative consequences for the whole world, so it is worth limiting the pace of development of integration processes. However, the author believes that the more people believe in this, the more anti-democratic ideas will spread, which means it will be easier for authoritarian leaders to take over such a country. Additionally, the author points out that the undermining of democratic foundations may lead the country to a complete exit from the EU if the pandemic is not stopped.</w:t>
      </w:r>
      <w:r w:rsidR="0059767E" w:rsidRPr="0059767E">
        <w:rPr>
          <w:rFonts w:ascii="Times New Roman" w:hAnsi="Times New Roman" w:cs="Times New Roman"/>
          <w:sz w:val="28"/>
          <w:szCs w:val="28"/>
          <w:lang w:val="en-US"/>
        </w:rPr>
        <w:t xml:space="preserve"> </w:t>
      </w:r>
      <w:r w:rsidR="0059767E">
        <w:rPr>
          <w:rFonts w:ascii="Times New Roman" w:hAnsi="Times New Roman" w:cs="Times New Roman"/>
          <w:sz w:val="28"/>
          <w:szCs w:val="28"/>
          <w:lang w:val="en-GB"/>
        </w:rPr>
        <w:t xml:space="preserve">Consequently, </w:t>
      </w:r>
      <w:r w:rsidR="0059767E" w:rsidRPr="0059767E">
        <w:rPr>
          <w:rFonts w:ascii="Times New Roman" w:hAnsi="Times New Roman" w:cs="Times New Roman"/>
          <w:sz w:val="28"/>
          <w:szCs w:val="28"/>
          <w:lang w:val="en-GB"/>
        </w:rPr>
        <w:t xml:space="preserve">on the one hand, the crisis associated with the pandemic begins to work against the state, as the population loses their jobs, which leads to a undermining of the faith of the government and the EU, since people believe that if the state about pops cannot solve the problem together, then new methods are needed. On the other hand, the crisis also makes us overestimate the importance of integration, since it was thanks </w:t>
      </w:r>
      <w:r w:rsidR="0059767E" w:rsidRPr="0059767E">
        <w:rPr>
          <w:rFonts w:ascii="Times New Roman" w:hAnsi="Times New Roman" w:cs="Times New Roman"/>
          <w:sz w:val="28"/>
          <w:szCs w:val="28"/>
          <w:lang w:val="en-GB"/>
        </w:rPr>
        <w:lastRenderedPageBreak/>
        <w:t>to open borders that the virus spread with great speed. The population is becoming increasingly sceptical of the liberal foundations of the EU, when the crisis affects not only economic components, but also issues related to health and life.</w:t>
      </w:r>
    </w:p>
    <w:p w14:paraId="2582A5A9" w14:textId="406347BE" w:rsidR="004520BB" w:rsidRPr="004520BB" w:rsidRDefault="004520BB" w:rsidP="00082C64">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ab/>
      </w:r>
      <w:proofErr w:type="spellStart"/>
      <w:r w:rsidRPr="004520BB">
        <w:rPr>
          <w:rFonts w:ascii="Times New Roman" w:hAnsi="Times New Roman" w:cs="Times New Roman"/>
          <w:sz w:val="28"/>
          <w:szCs w:val="28"/>
          <w:lang w:val="en-US"/>
        </w:rPr>
        <w:t>Falcó-Gimeno</w:t>
      </w:r>
      <w:proofErr w:type="spellEnd"/>
      <w:r>
        <w:rPr>
          <w:rFonts w:ascii="Times New Roman" w:hAnsi="Times New Roman" w:cs="Times New Roman"/>
          <w:sz w:val="28"/>
          <w:szCs w:val="28"/>
          <w:lang w:val="en-US"/>
        </w:rPr>
        <w:t xml:space="preserve"> (2020) </w:t>
      </w:r>
      <w:r w:rsidRPr="004520BB">
        <w:rPr>
          <w:rFonts w:ascii="Times New Roman" w:hAnsi="Times New Roman" w:cs="Times New Roman"/>
          <w:sz w:val="28"/>
          <w:szCs w:val="28"/>
          <w:lang w:val="en-US"/>
        </w:rPr>
        <w:t>stressed that the pandemic can take place in waves, which, based on the data of the WHO study, can continue for three to five years.</w:t>
      </w:r>
      <w:r w:rsidRPr="004520BB">
        <w:rPr>
          <w:lang w:val="en-US"/>
        </w:rPr>
        <w:t xml:space="preserve"> </w:t>
      </w:r>
      <w:r w:rsidRPr="004520BB">
        <w:rPr>
          <w:rFonts w:ascii="Times New Roman" w:hAnsi="Times New Roman" w:cs="Times New Roman"/>
          <w:sz w:val="28"/>
          <w:szCs w:val="28"/>
          <w:lang w:val="en-US"/>
        </w:rPr>
        <w:t>This nature of the pandemic can be expressed in a constant increase in unrest within the country, as well as an increase in unemployment may become permanent in the coming years.</w:t>
      </w:r>
      <w:r>
        <w:rPr>
          <w:rFonts w:ascii="Times New Roman" w:hAnsi="Times New Roman" w:cs="Times New Roman"/>
          <w:sz w:val="28"/>
          <w:szCs w:val="28"/>
          <w:lang w:val="en-US"/>
        </w:rPr>
        <w:t xml:space="preserve"> In a more recent study about economic influence of the COVD-19 Pandemic, </w:t>
      </w:r>
      <w:proofErr w:type="spellStart"/>
      <w:r w:rsidRPr="004520BB">
        <w:rPr>
          <w:rFonts w:ascii="Times New Roman" w:hAnsi="Times New Roman" w:cs="Times New Roman"/>
          <w:sz w:val="28"/>
          <w:szCs w:val="28"/>
          <w:lang w:val="en-US"/>
        </w:rPr>
        <w:t>Arbulú</w:t>
      </w:r>
      <w:proofErr w:type="spellEnd"/>
      <w:r>
        <w:rPr>
          <w:rFonts w:ascii="Times New Roman" w:hAnsi="Times New Roman" w:cs="Times New Roman"/>
          <w:sz w:val="28"/>
          <w:szCs w:val="28"/>
          <w:lang w:val="en-US"/>
        </w:rPr>
        <w:t xml:space="preserve"> (2021) argued that </w:t>
      </w:r>
      <w:r w:rsidRPr="004520BB">
        <w:rPr>
          <w:rFonts w:ascii="Times New Roman" w:hAnsi="Times New Roman" w:cs="Times New Roman"/>
          <w:sz w:val="28"/>
          <w:szCs w:val="28"/>
          <w:lang w:val="en-US"/>
        </w:rPr>
        <w:t>strict rules that persisted in Spain during the first two years of the pandemic led to stagnation in areas such as tourism. Education among minors was also subject to a decrease in quality due to the transition to a distance format. The researcher believes that skepticism has begun to grow among the population about the effectiveness of the applied pandemic regulations, which are prescribed by the European Union. Thus, the economic consequences for Spain from the pandemic crisis are serious, which are subsequently expressed in the instability of civil society, their skepticism about the Euro integration.</w:t>
      </w:r>
      <w:r w:rsidR="00584811" w:rsidRPr="00584811">
        <w:rPr>
          <w:lang w:val="en-US"/>
        </w:rPr>
        <w:t xml:space="preserve"> </w:t>
      </w:r>
      <w:r w:rsidR="00584811" w:rsidRPr="00584811">
        <w:rPr>
          <w:rFonts w:ascii="Times New Roman" w:hAnsi="Times New Roman" w:cs="Times New Roman"/>
          <w:sz w:val="28"/>
          <w:szCs w:val="28"/>
          <w:lang w:val="en-US"/>
        </w:rPr>
        <w:t>Besides, it is clear that the coronavirus has also affected tourism, which is one of the largest parts of the Spanish economy. Strict rules governing movement have also affected the quality of education, which is a priority in Spain. That is why skepticism towards the EU is growing, because it cannot make such rules that would not violate existing foundations. However, it is still worth understanding that a pandemic in the context of full-scale globalization is a new crisis, the solution of which is difficult to take even in a group (union).</w:t>
      </w:r>
    </w:p>
    <w:p w14:paraId="39945C1A" w14:textId="32325EE1" w:rsidR="00BE21CE" w:rsidRDefault="00BE21CE" w:rsidP="00082C64">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ab/>
        <w:t xml:space="preserve">All in all, from the survey and economic data about the Corona crisis it can be concluded that </w:t>
      </w:r>
      <w:r w:rsidRPr="00BE21CE">
        <w:rPr>
          <w:rFonts w:ascii="Times New Roman" w:hAnsi="Times New Roman" w:cs="Times New Roman"/>
          <w:sz w:val="28"/>
          <w:szCs w:val="28"/>
          <w:lang w:val="en-US"/>
        </w:rPr>
        <w:t xml:space="preserve">Spain has experienced severe consequences from the </w:t>
      </w:r>
      <w:r>
        <w:rPr>
          <w:rFonts w:ascii="Times New Roman" w:hAnsi="Times New Roman" w:cs="Times New Roman"/>
          <w:sz w:val="28"/>
          <w:szCs w:val="28"/>
          <w:lang w:val="en-US"/>
        </w:rPr>
        <w:t>COVID-19 crisis</w:t>
      </w:r>
      <w:r w:rsidRPr="00BE21CE">
        <w:rPr>
          <w:rFonts w:ascii="Times New Roman" w:hAnsi="Times New Roman" w:cs="Times New Roman"/>
          <w:sz w:val="28"/>
          <w:szCs w:val="28"/>
          <w:lang w:val="en-US"/>
        </w:rPr>
        <w:t xml:space="preserve">, such as an increase in the unemployed. Besides, the restrictions caused by the spread of the disease have triggered some Spaniards to feel insecure, distrust </w:t>
      </w:r>
      <w:r>
        <w:rPr>
          <w:rFonts w:ascii="Times New Roman" w:hAnsi="Times New Roman" w:cs="Times New Roman"/>
          <w:sz w:val="28"/>
          <w:szCs w:val="28"/>
          <w:lang w:val="en-US"/>
        </w:rPr>
        <w:t>in</w:t>
      </w:r>
      <w:r w:rsidRPr="00BE21CE">
        <w:rPr>
          <w:rFonts w:ascii="Times New Roman" w:hAnsi="Times New Roman" w:cs="Times New Roman"/>
          <w:sz w:val="28"/>
          <w:szCs w:val="28"/>
          <w:lang w:val="en-US"/>
        </w:rPr>
        <w:t xml:space="preserve"> the authorities and the European Union, which may lead to a loss of economic stability, and may also lead the country to leave the EU.</w:t>
      </w:r>
    </w:p>
    <w:p w14:paraId="516E9A2B" w14:textId="77777777" w:rsidR="006B6DD1" w:rsidRDefault="006B6DD1" w:rsidP="00082C64">
      <w:pPr>
        <w:spacing w:line="360" w:lineRule="auto"/>
        <w:rPr>
          <w:rFonts w:ascii="Times New Roman" w:hAnsi="Times New Roman" w:cs="Times New Roman"/>
          <w:sz w:val="28"/>
          <w:szCs w:val="28"/>
          <w:lang w:val="en-US"/>
        </w:rPr>
      </w:pPr>
    </w:p>
    <w:p w14:paraId="3DBF5D79" w14:textId="4C44741A" w:rsidR="006B6DD1" w:rsidRDefault="006B6DD1" w:rsidP="006B6DD1">
      <w:pPr>
        <w:pStyle w:val="2"/>
        <w:rPr>
          <w:rFonts w:ascii="Times New Roman" w:hAnsi="Times New Roman" w:cs="Times New Roman"/>
          <w:i/>
          <w:iCs/>
          <w:color w:val="000000" w:themeColor="text1"/>
          <w:sz w:val="28"/>
          <w:szCs w:val="28"/>
          <w:lang w:val="en-US"/>
        </w:rPr>
      </w:pPr>
      <w:bookmarkStart w:id="11" w:name="_Toc102135037"/>
      <w:r w:rsidRPr="006B6DD1">
        <w:rPr>
          <w:rFonts w:ascii="Times New Roman" w:hAnsi="Times New Roman" w:cs="Times New Roman"/>
          <w:i/>
          <w:iCs/>
          <w:color w:val="000000" w:themeColor="text1"/>
          <w:sz w:val="28"/>
          <w:szCs w:val="28"/>
          <w:lang w:val="en-US"/>
        </w:rPr>
        <w:lastRenderedPageBreak/>
        <w:t>Hungary and Poland. Issues in EU.</w:t>
      </w:r>
      <w:bookmarkEnd w:id="11"/>
      <w:r w:rsidRPr="006B6DD1">
        <w:rPr>
          <w:rFonts w:ascii="Times New Roman" w:hAnsi="Times New Roman" w:cs="Times New Roman"/>
          <w:i/>
          <w:iCs/>
          <w:color w:val="000000" w:themeColor="text1"/>
          <w:sz w:val="28"/>
          <w:szCs w:val="28"/>
          <w:lang w:val="en-US"/>
        </w:rPr>
        <w:t xml:space="preserve"> </w:t>
      </w:r>
    </w:p>
    <w:p w14:paraId="225BF197" w14:textId="5FBAE918" w:rsidR="007D7EA7" w:rsidRDefault="007D7EA7" w:rsidP="007D7EA7">
      <w:pPr>
        <w:spacing w:line="360" w:lineRule="auto"/>
        <w:rPr>
          <w:rFonts w:ascii="Times New Roman" w:hAnsi="Times New Roman" w:cs="Times New Roman"/>
          <w:sz w:val="28"/>
          <w:szCs w:val="28"/>
          <w:lang w:val="en-US"/>
        </w:rPr>
      </w:pPr>
      <w:r>
        <w:rPr>
          <w:lang w:val="en-US"/>
        </w:rPr>
        <w:tab/>
      </w:r>
    </w:p>
    <w:p w14:paraId="208D1589" w14:textId="11838135" w:rsidR="007D7EA7" w:rsidRDefault="007D7EA7" w:rsidP="007D7EA7">
      <w:pPr>
        <w:spacing w:line="360" w:lineRule="auto"/>
        <w:rPr>
          <w:rFonts w:ascii="Times New Roman" w:hAnsi="Times New Roman" w:cs="Times New Roman"/>
          <w:sz w:val="28"/>
          <w:szCs w:val="28"/>
          <w:lang w:val="en-GB"/>
        </w:rPr>
      </w:pPr>
      <w:r>
        <w:rPr>
          <w:rFonts w:ascii="Times New Roman" w:hAnsi="Times New Roman" w:cs="Times New Roman"/>
          <w:sz w:val="28"/>
          <w:szCs w:val="28"/>
          <w:lang w:val="en-US"/>
        </w:rPr>
        <w:tab/>
      </w:r>
      <w:r>
        <w:rPr>
          <w:rFonts w:ascii="Times New Roman" w:hAnsi="Times New Roman" w:cs="Times New Roman"/>
          <w:sz w:val="28"/>
          <w:szCs w:val="28"/>
          <w:lang w:val="en-GB"/>
        </w:rPr>
        <w:t xml:space="preserve">Cases of Hungary and Poland in European Union are also crucial to understand centrifugal trends </w:t>
      </w:r>
      <w:r w:rsidR="00F84585">
        <w:rPr>
          <w:rFonts w:ascii="Times New Roman" w:hAnsi="Times New Roman" w:cs="Times New Roman"/>
          <w:sz w:val="28"/>
          <w:szCs w:val="28"/>
          <w:lang w:val="en-GB"/>
        </w:rPr>
        <w:t xml:space="preserve">that lunched a </w:t>
      </w:r>
      <w:r w:rsidR="00541B6E">
        <w:rPr>
          <w:rFonts w:ascii="Times New Roman" w:hAnsi="Times New Roman" w:cs="Times New Roman"/>
          <w:sz w:val="28"/>
          <w:szCs w:val="28"/>
          <w:lang w:val="en-GB"/>
        </w:rPr>
        <w:t>sceptical position</w:t>
      </w:r>
      <w:r w:rsidR="00F84585">
        <w:rPr>
          <w:rFonts w:ascii="Times New Roman" w:hAnsi="Times New Roman" w:cs="Times New Roman"/>
          <w:sz w:val="28"/>
          <w:szCs w:val="28"/>
          <w:lang w:val="en-GB"/>
        </w:rPr>
        <w:t xml:space="preserve"> </w:t>
      </w:r>
      <w:r w:rsidR="00541B6E">
        <w:rPr>
          <w:rFonts w:ascii="Times New Roman" w:hAnsi="Times New Roman" w:cs="Times New Roman"/>
          <w:sz w:val="28"/>
          <w:szCs w:val="28"/>
          <w:lang w:val="en-GB"/>
        </w:rPr>
        <w:t>of</w:t>
      </w:r>
      <w:r w:rsidR="00F84585">
        <w:rPr>
          <w:rFonts w:ascii="Times New Roman" w:hAnsi="Times New Roman" w:cs="Times New Roman"/>
          <w:sz w:val="28"/>
          <w:szCs w:val="28"/>
          <w:lang w:val="en-GB"/>
        </w:rPr>
        <w:t xml:space="preserve"> Spain. </w:t>
      </w:r>
      <w:r w:rsidR="00541B6E" w:rsidRPr="00541B6E">
        <w:rPr>
          <w:rFonts w:ascii="Times New Roman" w:hAnsi="Times New Roman" w:cs="Times New Roman"/>
          <w:sz w:val="28"/>
          <w:szCs w:val="28"/>
          <w:lang w:val="en-GB"/>
        </w:rPr>
        <w:t xml:space="preserve">The possibility of leaving the EU is supported within these countries thanks to political movements. It is necessary to </w:t>
      </w:r>
      <w:r w:rsidR="00541B6E">
        <w:rPr>
          <w:rFonts w:ascii="Times New Roman" w:hAnsi="Times New Roman" w:cs="Times New Roman"/>
          <w:sz w:val="28"/>
          <w:szCs w:val="28"/>
          <w:lang w:val="en-GB"/>
        </w:rPr>
        <w:t>evaluate</w:t>
      </w:r>
      <w:r w:rsidR="00541B6E" w:rsidRPr="00541B6E">
        <w:rPr>
          <w:rFonts w:ascii="Times New Roman" w:hAnsi="Times New Roman" w:cs="Times New Roman"/>
          <w:sz w:val="28"/>
          <w:szCs w:val="28"/>
          <w:lang w:val="en-GB"/>
        </w:rPr>
        <w:t xml:space="preserve"> why scepticism about European integration is growing in Hungary and Poland, as well as how Spain views these political shifts within the EU.</w:t>
      </w:r>
    </w:p>
    <w:p w14:paraId="7D00821A" w14:textId="0B3EF776" w:rsidR="00AE3673" w:rsidRDefault="00AE3673" w:rsidP="007D7EA7">
      <w:pPr>
        <w:spacing w:line="360" w:lineRule="auto"/>
        <w:rPr>
          <w:rFonts w:ascii="Times New Roman" w:hAnsi="Times New Roman" w:cs="Times New Roman"/>
          <w:sz w:val="28"/>
          <w:szCs w:val="28"/>
          <w:lang w:val="en-US"/>
        </w:rPr>
      </w:pPr>
      <w:r>
        <w:rPr>
          <w:rFonts w:ascii="Times New Roman" w:hAnsi="Times New Roman" w:cs="Times New Roman"/>
          <w:sz w:val="28"/>
          <w:szCs w:val="28"/>
          <w:lang w:val="en-GB"/>
        </w:rPr>
        <w:tab/>
      </w:r>
      <w:r w:rsidR="003A0B84">
        <w:rPr>
          <w:rFonts w:ascii="Times New Roman" w:hAnsi="Times New Roman" w:cs="Times New Roman"/>
          <w:sz w:val="28"/>
          <w:szCs w:val="28"/>
          <w:lang w:val="en-GB"/>
        </w:rPr>
        <w:t xml:space="preserve">In terms of Hungary, </w:t>
      </w:r>
      <w:proofErr w:type="spellStart"/>
      <w:r w:rsidR="003A0B84" w:rsidRPr="00967294">
        <w:rPr>
          <w:rFonts w:ascii="Times New Roman" w:hAnsi="Times New Roman" w:cs="Times New Roman"/>
          <w:sz w:val="28"/>
          <w:szCs w:val="28"/>
          <w:lang w:val="en-US"/>
        </w:rPr>
        <w:t>Böröcz</w:t>
      </w:r>
      <w:proofErr w:type="spellEnd"/>
      <w:r w:rsidR="003A0B84">
        <w:rPr>
          <w:rFonts w:ascii="Times New Roman" w:hAnsi="Times New Roman" w:cs="Times New Roman"/>
          <w:sz w:val="28"/>
          <w:szCs w:val="28"/>
          <w:lang w:val="en-US"/>
        </w:rPr>
        <w:t xml:space="preserve"> (2021) </w:t>
      </w:r>
      <w:r w:rsidR="003A0B84" w:rsidRPr="003A0B84">
        <w:rPr>
          <w:rFonts w:ascii="Times New Roman" w:hAnsi="Times New Roman" w:cs="Times New Roman"/>
          <w:sz w:val="28"/>
          <w:szCs w:val="28"/>
          <w:lang w:val="en-US"/>
        </w:rPr>
        <w:t xml:space="preserve">described that the decision on Hungary's accession to the EU reached 80 percent, but almost immediately </w:t>
      </w:r>
      <w:r w:rsidR="00DA48D6" w:rsidRPr="003A0B84">
        <w:rPr>
          <w:rFonts w:ascii="Times New Roman" w:hAnsi="Times New Roman" w:cs="Times New Roman"/>
          <w:sz w:val="28"/>
          <w:szCs w:val="28"/>
          <w:lang w:val="en-US"/>
        </w:rPr>
        <w:t>numerous</w:t>
      </w:r>
      <w:r w:rsidR="003A0B84" w:rsidRPr="003A0B84">
        <w:rPr>
          <w:rFonts w:ascii="Times New Roman" w:hAnsi="Times New Roman" w:cs="Times New Roman"/>
          <w:sz w:val="28"/>
          <w:szCs w:val="28"/>
          <w:lang w:val="en-US"/>
        </w:rPr>
        <w:t xml:space="preserve"> </w:t>
      </w:r>
      <w:r w:rsidR="00DA48D6">
        <w:rPr>
          <w:rFonts w:ascii="Times New Roman" w:hAnsi="Times New Roman" w:cs="Times New Roman"/>
          <w:sz w:val="28"/>
          <w:szCs w:val="28"/>
          <w:lang w:val="en-GB"/>
        </w:rPr>
        <w:t xml:space="preserve">of </w:t>
      </w:r>
      <w:r w:rsidR="003A0B84" w:rsidRPr="003A0B84">
        <w:rPr>
          <w:rFonts w:ascii="Times New Roman" w:hAnsi="Times New Roman" w:cs="Times New Roman"/>
          <w:sz w:val="28"/>
          <w:szCs w:val="28"/>
          <w:lang w:val="en-US"/>
        </w:rPr>
        <w:t>politicians, especially the opposition ones, were disappointed in the EU.</w:t>
      </w:r>
      <w:r w:rsidR="005867C6" w:rsidRPr="005867C6">
        <w:rPr>
          <w:rFonts w:ascii="Times New Roman" w:hAnsi="Times New Roman" w:cs="Times New Roman"/>
          <w:sz w:val="28"/>
          <w:szCs w:val="28"/>
          <w:lang w:val="en-US"/>
        </w:rPr>
        <w:t xml:space="preserve"> </w:t>
      </w:r>
      <w:proofErr w:type="spellStart"/>
      <w:r w:rsidR="005867C6" w:rsidRPr="00656232">
        <w:rPr>
          <w:rFonts w:ascii="Times New Roman" w:hAnsi="Times New Roman" w:cs="Times New Roman"/>
          <w:sz w:val="28"/>
          <w:szCs w:val="28"/>
          <w:lang w:val="en-US"/>
        </w:rPr>
        <w:t>Csehi</w:t>
      </w:r>
      <w:proofErr w:type="spellEnd"/>
      <w:r w:rsidR="005867C6">
        <w:rPr>
          <w:rFonts w:ascii="Times New Roman" w:hAnsi="Times New Roman" w:cs="Times New Roman"/>
          <w:sz w:val="28"/>
          <w:szCs w:val="28"/>
          <w:lang w:val="en-US"/>
        </w:rPr>
        <w:t xml:space="preserve"> and </w:t>
      </w:r>
      <w:r w:rsidR="005867C6" w:rsidRPr="00656232">
        <w:rPr>
          <w:rFonts w:ascii="Times New Roman" w:hAnsi="Times New Roman" w:cs="Times New Roman"/>
          <w:sz w:val="28"/>
          <w:szCs w:val="28"/>
          <w:lang w:val="en-US"/>
        </w:rPr>
        <w:t xml:space="preserve"> </w:t>
      </w:r>
      <w:proofErr w:type="spellStart"/>
      <w:r w:rsidR="005867C6" w:rsidRPr="00656232">
        <w:rPr>
          <w:rFonts w:ascii="Times New Roman" w:hAnsi="Times New Roman" w:cs="Times New Roman"/>
          <w:sz w:val="28"/>
          <w:szCs w:val="28"/>
          <w:lang w:val="en-US"/>
        </w:rPr>
        <w:t>Zgut</w:t>
      </w:r>
      <w:proofErr w:type="spellEnd"/>
      <w:r w:rsidR="005867C6">
        <w:rPr>
          <w:rFonts w:ascii="Times New Roman" w:hAnsi="Times New Roman" w:cs="Times New Roman"/>
          <w:sz w:val="28"/>
          <w:szCs w:val="28"/>
          <w:lang w:val="en-US"/>
        </w:rPr>
        <w:t xml:space="preserve"> (2021) highlighted that </w:t>
      </w:r>
      <w:r w:rsidR="005867C6" w:rsidRPr="005867C6">
        <w:rPr>
          <w:rFonts w:ascii="Times New Roman" w:hAnsi="Times New Roman" w:cs="Times New Roman"/>
          <w:sz w:val="28"/>
          <w:szCs w:val="28"/>
          <w:lang w:val="en-US"/>
        </w:rPr>
        <w:t>during the first years of Hungary's stay in the EU, the organization allocated almost about 35 billion euros for the development of the economy, but by the 2020s funding began to decline, which led Hungary to a situation where the government and citizens became dissatisfied with EU policy.</w:t>
      </w:r>
      <w:r w:rsidR="00A83465" w:rsidRPr="00A83465">
        <w:rPr>
          <w:lang w:val="en-US"/>
        </w:rPr>
        <w:t xml:space="preserve"> </w:t>
      </w:r>
      <w:r w:rsidR="00A83465" w:rsidRPr="00A83465">
        <w:rPr>
          <w:rFonts w:ascii="Times New Roman" w:hAnsi="Times New Roman" w:cs="Times New Roman"/>
          <w:sz w:val="28"/>
          <w:szCs w:val="28"/>
          <w:lang w:val="en-US"/>
        </w:rPr>
        <w:t xml:space="preserve">Furthermore, the refugee crisis has also affected Hungary's position. Thus, </w:t>
      </w:r>
      <w:proofErr w:type="spellStart"/>
      <w:r w:rsidR="00A83465" w:rsidRPr="00A83465">
        <w:rPr>
          <w:rFonts w:ascii="Times New Roman" w:hAnsi="Times New Roman" w:cs="Times New Roman"/>
          <w:sz w:val="28"/>
          <w:szCs w:val="28"/>
          <w:lang w:val="en-US"/>
        </w:rPr>
        <w:t>Zgut</w:t>
      </w:r>
      <w:proofErr w:type="spellEnd"/>
      <w:r w:rsidR="00A83465" w:rsidRPr="00A83465">
        <w:rPr>
          <w:rFonts w:ascii="Times New Roman" w:hAnsi="Times New Roman" w:cs="Times New Roman"/>
          <w:sz w:val="28"/>
          <w:szCs w:val="28"/>
          <w:lang w:val="en-US"/>
        </w:rPr>
        <w:t xml:space="preserve"> (2020) stated that Hungary has restricted the legal access of refugees to their country, avoiding any responsibility in every possible way. This crisis affected Hungary's desire to leave the union, as the country is not ready to help others due to economic factors.</w:t>
      </w:r>
      <w:r w:rsidR="00951888" w:rsidRPr="00951888">
        <w:rPr>
          <w:lang w:val="en-US"/>
        </w:rPr>
        <w:t xml:space="preserve"> </w:t>
      </w:r>
      <w:r w:rsidR="00951888" w:rsidRPr="00951888">
        <w:rPr>
          <w:rFonts w:ascii="Times New Roman" w:hAnsi="Times New Roman" w:cs="Times New Roman"/>
          <w:sz w:val="28"/>
          <w:szCs w:val="28"/>
          <w:lang w:val="en-US"/>
        </w:rPr>
        <w:t xml:space="preserve">The new government led by </w:t>
      </w:r>
      <w:proofErr w:type="spellStart"/>
      <w:r w:rsidR="00951888" w:rsidRPr="00951888">
        <w:rPr>
          <w:rFonts w:ascii="Times New Roman" w:hAnsi="Times New Roman" w:cs="Times New Roman"/>
          <w:sz w:val="28"/>
          <w:szCs w:val="28"/>
          <w:lang w:val="en-US"/>
        </w:rPr>
        <w:t>Orbán</w:t>
      </w:r>
      <w:proofErr w:type="spellEnd"/>
      <w:r w:rsidR="00951888" w:rsidRPr="00951888">
        <w:rPr>
          <w:rFonts w:ascii="Times New Roman" w:hAnsi="Times New Roman" w:cs="Times New Roman"/>
          <w:sz w:val="28"/>
          <w:szCs w:val="28"/>
          <w:lang w:val="en-US"/>
        </w:rPr>
        <w:t xml:space="preserve"> (2010) began to dictate to the population the opinion that the European Union is an elite </w:t>
      </w:r>
      <w:r w:rsidR="00951888">
        <w:rPr>
          <w:rFonts w:ascii="Times New Roman" w:hAnsi="Times New Roman" w:cs="Times New Roman"/>
          <w:sz w:val="28"/>
          <w:szCs w:val="28"/>
          <w:lang w:val="en-GB"/>
        </w:rPr>
        <w:t>community</w:t>
      </w:r>
      <w:r w:rsidR="00951888" w:rsidRPr="00951888">
        <w:rPr>
          <w:rFonts w:ascii="Times New Roman" w:hAnsi="Times New Roman" w:cs="Times New Roman"/>
          <w:sz w:val="28"/>
          <w:szCs w:val="28"/>
          <w:lang w:val="en-US"/>
        </w:rPr>
        <w:t xml:space="preserve"> that treats less developed countries unfairly.</w:t>
      </w:r>
      <w:r w:rsidR="00951888" w:rsidRPr="00951888">
        <w:rPr>
          <w:lang w:val="en-US"/>
        </w:rPr>
        <w:t xml:space="preserve"> </w:t>
      </w:r>
      <w:r w:rsidR="00951888" w:rsidRPr="00951888">
        <w:rPr>
          <w:rFonts w:ascii="Times New Roman" w:hAnsi="Times New Roman" w:cs="Times New Roman"/>
          <w:sz w:val="28"/>
          <w:szCs w:val="28"/>
          <w:lang w:val="en-US"/>
        </w:rPr>
        <w:t>Besides, when the migration crisis was at its most severe point in 2015, the new government argued that thanks to EU laws, the historical value of Europe was being lost. The new government accused the EU countries of wanting to change the European composition by using refugees.</w:t>
      </w:r>
      <w:r w:rsidR="00D92632" w:rsidRPr="00D92632">
        <w:rPr>
          <w:lang w:val="en-US"/>
        </w:rPr>
        <w:t xml:space="preserve"> </w:t>
      </w:r>
      <w:r w:rsidR="00D92632" w:rsidRPr="00D92632">
        <w:rPr>
          <w:rFonts w:ascii="Times New Roman" w:hAnsi="Times New Roman" w:cs="Times New Roman"/>
          <w:sz w:val="28"/>
          <w:szCs w:val="28"/>
          <w:lang w:val="en-US"/>
        </w:rPr>
        <w:t>Thus, Hungary puts forward its disagreement with the EU policy, expressing an active skeptical attitude towards integration.</w:t>
      </w:r>
    </w:p>
    <w:p w14:paraId="09A80EA9" w14:textId="0E73F681" w:rsidR="00D92632" w:rsidRDefault="00D92632" w:rsidP="007D7EA7">
      <w:pPr>
        <w:spacing w:line="360" w:lineRule="auto"/>
        <w:rPr>
          <w:rFonts w:ascii="Times New Roman" w:hAnsi="Times New Roman" w:cs="Times New Roman"/>
          <w:sz w:val="28"/>
          <w:szCs w:val="28"/>
          <w:lang w:val="en-GB"/>
        </w:rPr>
      </w:pPr>
      <w:r>
        <w:rPr>
          <w:rFonts w:ascii="Times New Roman" w:hAnsi="Times New Roman" w:cs="Times New Roman"/>
          <w:sz w:val="28"/>
          <w:szCs w:val="28"/>
          <w:lang w:val="en-US"/>
        </w:rPr>
        <w:tab/>
      </w:r>
      <w:r>
        <w:rPr>
          <w:rFonts w:ascii="Times New Roman" w:hAnsi="Times New Roman" w:cs="Times New Roman"/>
          <w:sz w:val="28"/>
          <w:szCs w:val="28"/>
          <w:lang w:val="en-GB"/>
        </w:rPr>
        <w:t xml:space="preserve">In Poland the situation is comparable to the Hungarian. </w:t>
      </w:r>
      <w:r w:rsidR="00CF5C48">
        <w:rPr>
          <w:rFonts w:ascii="Times New Roman" w:hAnsi="Times New Roman" w:cs="Times New Roman"/>
          <w:sz w:val="28"/>
          <w:szCs w:val="28"/>
          <w:lang w:val="en-GB"/>
        </w:rPr>
        <w:t>The</w:t>
      </w:r>
      <w:r w:rsidRPr="00D92632">
        <w:rPr>
          <w:rFonts w:ascii="Times New Roman" w:hAnsi="Times New Roman" w:cs="Times New Roman"/>
          <w:sz w:val="28"/>
          <w:szCs w:val="28"/>
          <w:lang w:val="en-GB"/>
        </w:rPr>
        <w:t xml:space="preserve"> Polish </w:t>
      </w:r>
      <w:r w:rsidR="00CF5C48">
        <w:rPr>
          <w:rFonts w:ascii="Times New Roman" w:hAnsi="Times New Roman" w:cs="Times New Roman"/>
          <w:sz w:val="28"/>
          <w:szCs w:val="28"/>
          <w:lang w:val="en-GB"/>
        </w:rPr>
        <w:t>political leader</w:t>
      </w:r>
      <w:r w:rsidR="00CF5C48" w:rsidRPr="00CF5C48">
        <w:rPr>
          <w:lang w:val="en-US"/>
        </w:rPr>
        <w:t xml:space="preserve"> </w:t>
      </w:r>
      <w:proofErr w:type="spellStart"/>
      <w:r w:rsidR="00CF5C48" w:rsidRPr="00CF5C48">
        <w:rPr>
          <w:rFonts w:ascii="Times New Roman" w:hAnsi="Times New Roman" w:cs="Times New Roman"/>
          <w:sz w:val="28"/>
          <w:szCs w:val="28"/>
          <w:lang w:val="en-GB"/>
        </w:rPr>
        <w:t>Jarosław</w:t>
      </w:r>
      <w:proofErr w:type="spellEnd"/>
      <w:r w:rsidRPr="00D92632">
        <w:rPr>
          <w:rFonts w:ascii="Times New Roman" w:hAnsi="Times New Roman" w:cs="Times New Roman"/>
          <w:sz w:val="28"/>
          <w:szCs w:val="28"/>
          <w:lang w:val="en-US"/>
        </w:rPr>
        <w:t xml:space="preserve"> </w:t>
      </w:r>
      <w:proofErr w:type="spellStart"/>
      <w:r w:rsidRPr="00D92632">
        <w:rPr>
          <w:rFonts w:ascii="Times New Roman" w:hAnsi="Times New Roman" w:cs="Times New Roman"/>
          <w:sz w:val="28"/>
          <w:szCs w:val="28"/>
          <w:lang w:val="en-US"/>
        </w:rPr>
        <w:t>Kaczyński</w:t>
      </w:r>
      <w:proofErr w:type="spellEnd"/>
      <w:r w:rsidR="00CF5C48">
        <w:rPr>
          <w:rFonts w:ascii="Times New Roman" w:hAnsi="Times New Roman" w:cs="Times New Roman"/>
          <w:sz w:val="28"/>
          <w:szCs w:val="28"/>
          <w:lang w:val="en-US"/>
        </w:rPr>
        <w:t xml:space="preserve"> (Deputy Prime Minister)</w:t>
      </w:r>
      <w:r w:rsidRPr="00D92632">
        <w:rPr>
          <w:rFonts w:ascii="Times New Roman" w:hAnsi="Times New Roman" w:cs="Times New Roman"/>
          <w:sz w:val="28"/>
          <w:szCs w:val="28"/>
          <w:lang w:val="en-GB"/>
        </w:rPr>
        <w:t xml:space="preserve"> was also dissatisfied with the refugee crisis and the way the EU was solving it, as was Hungary.</w:t>
      </w:r>
      <w:r w:rsidRPr="00D92632">
        <w:rPr>
          <w:rFonts w:ascii="Times New Roman" w:hAnsi="Times New Roman" w:cs="Times New Roman"/>
          <w:sz w:val="28"/>
          <w:szCs w:val="28"/>
          <w:lang w:val="en-US"/>
        </w:rPr>
        <w:t xml:space="preserve"> </w:t>
      </w:r>
      <w:proofErr w:type="spellStart"/>
      <w:r w:rsidR="00CF5C48" w:rsidRPr="00656232">
        <w:rPr>
          <w:rFonts w:ascii="Times New Roman" w:hAnsi="Times New Roman" w:cs="Times New Roman"/>
          <w:sz w:val="28"/>
          <w:szCs w:val="28"/>
          <w:lang w:val="en-US"/>
        </w:rPr>
        <w:t>Csehi</w:t>
      </w:r>
      <w:proofErr w:type="spellEnd"/>
      <w:r w:rsidR="00CF5C48">
        <w:rPr>
          <w:rFonts w:ascii="Times New Roman" w:hAnsi="Times New Roman" w:cs="Times New Roman"/>
          <w:sz w:val="28"/>
          <w:szCs w:val="28"/>
          <w:lang w:val="en-US"/>
        </w:rPr>
        <w:t xml:space="preserve"> and </w:t>
      </w:r>
      <w:proofErr w:type="spellStart"/>
      <w:r w:rsidR="00CF5C48" w:rsidRPr="00656232">
        <w:rPr>
          <w:rFonts w:ascii="Times New Roman" w:hAnsi="Times New Roman" w:cs="Times New Roman"/>
          <w:sz w:val="28"/>
          <w:szCs w:val="28"/>
          <w:lang w:val="en-US"/>
        </w:rPr>
        <w:t>Zgut</w:t>
      </w:r>
      <w:proofErr w:type="spellEnd"/>
      <w:r w:rsidR="00CF5C48">
        <w:rPr>
          <w:rFonts w:ascii="Times New Roman" w:hAnsi="Times New Roman" w:cs="Times New Roman"/>
          <w:sz w:val="28"/>
          <w:szCs w:val="28"/>
          <w:lang w:val="en-US"/>
        </w:rPr>
        <w:t xml:space="preserve"> </w:t>
      </w:r>
      <w:r w:rsidR="00CF5C48">
        <w:rPr>
          <w:rFonts w:ascii="Times New Roman" w:hAnsi="Times New Roman" w:cs="Times New Roman"/>
          <w:sz w:val="28"/>
          <w:szCs w:val="28"/>
          <w:lang w:val="en-US"/>
        </w:rPr>
        <w:lastRenderedPageBreak/>
        <w:t xml:space="preserve">(2021) pointed out that </w:t>
      </w:r>
      <w:r w:rsidR="00CF5C48" w:rsidRPr="00CF5C48">
        <w:rPr>
          <w:rFonts w:ascii="Times New Roman" w:hAnsi="Times New Roman" w:cs="Times New Roman"/>
          <w:sz w:val="28"/>
          <w:szCs w:val="28"/>
          <w:lang w:val="en-US"/>
        </w:rPr>
        <w:t xml:space="preserve">the Polish population was against the issue of quotas for refugees, as they considered it a violation of the rights and freedoms of citizens of this country. </w:t>
      </w:r>
      <w:proofErr w:type="spellStart"/>
      <w:r w:rsidR="00CF5C48" w:rsidRPr="00D92632">
        <w:rPr>
          <w:rFonts w:ascii="Times New Roman" w:hAnsi="Times New Roman" w:cs="Times New Roman"/>
          <w:sz w:val="28"/>
          <w:szCs w:val="28"/>
          <w:lang w:val="en-US"/>
        </w:rPr>
        <w:t>Kaczyński</w:t>
      </w:r>
      <w:proofErr w:type="spellEnd"/>
      <w:r w:rsidR="00CF5C48" w:rsidRPr="00CF5C48">
        <w:rPr>
          <w:rFonts w:ascii="Times New Roman" w:hAnsi="Times New Roman" w:cs="Times New Roman"/>
          <w:sz w:val="28"/>
          <w:szCs w:val="28"/>
          <w:lang w:val="en-US"/>
        </w:rPr>
        <w:t xml:space="preserve"> (2015)</w:t>
      </w:r>
      <w:r w:rsidR="00CF5C48">
        <w:rPr>
          <w:rFonts w:ascii="Times New Roman" w:hAnsi="Times New Roman" w:cs="Times New Roman"/>
          <w:sz w:val="28"/>
          <w:szCs w:val="28"/>
          <w:lang w:val="en-GB"/>
        </w:rPr>
        <w:t xml:space="preserve"> said that </w:t>
      </w:r>
      <w:r w:rsidR="00CF5C48" w:rsidRPr="00CF5C48">
        <w:rPr>
          <w:rFonts w:ascii="Times New Roman" w:hAnsi="Times New Roman" w:cs="Times New Roman"/>
          <w:sz w:val="28"/>
          <w:szCs w:val="28"/>
          <w:lang w:val="en-GB"/>
        </w:rPr>
        <w:t xml:space="preserve">accepting refugees hinders the development of the Polish </w:t>
      </w:r>
      <w:r w:rsidR="00646CC8" w:rsidRPr="00CF5C48">
        <w:rPr>
          <w:rFonts w:ascii="Times New Roman" w:hAnsi="Times New Roman" w:cs="Times New Roman"/>
          <w:sz w:val="28"/>
          <w:szCs w:val="28"/>
          <w:lang w:val="en-GB"/>
        </w:rPr>
        <w:t>economy and</w:t>
      </w:r>
      <w:r w:rsidR="00CF5C48" w:rsidRPr="00CF5C48">
        <w:rPr>
          <w:rFonts w:ascii="Times New Roman" w:hAnsi="Times New Roman" w:cs="Times New Roman"/>
          <w:sz w:val="28"/>
          <w:szCs w:val="28"/>
          <w:lang w:val="en-GB"/>
        </w:rPr>
        <w:t xml:space="preserve"> is also a threat to the sovereignty of the country, a threat to security.</w:t>
      </w:r>
      <w:r w:rsidR="00CF5C48" w:rsidRPr="00CF5C48">
        <w:rPr>
          <w:lang w:val="en-US"/>
        </w:rPr>
        <w:t xml:space="preserve"> </w:t>
      </w:r>
      <w:r w:rsidR="00CF5C48" w:rsidRPr="00CF5C48">
        <w:rPr>
          <w:rFonts w:ascii="Times New Roman" w:hAnsi="Times New Roman" w:cs="Times New Roman"/>
          <w:sz w:val="28"/>
          <w:szCs w:val="28"/>
          <w:lang w:val="en-GB"/>
        </w:rPr>
        <w:t>Because of this severe crisis, Poland has begun a policy of scepticism towards the EU.</w:t>
      </w:r>
    </w:p>
    <w:p w14:paraId="11C45E8D" w14:textId="06C32B8B" w:rsidR="00646CC8" w:rsidRDefault="00646CC8" w:rsidP="007D7EA7">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r>
      <w:r w:rsidRPr="00646CC8">
        <w:rPr>
          <w:rFonts w:ascii="Times New Roman" w:hAnsi="Times New Roman" w:cs="Times New Roman"/>
          <w:sz w:val="28"/>
          <w:szCs w:val="28"/>
          <w:lang w:val="en-GB"/>
        </w:rPr>
        <w:t>Thus, both Hungary and Poland began to promote the ideas of scepticism about European integration, as they disagreed with its policy regarding solutions to crises, such as the European refugee crisis.</w:t>
      </w:r>
    </w:p>
    <w:p w14:paraId="086A2E2B" w14:textId="709D8728" w:rsidR="00646CC8" w:rsidRPr="00CE405E" w:rsidRDefault="00646CC8" w:rsidP="007D7EA7">
      <w:pPr>
        <w:spacing w:line="360" w:lineRule="auto"/>
        <w:rPr>
          <w:rFonts w:ascii="Times New Roman" w:eastAsia="Times New Roman" w:hAnsi="Times New Roman" w:cs="Times New Roman"/>
          <w:sz w:val="28"/>
          <w:szCs w:val="28"/>
          <w:lang w:val="en-US" w:eastAsia="ru-RU"/>
        </w:rPr>
      </w:pPr>
      <w:r>
        <w:rPr>
          <w:rFonts w:ascii="Times New Roman" w:hAnsi="Times New Roman" w:cs="Times New Roman"/>
          <w:sz w:val="28"/>
          <w:szCs w:val="28"/>
          <w:lang w:val="en-GB"/>
        </w:rPr>
        <w:tab/>
        <w:t>For European Union these two states also were problematic members</w:t>
      </w:r>
      <w:r w:rsidRPr="00646CC8">
        <w:rPr>
          <w:rFonts w:ascii="Times New Roman" w:hAnsi="Times New Roman" w:cs="Times New Roman"/>
          <w:sz w:val="28"/>
          <w:szCs w:val="28"/>
          <w:lang w:val="en-US"/>
        </w:rPr>
        <w:t xml:space="preserve">, </w:t>
      </w:r>
      <w:r>
        <w:rPr>
          <w:rFonts w:ascii="Times New Roman" w:hAnsi="Times New Roman" w:cs="Times New Roman"/>
          <w:sz w:val="28"/>
          <w:szCs w:val="28"/>
          <w:lang w:val="en-US"/>
        </w:rPr>
        <w:t>issue</w:t>
      </w:r>
      <w:r w:rsidRPr="00646CC8">
        <w:rPr>
          <w:rFonts w:ascii="Times New Roman" w:hAnsi="Times New Roman" w:cs="Times New Roman"/>
          <w:sz w:val="28"/>
          <w:szCs w:val="28"/>
          <w:lang w:val="en-US"/>
        </w:rPr>
        <w:t xml:space="preserve"> was mutual. </w:t>
      </w:r>
      <w:proofErr w:type="spellStart"/>
      <w:r w:rsidR="00D02C09" w:rsidRPr="0049582C">
        <w:rPr>
          <w:rFonts w:ascii="Times New Roman" w:hAnsi="Times New Roman" w:cs="Times New Roman"/>
          <w:sz w:val="28"/>
          <w:szCs w:val="28"/>
          <w:lang w:val="en-US"/>
        </w:rPr>
        <w:t>Medve-Bálint</w:t>
      </w:r>
      <w:proofErr w:type="spellEnd"/>
      <w:r w:rsidR="00D02C09">
        <w:rPr>
          <w:rFonts w:ascii="Times New Roman" w:hAnsi="Times New Roman" w:cs="Times New Roman"/>
          <w:sz w:val="28"/>
          <w:szCs w:val="28"/>
          <w:lang w:val="en-US"/>
        </w:rPr>
        <w:t xml:space="preserve"> (2016) was concerned that European Union </w:t>
      </w:r>
      <w:r w:rsidR="00D02C09" w:rsidRPr="00D02C09">
        <w:rPr>
          <w:rFonts w:ascii="Times New Roman" w:hAnsi="Times New Roman" w:cs="Times New Roman"/>
          <w:sz w:val="28"/>
          <w:szCs w:val="28"/>
          <w:lang w:val="en-US"/>
        </w:rPr>
        <w:t>called Hungary and Poland "</w:t>
      </w:r>
      <w:r w:rsidR="00D02C09">
        <w:rPr>
          <w:rFonts w:ascii="Times New Roman" w:hAnsi="Times New Roman" w:cs="Times New Roman"/>
          <w:sz w:val="28"/>
          <w:szCs w:val="28"/>
          <w:lang w:val="en-US"/>
        </w:rPr>
        <w:t>difficult</w:t>
      </w:r>
      <w:r w:rsidR="00D02C09" w:rsidRPr="00D02C09">
        <w:rPr>
          <w:rFonts w:ascii="Times New Roman" w:hAnsi="Times New Roman" w:cs="Times New Roman"/>
          <w:sz w:val="28"/>
          <w:szCs w:val="28"/>
          <w:lang w:val="en-US"/>
        </w:rPr>
        <w:t>" members of the union.</w:t>
      </w:r>
      <w:r w:rsidR="00D02C09">
        <w:rPr>
          <w:rFonts w:ascii="Times New Roman" w:hAnsi="Times New Roman" w:cs="Times New Roman"/>
          <w:sz w:val="28"/>
          <w:szCs w:val="28"/>
          <w:lang w:val="en-US"/>
        </w:rPr>
        <w:t xml:space="preserve"> </w:t>
      </w:r>
      <w:r w:rsidR="00D02C09" w:rsidRPr="00D02C09">
        <w:rPr>
          <w:rFonts w:ascii="Times New Roman" w:hAnsi="Times New Roman" w:cs="Times New Roman"/>
          <w:sz w:val="28"/>
          <w:szCs w:val="28"/>
          <w:lang w:val="en-US"/>
        </w:rPr>
        <w:t xml:space="preserve">The European Union reported that investments in these countries did not bring back money for the European Union. </w:t>
      </w:r>
      <w:r w:rsidR="00D02C09">
        <w:rPr>
          <w:rFonts w:ascii="Times New Roman" w:hAnsi="Times New Roman" w:cs="Times New Roman"/>
          <w:sz w:val="28"/>
          <w:szCs w:val="28"/>
          <w:lang w:val="en-GB"/>
        </w:rPr>
        <w:t xml:space="preserve">For instance, Poland received about 17 billion euros per year, while gave EU back only 4 million euros per year. Such </w:t>
      </w:r>
      <w:r w:rsidR="00D02C09" w:rsidRPr="00D02C09">
        <w:rPr>
          <w:rFonts w:ascii="Times New Roman" w:hAnsi="Times New Roman" w:cs="Times New Roman"/>
          <w:sz w:val="28"/>
          <w:szCs w:val="28"/>
          <w:lang w:val="en-GB"/>
        </w:rPr>
        <w:t>a</w:t>
      </w:r>
      <w:r w:rsidR="00D02C09">
        <w:rPr>
          <w:rFonts w:ascii="Times New Roman" w:hAnsi="Times New Roman" w:cs="Times New Roman"/>
          <w:sz w:val="28"/>
          <w:szCs w:val="28"/>
          <w:lang w:val="en-GB"/>
        </w:rPr>
        <w:t>n</w:t>
      </w:r>
      <w:r w:rsidR="00D02C09" w:rsidRPr="00D02C09">
        <w:rPr>
          <w:rFonts w:ascii="Times New Roman" w:hAnsi="Times New Roman" w:cs="Times New Roman"/>
          <w:sz w:val="28"/>
          <w:szCs w:val="28"/>
          <w:lang w:val="en-GB"/>
        </w:rPr>
        <w:t xml:space="preserve"> enormous gap between EU investments and returns has alerted the union, as unprofitable countries can bring instability to neighbouring countries.</w:t>
      </w:r>
      <w:r w:rsidR="00CE405E" w:rsidRPr="00CE405E">
        <w:rPr>
          <w:rFonts w:ascii="Times New Roman" w:hAnsi="Times New Roman" w:cs="Times New Roman"/>
          <w:sz w:val="28"/>
          <w:szCs w:val="28"/>
          <w:lang w:val="en-US"/>
        </w:rPr>
        <w:t xml:space="preserve"> </w:t>
      </w:r>
      <w:proofErr w:type="spellStart"/>
      <w:r w:rsidR="00CE405E" w:rsidRPr="00820324">
        <w:rPr>
          <w:rFonts w:ascii="Times New Roman" w:hAnsi="Times New Roman" w:cs="Times New Roman"/>
          <w:sz w:val="28"/>
          <w:szCs w:val="28"/>
          <w:lang w:val="en-US"/>
        </w:rPr>
        <w:t>Dulak</w:t>
      </w:r>
      <w:proofErr w:type="spellEnd"/>
      <w:r w:rsidR="00CE405E">
        <w:rPr>
          <w:rFonts w:ascii="Times New Roman" w:hAnsi="Times New Roman" w:cs="Times New Roman"/>
          <w:sz w:val="28"/>
          <w:szCs w:val="28"/>
          <w:lang w:val="en-US"/>
        </w:rPr>
        <w:t xml:space="preserve"> (2021) brings to the attention the fact </w:t>
      </w:r>
      <w:r w:rsidR="00CE405E">
        <w:rPr>
          <w:rFonts w:ascii="Times New Roman" w:hAnsi="Times New Roman" w:cs="Times New Roman"/>
          <w:sz w:val="28"/>
          <w:szCs w:val="28"/>
          <w:lang w:val="en-GB"/>
        </w:rPr>
        <w:t xml:space="preserve">that </w:t>
      </w:r>
      <w:r w:rsidR="00CE405E" w:rsidRPr="00CE405E">
        <w:rPr>
          <w:rFonts w:ascii="Times New Roman" w:hAnsi="Times New Roman" w:cs="Times New Roman"/>
          <w:sz w:val="28"/>
          <w:szCs w:val="28"/>
          <w:lang w:val="en-US"/>
        </w:rPr>
        <w:t>Poland also has problems with human rights, as it restricts the right to abortion, and also oppresses the LGBT community, which leads to the fact that the country violates the liberal foundations of the union.</w:t>
      </w:r>
      <w:r w:rsidR="009F77E2" w:rsidRPr="009F77E2">
        <w:rPr>
          <w:lang w:val="en-US"/>
        </w:rPr>
        <w:t xml:space="preserve"> </w:t>
      </w:r>
      <w:r w:rsidR="009F77E2" w:rsidRPr="009F77E2">
        <w:rPr>
          <w:rFonts w:ascii="Times New Roman" w:hAnsi="Times New Roman" w:cs="Times New Roman"/>
          <w:sz w:val="28"/>
          <w:szCs w:val="28"/>
          <w:lang w:val="en-US"/>
        </w:rPr>
        <w:t>Thus, it is clear that Poland and Hungary are unprofitable countries for the European Union, which violate liberal regulations and even human rights, which is not acceptable for the European Union, which is trying to influence changes in these countries.</w:t>
      </w:r>
    </w:p>
    <w:p w14:paraId="5F82C6FB" w14:textId="13547FE3" w:rsidR="001F5A0A" w:rsidRDefault="00103368" w:rsidP="00CE405E">
      <w:pPr>
        <w:spacing w:line="360" w:lineRule="auto"/>
        <w:rPr>
          <w:rFonts w:ascii="Times New Roman" w:hAnsi="Times New Roman" w:cs="Times New Roman"/>
          <w:sz w:val="28"/>
          <w:szCs w:val="28"/>
          <w:lang w:val="en-US"/>
        </w:rPr>
      </w:pPr>
      <w:r w:rsidRPr="00CE405E">
        <w:rPr>
          <w:rFonts w:ascii="Times New Roman" w:hAnsi="Times New Roman" w:cs="Times New Roman"/>
          <w:sz w:val="28"/>
          <w:szCs w:val="28"/>
          <w:lang w:val="en-US"/>
        </w:rPr>
        <w:tab/>
        <w:t>Speaking about Hungary, Bohle (2016) believes that due to the corruption of Hungarian officials, the EU may reduce their budgets in the coming years, as monetary investments are not spent on the development and improvement of the country and its economy, but partly "in the pockets" of politicians for their personal needs.</w:t>
      </w:r>
      <w:r w:rsidR="00CE405E" w:rsidRPr="00CE405E">
        <w:rPr>
          <w:rFonts w:ascii="Times New Roman" w:hAnsi="Times New Roman" w:cs="Times New Roman"/>
          <w:sz w:val="28"/>
          <w:szCs w:val="28"/>
          <w:lang w:val="en-US"/>
        </w:rPr>
        <w:t xml:space="preserve"> </w:t>
      </w:r>
      <w:r w:rsidR="00972276">
        <w:rPr>
          <w:rFonts w:ascii="Times New Roman" w:hAnsi="Times New Roman" w:cs="Times New Roman"/>
          <w:sz w:val="28"/>
          <w:szCs w:val="28"/>
          <w:lang w:val="en-US"/>
        </w:rPr>
        <w:t xml:space="preserve">Bayer (2022) also stated that EU </w:t>
      </w:r>
      <w:r w:rsidR="00972276" w:rsidRPr="00972276">
        <w:rPr>
          <w:rFonts w:ascii="Times New Roman" w:hAnsi="Times New Roman" w:cs="Times New Roman"/>
          <w:sz w:val="28"/>
          <w:szCs w:val="28"/>
          <w:lang w:val="en-US"/>
        </w:rPr>
        <w:t>in the near future, an immediate reduction of the country's budgets may begin, since the government refuses to obey the basic law of the EU.</w:t>
      </w:r>
    </w:p>
    <w:p w14:paraId="2BBAF0BF" w14:textId="02208E4A" w:rsidR="00972276" w:rsidRDefault="00972276" w:rsidP="00CE405E">
      <w:pPr>
        <w:spacing w:line="360" w:lineRule="auto"/>
        <w:rPr>
          <w:rFonts w:ascii="Times New Roman" w:hAnsi="Times New Roman" w:cs="Times New Roman"/>
          <w:sz w:val="28"/>
          <w:szCs w:val="28"/>
          <w:lang w:val="en-GB"/>
        </w:rPr>
      </w:pPr>
      <w:r>
        <w:rPr>
          <w:rFonts w:ascii="Times New Roman" w:hAnsi="Times New Roman" w:cs="Times New Roman"/>
          <w:sz w:val="28"/>
          <w:szCs w:val="28"/>
          <w:lang w:val="en-US"/>
        </w:rPr>
        <w:lastRenderedPageBreak/>
        <w:tab/>
      </w:r>
      <w:r>
        <w:rPr>
          <w:rFonts w:ascii="Times New Roman" w:hAnsi="Times New Roman" w:cs="Times New Roman"/>
          <w:sz w:val="28"/>
          <w:szCs w:val="28"/>
          <w:lang w:val="en-GB"/>
        </w:rPr>
        <w:t xml:space="preserve">All in all, the European Union </w:t>
      </w:r>
      <w:r w:rsidRPr="00972276">
        <w:rPr>
          <w:rFonts w:ascii="Times New Roman" w:hAnsi="Times New Roman" w:cs="Times New Roman"/>
          <w:sz w:val="28"/>
          <w:szCs w:val="28"/>
          <w:lang w:val="en-GB"/>
        </w:rPr>
        <w:t>expresses his position that the countries Hungary and Poland violate many laws of the Union, and are economically unstable, without bringing aid to the union budget. At the same time, there is a growing scepticism within these countries about further integration into the EU against the background of the refugee crisis and domestic political laws that conflict with EU laws.</w:t>
      </w:r>
    </w:p>
    <w:p w14:paraId="35FF501A" w14:textId="6AEC4D81" w:rsidR="00972276" w:rsidRDefault="00972276" w:rsidP="00CE405E">
      <w:pPr>
        <w:spacing w:line="360" w:lineRule="auto"/>
        <w:rPr>
          <w:rFonts w:ascii="Times New Roman" w:hAnsi="Times New Roman" w:cs="Times New Roman"/>
          <w:sz w:val="28"/>
          <w:szCs w:val="28"/>
          <w:lang w:val="en-US"/>
        </w:rPr>
      </w:pPr>
      <w:r>
        <w:rPr>
          <w:rFonts w:ascii="Times New Roman" w:hAnsi="Times New Roman" w:cs="Times New Roman"/>
          <w:sz w:val="28"/>
          <w:szCs w:val="28"/>
          <w:lang w:val="en-GB"/>
        </w:rPr>
        <w:tab/>
      </w:r>
      <w:r w:rsidRPr="00972276">
        <w:rPr>
          <w:rFonts w:ascii="Times New Roman" w:hAnsi="Times New Roman" w:cs="Times New Roman"/>
          <w:sz w:val="28"/>
          <w:szCs w:val="28"/>
          <w:lang w:val="en-GB"/>
        </w:rPr>
        <w:t>Such unrest within the European Union negatively affects many economically troubled countries, including Spain.</w:t>
      </w:r>
      <w:r>
        <w:rPr>
          <w:rFonts w:ascii="Times New Roman" w:hAnsi="Times New Roman" w:cs="Times New Roman"/>
          <w:sz w:val="28"/>
          <w:szCs w:val="28"/>
          <w:lang w:val="en-GB"/>
        </w:rPr>
        <w:t xml:space="preserve"> </w:t>
      </w:r>
      <w:proofErr w:type="spellStart"/>
      <w:r w:rsidR="00663064" w:rsidRPr="00030D98">
        <w:rPr>
          <w:rFonts w:ascii="Times New Roman" w:hAnsi="Times New Roman" w:cs="Times New Roman"/>
          <w:sz w:val="28"/>
          <w:szCs w:val="28"/>
          <w:lang w:val="en-US"/>
        </w:rPr>
        <w:t>Tertsch</w:t>
      </w:r>
      <w:proofErr w:type="spellEnd"/>
      <w:r w:rsidR="00663064">
        <w:rPr>
          <w:rFonts w:ascii="Times New Roman" w:hAnsi="Times New Roman" w:cs="Times New Roman"/>
          <w:sz w:val="28"/>
          <w:szCs w:val="28"/>
          <w:lang w:val="en-US"/>
        </w:rPr>
        <w:t xml:space="preserve"> (2021)</w:t>
      </w:r>
      <w:r w:rsidR="00114E8C">
        <w:rPr>
          <w:rStyle w:val="ad"/>
          <w:rFonts w:ascii="Times New Roman" w:hAnsi="Times New Roman" w:cs="Times New Roman"/>
          <w:sz w:val="28"/>
          <w:szCs w:val="28"/>
          <w:lang w:val="en-US"/>
        </w:rPr>
        <w:footnoteReference w:id="9"/>
      </w:r>
      <w:r w:rsidR="00663064">
        <w:rPr>
          <w:rFonts w:ascii="Times New Roman" w:hAnsi="Times New Roman" w:cs="Times New Roman"/>
          <w:sz w:val="28"/>
          <w:szCs w:val="28"/>
          <w:lang w:val="en-US"/>
        </w:rPr>
        <w:t xml:space="preserve"> stated in Twitter that party VOX </w:t>
      </w:r>
      <w:r w:rsidR="00663064" w:rsidRPr="00663064">
        <w:rPr>
          <w:rFonts w:ascii="Times New Roman" w:hAnsi="Times New Roman" w:cs="Times New Roman"/>
          <w:sz w:val="28"/>
          <w:szCs w:val="28"/>
          <w:lang w:val="en-US"/>
        </w:rPr>
        <w:t xml:space="preserve">supports Hungary and Poland. </w:t>
      </w:r>
      <w:proofErr w:type="spellStart"/>
      <w:r w:rsidR="00663064" w:rsidRPr="00030D98">
        <w:rPr>
          <w:rFonts w:ascii="Times New Roman" w:hAnsi="Times New Roman" w:cs="Times New Roman"/>
          <w:sz w:val="28"/>
          <w:szCs w:val="28"/>
          <w:lang w:val="en-US"/>
        </w:rPr>
        <w:t>Tertsch</w:t>
      </w:r>
      <w:proofErr w:type="spellEnd"/>
      <w:r w:rsidR="00663064">
        <w:rPr>
          <w:rFonts w:ascii="Times New Roman" w:hAnsi="Times New Roman" w:cs="Times New Roman"/>
          <w:sz w:val="28"/>
          <w:szCs w:val="28"/>
          <w:lang w:val="en-US"/>
        </w:rPr>
        <w:t xml:space="preserve"> (2021)</w:t>
      </w:r>
      <w:r w:rsidR="00663064" w:rsidRPr="009844B8">
        <w:rPr>
          <w:rFonts w:ascii="Times New Roman" w:hAnsi="Times New Roman" w:cs="Times New Roman"/>
          <w:sz w:val="28"/>
          <w:szCs w:val="28"/>
          <w:lang w:val="en-US"/>
        </w:rPr>
        <w:t xml:space="preserve"> said that the EU budget restrictions for these countries are wrong, that it is necessary to prevent such decisions. Moreover, the head of the party said that such behavior of the EU could negatively affect not only the withdrawal of Poland and Hungary from the EU, but also Spain, since such statements contradict European values.</w:t>
      </w:r>
      <w:r w:rsidR="009844B8" w:rsidRPr="009844B8">
        <w:rPr>
          <w:rFonts w:ascii="Times New Roman" w:hAnsi="Times New Roman" w:cs="Times New Roman"/>
          <w:sz w:val="28"/>
          <w:szCs w:val="28"/>
          <w:lang w:val="en-US"/>
        </w:rPr>
        <w:t xml:space="preserve"> </w:t>
      </w:r>
      <w:r w:rsidR="009844B8" w:rsidRPr="00E653AB">
        <w:rPr>
          <w:rFonts w:ascii="Times New Roman" w:hAnsi="Times New Roman" w:cs="Times New Roman"/>
          <w:sz w:val="28"/>
          <w:szCs w:val="28"/>
          <w:lang w:val="en-US"/>
        </w:rPr>
        <w:t>Valero</w:t>
      </w:r>
      <w:r w:rsidR="009844B8" w:rsidRPr="009844B8">
        <w:rPr>
          <w:rFonts w:ascii="Times New Roman" w:hAnsi="Times New Roman" w:cs="Times New Roman"/>
          <w:sz w:val="28"/>
          <w:szCs w:val="28"/>
          <w:lang w:val="en-US"/>
        </w:rPr>
        <w:t xml:space="preserve"> (2021) </w:t>
      </w:r>
      <w:r w:rsidR="009844B8">
        <w:rPr>
          <w:rFonts w:ascii="Times New Roman" w:hAnsi="Times New Roman" w:cs="Times New Roman"/>
          <w:sz w:val="28"/>
          <w:szCs w:val="28"/>
          <w:lang w:val="en-GB"/>
        </w:rPr>
        <w:t xml:space="preserve">showed that </w:t>
      </w:r>
      <w:r w:rsidR="009844B8" w:rsidRPr="009844B8">
        <w:rPr>
          <w:rFonts w:ascii="Times New Roman" w:hAnsi="Times New Roman" w:cs="Times New Roman"/>
          <w:sz w:val="28"/>
          <w:szCs w:val="28"/>
          <w:lang w:val="en-GB"/>
        </w:rPr>
        <w:t>despite the fact that VOX has 4 seats in the European Parliament, and slightly more than 50 (out of 350) in the Spanish parliament, this party is gaining popularity among the young population, as it provides an alternative.</w:t>
      </w:r>
      <w:r w:rsidR="009844B8" w:rsidRPr="009844B8">
        <w:rPr>
          <w:rFonts w:ascii="Times New Roman" w:hAnsi="Times New Roman" w:cs="Times New Roman"/>
          <w:sz w:val="28"/>
          <w:szCs w:val="28"/>
          <w:lang w:val="en-US"/>
        </w:rPr>
        <w:t xml:space="preserve"> </w:t>
      </w:r>
      <w:r w:rsidR="009844B8" w:rsidRPr="00E653AB">
        <w:rPr>
          <w:rFonts w:ascii="Times New Roman" w:hAnsi="Times New Roman" w:cs="Times New Roman"/>
          <w:sz w:val="28"/>
          <w:szCs w:val="28"/>
          <w:lang w:val="en-US"/>
        </w:rPr>
        <w:t>Valero</w:t>
      </w:r>
      <w:r w:rsidR="009844B8" w:rsidRPr="009844B8">
        <w:rPr>
          <w:rFonts w:ascii="Times New Roman" w:hAnsi="Times New Roman" w:cs="Times New Roman"/>
          <w:sz w:val="28"/>
          <w:szCs w:val="28"/>
          <w:lang w:val="en-US"/>
        </w:rPr>
        <w:t xml:space="preserve"> (2021) </w:t>
      </w:r>
      <w:r w:rsidR="009844B8">
        <w:rPr>
          <w:rFonts w:ascii="Times New Roman" w:hAnsi="Times New Roman" w:cs="Times New Roman"/>
          <w:sz w:val="28"/>
          <w:szCs w:val="28"/>
          <w:lang w:val="en-GB"/>
        </w:rPr>
        <w:t>is</w:t>
      </w:r>
      <w:r w:rsidR="009844B8" w:rsidRPr="009844B8">
        <w:rPr>
          <w:rFonts w:ascii="Times New Roman" w:hAnsi="Times New Roman" w:cs="Times New Roman"/>
          <w:sz w:val="28"/>
          <w:szCs w:val="28"/>
          <w:lang w:val="en-US"/>
        </w:rPr>
        <w:t xml:space="preserve"> convinced that the support of Hungary and Poland plays a giant role in creating the opinion of the Spanish population towards </w:t>
      </w:r>
      <w:r w:rsidR="00D51AD6" w:rsidRPr="009844B8">
        <w:rPr>
          <w:rFonts w:ascii="Times New Roman" w:hAnsi="Times New Roman" w:cs="Times New Roman"/>
          <w:sz w:val="28"/>
          <w:szCs w:val="28"/>
          <w:lang w:val="en-US"/>
        </w:rPr>
        <w:t>s</w:t>
      </w:r>
      <w:r w:rsidR="00D51AD6">
        <w:rPr>
          <w:rFonts w:ascii="Times New Roman" w:hAnsi="Times New Roman" w:cs="Times New Roman"/>
          <w:sz w:val="28"/>
          <w:szCs w:val="28"/>
          <w:lang w:val="en-US"/>
        </w:rPr>
        <w:t>k</w:t>
      </w:r>
      <w:r w:rsidR="00D51AD6" w:rsidRPr="009844B8">
        <w:rPr>
          <w:rFonts w:ascii="Times New Roman" w:hAnsi="Times New Roman" w:cs="Times New Roman"/>
          <w:sz w:val="28"/>
          <w:szCs w:val="28"/>
          <w:lang w:val="en-US"/>
        </w:rPr>
        <w:t>epticism</w:t>
      </w:r>
      <w:r w:rsidR="009844B8" w:rsidRPr="009844B8">
        <w:rPr>
          <w:rFonts w:ascii="Times New Roman" w:hAnsi="Times New Roman" w:cs="Times New Roman"/>
          <w:sz w:val="28"/>
          <w:szCs w:val="28"/>
          <w:lang w:val="en-US"/>
        </w:rPr>
        <w:t>.</w:t>
      </w:r>
      <w:r w:rsidR="00D51AD6">
        <w:rPr>
          <w:rFonts w:ascii="Times New Roman" w:hAnsi="Times New Roman" w:cs="Times New Roman"/>
          <w:sz w:val="28"/>
          <w:szCs w:val="28"/>
          <w:lang w:val="en-US"/>
        </w:rPr>
        <w:t xml:space="preserve"> </w:t>
      </w:r>
    </w:p>
    <w:p w14:paraId="3EC9B59A" w14:textId="189C144B" w:rsidR="00FB37FC" w:rsidRDefault="00D51AD6" w:rsidP="00CE405E">
      <w:pPr>
        <w:spacing w:line="360" w:lineRule="auto"/>
        <w:rPr>
          <w:rFonts w:ascii="Times New Roman" w:hAnsi="Times New Roman" w:cs="Times New Roman"/>
          <w:sz w:val="28"/>
          <w:szCs w:val="28"/>
          <w:lang w:val="en-GB"/>
        </w:rPr>
      </w:pPr>
      <w:r>
        <w:rPr>
          <w:rFonts w:ascii="Times New Roman" w:hAnsi="Times New Roman" w:cs="Times New Roman"/>
          <w:sz w:val="28"/>
          <w:szCs w:val="28"/>
          <w:lang w:val="en-US"/>
        </w:rPr>
        <w:tab/>
      </w:r>
      <w:proofErr w:type="spellStart"/>
      <w:r w:rsidRPr="00433100">
        <w:rPr>
          <w:rFonts w:ascii="Times New Roman" w:hAnsi="Times New Roman" w:cs="Times New Roman"/>
          <w:sz w:val="28"/>
          <w:szCs w:val="28"/>
          <w:lang w:val="en-US"/>
        </w:rPr>
        <w:t>Jaráiz</w:t>
      </w:r>
      <w:proofErr w:type="spellEnd"/>
      <w:r w:rsidRPr="00433100">
        <w:rPr>
          <w:rFonts w:ascii="Times New Roman" w:hAnsi="Times New Roman" w:cs="Times New Roman"/>
          <w:sz w:val="28"/>
          <w:szCs w:val="28"/>
          <w:lang w:val="en-US"/>
        </w:rPr>
        <w:t xml:space="preserve"> (2021) also </w:t>
      </w:r>
      <w:r w:rsidR="00433100" w:rsidRPr="00433100">
        <w:rPr>
          <w:rFonts w:ascii="Times New Roman" w:hAnsi="Times New Roman" w:cs="Times New Roman"/>
          <w:sz w:val="28"/>
          <w:szCs w:val="28"/>
          <w:lang w:val="en-US"/>
        </w:rPr>
        <w:t>highlights</w:t>
      </w:r>
      <w:r w:rsidRPr="00433100">
        <w:rPr>
          <w:rFonts w:ascii="Times New Roman" w:hAnsi="Times New Roman" w:cs="Times New Roman"/>
          <w:sz w:val="28"/>
          <w:szCs w:val="28"/>
          <w:lang w:val="en-US"/>
        </w:rPr>
        <w:t xml:space="preserve"> that </w:t>
      </w:r>
      <w:r w:rsidR="00433100" w:rsidRPr="00433100">
        <w:rPr>
          <w:rFonts w:ascii="Times New Roman" w:hAnsi="Times New Roman" w:cs="Times New Roman"/>
          <w:sz w:val="28"/>
          <w:szCs w:val="28"/>
          <w:lang w:val="en-US"/>
        </w:rPr>
        <w:t xml:space="preserve">the rise of the </w:t>
      </w:r>
      <w:r w:rsidR="00433100">
        <w:rPr>
          <w:rFonts w:ascii="Times New Roman" w:hAnsi="Times New Roman" w:cs="Times New Roman"/>
          <w:sz w:val="28"/>
          <w:szCs w:val="28"/>
          <w:lang w:val="en-US"/>
        </w:rPr>
        <w:t xml:space="preserve">right-wing party such as VOX in Spain </w:t>
      </w:r>
      <w:r w:rsidR="00433100" w:rsidRPr="00433100">
        <w:rPr>
          <w:rFonts w:ascii="Times New Roman" w:hAnsi="Times New Roman" w:cs="Times New Roman"/>
          <w:sz w:val="28"/>
          <w:szCs w:val="28"/>
          <w:lang w:val="en-US"/>
        </w:rPr>
        <w:t>leads to an increase in skepticism among the population about the EU.</w:t>
      </w:r>
      <w:r w:rsidR="00DC5DA1" w:rsidRPr="00DC5DA1">
        <w:rPr>
          <w:rFonts w:ascii="Times New Roman" w:hAnsi="Times New Roman" w:cs="Times New Roman"/>
          <w:sz w:val="28"/>
          <w:szCs w:val="28"/>
          <w:lang w:val="en-US"/>
        </w:rPr>
        <w:t xml:space="preserve"> </w:t>
      </w:r>
      <w:proofErr w:type="spellStart"/>
      <w:r w:rsidR="00DC5DA1" w:rsidRPr="00433100">
        <w:rPr>
          <w:rFonts w:ascii="Times New Roman" w:hAnsi="Times New Roman" w:cs="Times New Roman"/>
          <w:sz w:val="28"/>
          <w:szCs w:val="28"/>
          <w:lang w:val="en-US"/>
        </w:rPr>
        <w:t>Jaráiz</w:t>
      </w:r>
      <w:proofErr w:type="spellEnd"/>
      <w:r w:rsidR="00DC5DA1" w:rsidRPr="00433100">
        <w:rPr>
          <w:rFonts w:ascii="Times New Roman" w:hAnsi="Times New Roman" w:cs="Times New Roman"/>
          <w:sz w:val="28"/>
          <w:szCs w:val="28"/>
          <w:lang w:val="en-US"/>
        </w:rPr>
        <w:t xml:space="preserve"> (2021)</w:t>
      </w:r>
      <w:r w:rsidR="00DC5DA1" w:rsidRPr="00DC5DA1">
        <w:rPr>
          <w:rFonts w:ascii="Times New Roman" w:hAnsi="Times New Roman" w:cs="Times New Roman"/>
          <w:sz w:val="28"/>
          <w:szCs w:val="28"/>
          <w:lang w:val="en-US"/>
        </w:rPr>
        <w:t xml:space="preserve"> </w:t>
      </w:r>
      <w:r w:rsidR="00DC5DA1">
        <w:rPr>
          <w:rFonts w:ascii="Times New Roman" w:hAnsi="Times New Roman" w:cs="Times New Roman"/>
          <w:sz w:val="28"/>
          <w:szCs w:val="28"/>
          <w:lang w:val="en-GB"/>
        </w:rPr>
        <w:t xml:space="preserve">argues that </w:t>
      </w:r>
      <w:r w:rsidR="00DC5DA1" w:rsidRPr="00DC5DA1">
        <w:rPr>
          <w:rFonts w:ascii="Times New Roman" w:hAnsi="Times New Roman" w:cs="Times New Roman"/>
          <w:sz w:val="28"/>
          <w:szCs w:val="28"/>
          <w:lang w:val="en-GB"/>
        </w:rPr>
        <w:t xml:space="preserve">in times of severe crises, such as the refugee crisis, or the eurozone crisis, right-wing parties are gaining popularity among the population. Times of instability are forcing people to reassess the existing conditions provided by the EU for Spain. </w:t>
      </w:r>
      <w:proofErr w:type="spellStart"/>
      <w:r w:rsidR="00F75A14" w:rsidRPr="00433100">
        <w:rPr>
          <w:rFonts w:ascii="Times New Roman" w:hAnsi="Times New Roman" w:cs="Times New Roman"/>
          <w:sz w:val="28"/>
          <w:szCs w:val="28"/>
          <w:lang w:val="en-US"/>
        </w:rPr>
        <w:t>Jaráiz</w:t>
      </w:r>
      <w:proofErr w:type="spellEnd"/>
      <w:r w:rsidR="00F75A14" w:rsidRPr="00433100">
        <w:rPr>
          <w:rFonts w:ascii="Times New Roman" w:hAnsi="Times New Roman" w:cs="Times New Roman"/>
          <w:sz w:val="28"/>
          <w:szCs w:val="28"/>
          <w:lang w:val="en-US"/>
        </w:rPr>
        <w:t xml:space="preserve"> (2021)</w:t>
      </w:r>
      <w:r w:rsidR="00F75A14" w:rsidRPr="00DC5DA1">
        <w:rPr>
          <w:rFonts w:ascii="Times New Roman" w:hAnsi="Times New Roman" w:cs="Times New Roman"/>
          <w:sz w:val="28"/>
          <w:szCs w:val="28"/>
          <w:lang w:val="en-US"/>
        </w:rPr>
        <w:t xml:space="preserve"> </w:t>
      </w:r>
      <w:r w:rsidR="00DC5DA1" w:rsidRPr="00DC5DA1">
        <w:rPr>
          <w:rFonts w:ascii="Times New Roman" w:hAnsi="Times New Roman" w:cs="Times New Roman"/>
          <w:sz w:val="28"/>
          <w:szCs w:val="28"/>
          <w:lang w:val="en-GB"/>
        </w:rPr>
        <w:t>believes that the more crises there are in the EU, the more likely Spain's exit from the European Union is.</w:t>
      </w:r>
      <w:r w:rsidR="00FB37FC" w:rsidRPr="00FB37FC">
        <w:rPr>
          <w:lang w:val="en-US"/>
        </w:rPr>
        <w:t xml:space="preserve"> </w:t>
      </w:r>
      <w:r w:rsidR="00FB37FC" w:rsidRPr="00FB37FC">
        <w:rPr>
          <w:rFonts w:ascii="Times New Roman" w:hAnsi="Times New Roman" w:cs="Times New Roman"/>
          <w:sz w:val="28"/>
          <w:szCs w:val="28"/>
          <w:lang w:val="en-GB"/>
        </w:rPr>
        <w:t xml:space="preserve">This means that the Spanish population is rapidly beginning to support the ideas of the VOX party, which is expanding its seats in parliaments in half a year. </w:t>
      </w:r>
    </w:p>
    <w:p w14:paraId="36C33D44" w14:textId="6C332741" w:rsidR="009F77E2" w:rsidRDefault="009F77E2" w:rsidP="00CE405E">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lastRenderedPageBreak/>
        <w:tab/>
      </w:r>
      <w:r w:rsidRPr="009F77E2">
        <w:rPr>
          <w:rFonts w:ascii="Times New Roman" w:hAnsi="Times New Roman" w:cs="Times New Roman"/>
          <w:sz w:val="28"/>
          <w:szCs w:val="28"/>
          <w:lang w:val="en-GB"/>
        </w:rPr>
        <w:t xml:space="preserve">Thus, on the one hand, the </w:t>
      </w:r>
      <w:r>
        <w:rPr>
          <w:rFonts w:ascii="Times New Roman" w:hAnsi="Times New Roman" w:cs="Times New Roman"/>
          <w:sz w:val="28"/>
          <w:szCs w:val="28"/>
          <w:lang w:val="en-GB"/>
        </w:rPr>
        <w:t>V</w:t>
      </w:r>
      <w:r w:rsidRPr="009F77E2">
        <w:rPr>
          <w:rFonts w:ascii="Times New Roman" w:hAnsi="Times New Roman" w:cs="Times New Roman"/>
          <w:sz w:val="28"/>
          <w:szCs w:val="28"/>
          <w:lang w:val="en-GB"/>
        </w:rPr>
        <w:t>OX party (Spain), which is gaining popularity among young people, influences the spread of support for unstable countries such as Hungary and Poland. On the other hand, we see that in times of crisis, the politically active population is hungry for change, so the party that supports Poland and Hungary is gaining popularity, as it helps to rethink the main foundations of the Internet, which stop working as before.</w:t>
      </w:r>
    </w:p>
    <w:p w14:paraId="336BE59D" w14:textId="72507D02" w:rsidR="00D51AD6" w:rsidRDefault="00FB37FC" w:rsidP="00FB37FC">
      <w:pPr>
        <w:spacing w:line="360" w:lineRule="auto"/>
        <w:ind w:firstLine="708"/>
        <w:rPr>
          <w:rFonts w:ascii="Times New Roman" w:hAnsi="Times New Roman" w:cs="Times New Roman"/>
          <w:sz w:val="28"/>
          <w:szCs w:val="28"/>
          <w:lang w:val="en-GB"/>
        </w:rPr>
      </w:pPr>
      <w:r w:rsidRPr="00FB37FC">
        <w:rPr>
          <w:rFonts w:ascii="Times New Roman" w:hAnsi="Times New Roman" w:cs="Times New Roman"/>
          <w:sz w:val="28"/>
          <w:szCs w:val="28"/>
          <w:lang w:val="en-GB"/>
        </w:rPr>
        <w:t>Thus, it can be concluded that Spain is affected by the crisis in Hungary and Poland, and scepticism about the EU is growing in Spain.</w:t>
      </w:r>
    </w:p>
    <w:p w14:paraId="14D89C28" w14:textId="765E8145" w:rsidR="00FB37FC" w:rsidRDefault="00FB37FC" w:rsidP="00FB37FC">
      <w:pPr>
        <w:spacing w:line="360" w:lineRule="auto"/>
        <w:ind w:firstLine="708"/>
        <w:rPr>
          <w:rFonts w:ascii="Times New Roman" w:hAnsi="Times New Roman" w:cs="Times New Roman"/>
          <w:sz w:val="28"/>
          <w:szCs w:val="28"/>
          <w:lang w:val="en-GB"/>
        </w:rPr>
      </w:pPr>
    </w:p>
    <w:p w14:paraId="229219E5" w14:textId="72154B76" w:rsidR="00FB37FC" w:rsidRPr="00646B70" w:rsidRDefault="00FB37FC" w:rsidP="00FB37FC">
      <w:pPr>
        <w:pStyle w:val="2"/>
        <w:rPr>
          <w:rFonts w:ascii="Times New Roman" w:hAnsi="Times New Roman" w:cs="Times New Roman"/>
          <w:i/>
          <w:iCs/>
          <w:color w:val="000000" w:themeColor="text1"/>
          <w:sz w:val="28"/>
          <w:szCs w:val="28"/>
          <w:lang w:val="en-US"/>
        </w:rPr>
      </w:pPr>
      <w:bookmarkStart w:id="12" w:name="_Toc102135038"/>
      <w:r w:rsidRPr="00646B70">
        <w:rPr>
          <w:rFonts w:ascii="Times New Roman" w:hAnsi="Times New Roman" w:cs="Times New Roman"/>
          <w:i/>
          <w:iCs/>
          <w:color w:val="000000" w:themeColor="text1"/>
          <w:sz w:val="28"/>
          <w:szCs w:val="28"/>
          <w:lang w:val="en-US"/>
        </w:rPr>
        <w:t>Internal instability of politics.</w:t>
      </w:r>
      <w:bookmarkEnd w:id="12"/>
    </w:p>
    <w:p w14:paraId="35FCEC59" w14:textId="77777777" w:rsidR="00FB37FC" w:rsidRPr="00646B70" w:rsidRDefault="00FB37FC" w:rsidP="00FB37FC">
      <w:pPr>
        <w:rPr>
          <w:lang w:val="en-US"/>
        </w:rPr>
      </w:pPr>
    </w:p>
    <w:p w14:paraId="24F321CE" w14:textId="4A992FFD" w:rsidR="00646B70" w:rsidRDefault="00646B70" w:rsidP="00FB37FC">
      <w:pPr>
        <w:spacing w:line="360" w:lineRule="auto"/>
        <w:ind w:firstLine="708"/>
        <w:rPr>
          <w:rFonts w:ascii="Times New Roman" w:hAnsi="Times New Roman" w:cs="Times New Roman"/>
          <w:sz w:val="28"/>
          <w:szCs w:val="28"/>
          <w:lang w:val="en-GB"/>
        </w:rPr>
      </w:pPr>
      <w:r>
        <w:rPr>
          <w:rFonts w:ascii="Times New Roman" w:hAnsi="Times New Roman" w:cs="Times New Roman"/>
          <w:sz w:val="28"/>
          <w:szCs w:val="28"/>
          <w:lang w:val="en-GB"/>
        </w:rPr>
        <w:t xml:space="preserve">Like </w:t>
      </w:r>
      <w:r w:rsidR="00BA54E9">
        <w:rPr>
          <w:rFonts w:ascii="Times New Roman" w:hAnsi="Times New Roman" w:cs="Times New Roman"/>
          <w:sz w:val="28"/>
          <w:szCs w:val="28"/>
          <w:lang w:val="en-GB"/>
        </w:rPr>
        <w:t xml:space="preserve">crises in European Union, internal problems also impacted the process of rising scepticism toward the Euro integration. Centrifugal forces in Spain are based on the desire of some reach regions to separate from the state and become independent. </w:t>
      </w:r>
      <w:r w:rsidR="00BA54E9" w:rsidRPr="009701A6">
        <w:rPr>
          <w:rFonts w:ascii="Times New Roman" w:hAnsi="Times New Roman" w:cs="Times New Roman"/>
          <w:sz w:val="28"/>
          <w:szCs w:val="28"/>
          <w:lang w:val="en-GB"/>
        </w:rPr>
        <w:t>López-</w:t>
      </w:r>
      <w:proofErr w:type="spellStart"/>
      <w:r w:rsidR="00BA54E9" w:rsidRPr="009701A6">
        <w:rPr>
          <w:rFonts w:ascii="Times New Roman" w:hAnsi="Times New Roman" w:cs="Times New Roman"/>
          <w:sz w:val="28"/>
          <w:szCs w:val="28"/>
          <w:lang w:val="en-GB"/>
        </w:rPr>
        <w:t>Basaguren</w:t>
      </w:r>
      <w:proofErr w:type="spellEnd"/>
      <w:r w:rsidR="00BA54E9">
        <w:rPr>
          <w:rFonts w:ascii="Times New Roman" w:hAnsi="Times New Roman" w:cs="Times New Roman"/>
          <w:sz w:val="28"/>
          <w:szCs w:val="28"/>
          <w:lang w:val="en-GB"/>
        </w:rPr>
        <w:t xml:space="preserve"> (2019) stated that e</w:t>
      </w:r>
      <w:r w:rsidR="00BA54E9" w:rsidRPr="00BA54E9">
        <w:rPr>
          <w:rFonts w:ascii="Times New Roman" w:hAnsi="Times New Roman" w:cs="Times New Roman"/>
          <w:sz w:val="28"/>
          <w:szCs w:val="28"/>
          <w:lang w:val="en-GB"/>
        </w:rPr>
        <w:t>conomically rich regions are dissatisfied with Spain's domestic policy, which is aimed at "</w:t>
      </w:r>
      <w:r w:rsidR="00E92019" w:rsidRPr="00BA54E9">
        <w:rPr>
          <w:rFonts w:ascii="Times New Roman" w:hAnsi="Times New Roman" w:cs="Times New Roman"/>
          <w:sz w:val="28"/>
          <w:szCs w:val="28"/>
          <w:lang w:val="en-GB"/>
        </w:rPr>
        <w:t>pulling</w:t>
      </w:r>
      <w:r w:rsidR="00BA54E9" w:rsidRPr="00BA54E9">
        <w:rPr>
          <w:rFonts w:ascii="Times New Roman" w:hAnsi="Times New Roman" w:cs="Times New Roman"/>
          <w:sz w:val="28"/>
          <w:szCs w:val="28"/>
          <w:lang w:val="en-GB"/>
        </w:rPr>
        <w:t>" money from the budget of rich regions for the needs of less developed ones. Such regions</w:t>
      </w:r>
      <w:r w:rsidR="00BA54E9">
        <w:rPr>
          <w:rFonts w:ascii="Times New Roman" w:hAnsi="Times New Roman" w:cs="Times New Roman"/>
          <w:sz w:val="28"/>
          <w:szCs w:val="28"/>
          <w:lang w:val="en-GB"/>
        </w:rPr>
        <w:t xml:space="preserve"> tend to </w:t>
      </w:r>
      <w:r w:rsidR="00BA54E9" w:rsidRPr="00BA54E9">
        <w:rPr>
          <w:rFonts w:ascii="Times New Roman" w:hAnsi="Times New Roman" w:cs="Times New Roman"/>
          <w:sz w:val="28"/>
          <w:szCs w:val="28"/>
          <w:lang w:val="en-GB"/>
        </w:rPr>
        <w:t xml:space="preserve">destabilize the integrity of the state, which can lead to instability, and then to withdrawal from the EU, since the country will not be able to </w:t>
      </w:r>
      <w:r w:rsidR="001A4C00" w:rsidRPr="00BA54E9">
        <w:rPr>
          <w:rFonts w:ascii="Times New Roman" w:hAnsi="Times New Roman" w:cs="Times New Roman"/>
          <w:sz w:val="28"/>
          <w:szCs w:val="28"/>
          <w:lang w:val="en-GB"/>
        </w:rPr>
        <w:t>fulfil</w:t>
      </w:r>
      <w:r w:rsidR="00BA54E9" w:rsidRPr="00BA54E9">
        <w:rPr>
          <w:rFonts w:ascii="Times New Roman" w:hAnsi="Times New Roman" w:cs="Times New Roman"/>
          <w:sz w:val="28"/>
          <w:szCs w:val="28"/>
          <w:lang w:val="en-GB"/>
        </w:rPr>
        <w:t xml:space="preserve"> the terms of the agreement.</w:t>
      </w:r>
    </w:p>
    <w:p w14:paraId="71D2DEC4" w14:textId="1A003DAF" w:rsidR="00E92019" w:rsidRPr="00E92019" w:rsidRDefault="00E92019" w:rsidP="00FB37FC">
      <w:pPr>
        <w:spacing w:line="360" w:lineRule="auto"/>
        <w:ind w:firstLine="708"/>
        <w:rPr>
          <w:rFonts w:ascii="Times New Roman" w:hAnsi="Times New Roman" w:cs="Times New Roman"/>
          <w:sz w:val="28"/>
          <w:szCs w:val="28"/>
          <w:lang w:val="en-US"/>
        </w:rPr>
      </w:pPr>
      <w:r w:rsidRPr="00E92019">
        <w:rPr>
          <w:rFonts w:ascii="Times New Roman" w:hAnsi="Times New Roman" w:cs="Times New Roman"/>
          <w:sz w:val="28"/>
          <w:szCs w:val="28"/>
          <w:lang w:val="en-US"/>
        </w:rPr>
        <w:t>Catalonia is one of the regions where the movement for the independence of the region from Spanish rule is developed.</w:t>
      </w:r>
      <w:r w:rsidRPr="00E92019">
        <w:rPr>
          <w:rFonts w:ascii="Times New Roman" w:hAnsi="Times New Roman" w:cs="Times New Roman"/>
          <w:sz w:val="28"/>
          <w:szCs w:val="28"/>
          <w:lang w:val="en-GB"/>
        </w:rPr>
        <w:t xml:space="preserve"> </w:t>
      </w:r>
      <w:r w:rsidRPr="00100CF3">
        <w:rPr>
          <w:rFonts w:ascii="Times New Roman" w:hAnsi="Times New Roman" w:cs="Times New Roman"/>
          <w:sz w:val="28"/>
          <w:szCs w:val="28"/>
          <w:lang w:val="en-GB"/>
        </w:rPr>
        <w:t xml:space="preserve">Milanovic and </w:t>
      </w:r>
      <w:proofErr w:type="spellStart"/>
      <w:r w:rsidRPr="00100CF3">
        <w:rPr>
          <w:rFonts w:ascii="Times New Roman" w:hAnsi="Times New Roman" w:cs="Times New Roman"/>
          <w:sz w:val="28"/>
          <w:szCs w:val="28"/>
          <w:lang w:val="en-GB"/>
        </w:rPr>
        <w:t>Sambanis</w:t>
      </w:r>
      <w:proofErr w:type="spellEnd"/>
      <w:r w:rsidRPr="00100CF3">
        <w:rPr>
          <w:rFonts w:ascii="Times New Roman" w:hAnsi="Times New Roman" w:cs="Times New Roman"/>
          <w:sz w:val="28"/>
          <w:szCs w:val="28"/>
          <w:lang w:val="en-GB"/>
        </w:rPr>
        <w:t xml:space="preserve"> (2011)</w:t>
      </w:r>
      <w:r w:rsidRPr="00E92019">
        <w:rPr>
          <w:rFonts w:ascii="Times New Roman" w:hAnsi="Times New Roman" w:cs="Times New Roman"/>
          <w:sz w:val="28"/>
          <w:szCs w:val="28"/>
          <w:lang w:val="en-US"/>
        </w:rPr>
        <w:t xml:space="preserve"> </w:t>
      </w:r>
      <w:r>
        <w:rPr>
          <w:rFonts w:ascii="Times New Roman" w:hAnsi="Times New Roman" w:cs="Times New Roman"/>
          <w:sz w:val="28"/>
          <w:szCs w:val="28"/>
          <w:lang w:val="en-GB"/>
        </w:rPr>
        <w:t xml:space="preserve">argued that from the analysed data in Barcelona citizens want to separate from Spain as their region is economically can be presented on the international arena without the assistance of Spain. </w:t>
      </w:r>
      <w:r w:rsidRPr="00E92019">
        <w:rPr>
          <w:rFonts w:ascii="Times New Roman" w:hAnsi="Times New Roman" w:cs="Times New Roman"/>
          <w:sz w:val="28"/>
          <w:szCs w:val="28"/>
          <w:lang w:val="en-GB"/>
        </w:rPr>
        <w:t>Catalonia wanted to secede back in the 19th century, so this movement has deep historical roots, but all this time it was suppressed by the Spanish government.</w:t>
      </w:r>
      <w:r w:rsidRPr="00E92019">
        <w:rPr>
          <w:rFonts w:ascii="Times New Roman" w:hAnsi="Times New Roman" w:cs="Times New Roman"/>
          <w:sz w:val="28"/>
          <w:szCs w:val="28"/>
          <w:lang w:val="en-US"/>
        </w:rPr>
        <w:t xml:space="preserve"> </w:t>
      </w:r>
      <w:proofErr w:type="spellStart"/>
      <w:r w:rsidRPr="0060646E">
        <w:rPr>
          <w:rFonts w:ascii="Times New Roman" w:hAnsi="Times New Roman" w:cs="Times New Roman"/>
          <w:sz w:val="28"/>
          <w:szCs w:val="28"/>
          <w:lang w:val="en-US"/>
        </w:rPr>
        <w:t>Kazansky</w:t>
      </w:r>
      <w:proofErr w:type="spellEnd"/>
      <w:r>
        <w:rPr>
          <w:rFonts w:ascii="Times New Roman" w:hAnsi="Times New Roman" w:cs="Times New Roman"/>
          <w:sz w:val="28"/>
          <w:szCs w:val="28"/>
          <w:lang w:val="en-US"/>
        </w:rPr>
        <w:t xml:space="preserve"> (2021) stated that t</w:t>
      </w:r>
      <w:r w:rsidRPr="00E92019">
        <w:rPr>
          <w:rFonts w:ascii="Times New Roman" w:hAnsi="Times New Roman" w:cs="Times New Roman"/>
          <w:sz w:val="28"/>
          <w:szCs w:val="28"/>
          <w:lang w:val="en-US"/>
        </w:rPr>
        <w:t>he existing system of autonomy of Catalonia is insufficient for the population, since according to the results of the referendum held in 2017, about 90 percent of those who voted adhered to the position of Catalonia's withdrawal from Spain.</w:t>
      </w:r>
      <w:r>
        <w:rPr>
          <w:rFonts w:ascii="Times New Roman" w:hAnsi="Times New Roman" w:cs="Times New Roman"/>
          <w:sz w:val="28"/>
          <w:szCs w:val="28"/>
          <w:lang w:val="en-US"/>
        </w:rPr>
        <w:t xml:space="preserve"> Besides, </w:t>
      </w:r>
      <w:proofErr w:type="spellStart"/>
      <w:r w:rsidRPr="0060646E">
        <w:rPr>
          <w:rFonts w:ascii="Times New Roman" w:hAnsi="Times New Roman" w:cs="Times New Roman"/>
          <w:sz w:val="28"/>
          <w:szCs w:val="28"/>
          <w:lang w:val="en-US"/>
        </w:rPr>
        <w:t>Kazansky</w:t>
      </w:r>
      <w:proofErr w:type="spellEnd"/>
      <w:r>
        <w:rPr>
          <w:rFonts w:ascii="Times New Roman" w:hAnsi="Times New Roman" w:cs="Times New Roman"/>
          <w:sz w:val="28"/>
          <w:szCs w:val="28"/>
          <w:lang w:val="en-US"/>
        </w:rPr>
        <w:t xml:space="preserve"> (2021) argued </w:t>
      </w:r>
      <w:r>
        <w:rPr>
          <w:rFonts w:ascii="Times New Roman" w:hAnsi="Times New Roman" w:cs="Times New Roman"/>
          <w:sz w:val="28"/>
          <w:szCs w:val="28"/>
          <w:lang w:val="en-US"/>
        </w:rPr>
        <w:lastRenderedPageBreak/>
        <w:t xml:space="preserve">that </w:t>
      </w:r>
      <w:r w:rsidRPr="00E92019">
        <w:rPr>
          <w:rFonts w:ascii="Times New Roman" w:hAnsi="Times New Roman" w:cs="Times New Roman"/>
          <w:sz w:val="28"/>
          <w:szCs w:val="28"/>
          <w:lang w:val="en-US"/>
        </w:rPr>
        <w:t xml:space="preserve">Catalan separatism is a factor that destabilizes Spanish politics, is a centrifugal force that hinders the integrity of the country. </w:t>
      </w:r>
    </w:p>
    <w:p w14:paraId="276F5D64" w14:textId="34459BFA" w:rsidR="00FB37FC" w:rsidRDefault="00D926C8" w:rsidP="0099779C">
      <w:pPr>
        <w:spacing w:line="360" w:lineRule="auto"/>
        <w:ind w:firstLine="708"/>
        <w:rPr>
          <w:rFonts w:ascii="Times New Roman" w:hAnsi="Times New Roman" w:cs="Times New Roman"/>
          <w:sz w:val="28"/>
          <w:szCs w:val="28"/>
          <w:lang w:val="en-US"/>
        </w:rPr>
      </w:pPr>
      <w:proofErr w:type="spellStart"/>
      <w:r w:rsidRPr="00BD1365">
        <w:rPr>
          <w:rFonts w:ascii="Times New Roman" w:hAnsi="Times New Roman" w:cs="Times New Roman"/>
          <w:sz w:val="28"/>
          <w:szCs w:val="28"/>
          <w:lang w:val="en-US"/>
        </w:rPr>
        <w:t>Bieri</w:t>
      </w:r>
      <w:proofErr w:type="spellEnd"/>
      <w:r>
        <w:rPr>
          <w:rFonts w:ascii="Times New Roman" w:hAnsi="Times New Roman" w:cs="Times New Roman"/>
          <w:sz w:val="28"/>
          <w:szCs w:val="28"/>
          <w:lang w:val="en-US"/>
        </w:rPr>
        <w:t xml:space="preserve"> (2014) claimed that </w:t>
      </w:r>
      <w:r w:rsidRPr="00D926C8">
        <w:rPr>
          <w:rFonts w:ascii="Times New Roman" w:hAnsi="Times New Roman" w:cs="Times New Roman"/>
          <w:sz w:val="28"/>
          <w:szCs w:val="28"/>
          <w:lang w:val="en-US"/>
        </w:rPr>
        <w:t>Barcelona's internal separatism may lead to a situation in which European integrity will be</w:t>
      </w:r>
      <w:r w:rsidRPr="00D926C8">
        <w:rPr>
          <w:lang w:val="en-US"/>
        </w:rPr>
        <w:t xml:space="preserve"> </w:t>
      </w:r>
      <w:r w:rsidRPr="00D926C8">
        <w:rPr>
          <w:rFonts w:ascii="Times New Roman" w:hAnsi="Times New Roman" w:cs="Times New Roman"/>
          <w:sz w:val="28"/>
          <w:szCs w:val="28"/>
          <w:lang w:val="en-US"/>
        </w:rPr>
        <w:t xml:space="preserve">violated. The author believes that the internal problems of separatism in Spain call into question its integrity, which affects its political participation in the European Union. One of the main values of the EU is integration, which is the opposite of separation. </w:t>
      </w:r>
      <w:r w:rsidRPr="00BD566F">
        <w:rPr>
          <w:rFonts w:ascii="Times New Roman" w:hAnsi="Times New Roman" w:cs="Times New Roman"/>
          <w:sz w:val="28"/>
          <w:szCs w:val="28"/>
          <w:lang w:val="en-US"/>
        </w:rPr>
        <w:t>Freire</w:t>
      </w:r>
      <w:r w:rsidRPr="0099779C">
        <w:rPr>
          <w:rFonts w:ascii="Times New Roman" w:hAnsi="Times New Roman" w:cs="Times New Roman"/>
          <w:sz w:val="28"/>
          <w:szCs w:val="28"/>
          <w:lang w:val="en-US"/>
        </w:rPr>
        <w:t xml:space="preserve"> (2019) claims that if Catalonia declares its independence, the EU will consider restricting Spain's participation in the meetings of the union, which will lead to the question of Spain's being in the union itself.</w:t>
      </w:r>
      <w:r w:rsidR="0099779C" w:rsidRPr="0099779C">
        <w:rPr>
          <w:lang w:val="en-US"/>
        </w:rPr>
        <w:t xml:space="preserve"> </w:t>
      </w:r>
      <w:r w:rsidR="0099779C" w:rsidRPr="0099779C">
        <w:rPr>
          <w:rFonts w:ascii="Times New Roman" w:hAnsi="Times New Roman" w:cs="Times New Roman"/>
          <w:sz w:val="28"/>
          <w:szCs w:val="28"/>
          <w:lang w:val="en-US"/>
        </w:rPr>
        <w:t>López Guerra et al. (2010)</w:t>
      </w:r>
      <w:r w:rsidR="0099779C" w:rsidRPr="0099779C">
        <w:rPr>
          <w:lang w:val="en-US"/>
        </w:rPr>
        <w:t xml:space="preserve"> </w:t>
      </w:r>
      <w:r w:rsidR="0099779C" w:rsidRPr="0099779C">
        <w:rPr>
          <w:rFonts w:ascii="Times New Roman" w:hAnsi="Times New Roman" w:cs="Times New Roman"/>
          <w:sz w:val="28"/>
          <w:szCs w:val="28"/>
          <w:lang w:val="en-US"/>
        </w:rPr>
        <w:t>said that Catalonia's exit is unlikely, since the EU countries did not support it, but the very fact that the region does not want to share the economy with the country suggests that Spain can become a very unstable country that will have a hard time complying with EU regulations.</w:t>
      </w:r>
    </w:p>
    <w:p w14:paraId="6D7D9BCD" w14:textId="20E6CFA1" w:rsidR="009F77E2" w:rsidRDefault="009F77E2" w:rsidP="0099779C">
      <w:pPr>
        <w:spacing w:line="360" w:lineRule="auto"/>
        <w:ind w:firstLine="708"/>
        <w:rPr>
          <w:rFonts w:ascii="Times New Roman" w:hAnsi="Times New Roman" w:cs="Times New Roman"/>
          <w:sz w:val="28"/>
          <w:szCs w:val="28"/>
          <w:lang w:val="en-US"/>
        </w:rPr>
      </w:pPr>
      <w:r w:rsidRPr="009F77E2">
        <w:rPr>
          <w:rFonts w:ascii="Times New Roman" w:hAnsi="Times New Roman" w:cs="Times New Roman"/>
          <w:sz w:val="28"/>
          <w:szCs w:val="28"/>
          <w:lang w:val="en-US"/>
        </w:rPr>
        <w:t>Thus, it is clear that the internal separatist movements are practically not declining, but only growing. More developed regions, such as Catalonia, create problems for Spain from within, which affects the assessment of the country by the European Union. Moreover, the EU is the guarantor of the integrity of Spain, so even if Catalonia wants to leave Spain, it will also leave the EU, which will roll the economy back again, as the sales chains will be disrupted. Therefore, the probability of an exit from Spain remains small, but internal contradictions in the country force skepticism to spread to more developed regions, which may push the country to lose faith in integration and even exit from the EU.</w:t>
      </w:r>
    </w:p>
    <w:p w14:paraId="5AFBBAE7" w14:textId="79D28F79" w:rsidR="0099779C" w:rsidRDefault="0099779C" w:rsidP="0099779C">
      <w:pPr>
        <w:spacing w:line="360" w:lineRule="auto"/>
        <w:ind w:firstLine="708"/>
        <w:rPr>
          <w:rFonts w:ascii="Times New Roman" w:hAnsi="Times New Roman" w:cs="Times New Roman"/>
          <w:sz w:val="28"/>
          <w:szCs w:val="28"/>
          <w:lang w:val="en-GB"/>
        </w:rPr>
      </w:pPr>
      <w:r>
        <w:rPr>
          <w:rFonts w:ascii="Times New Roman" w:hAnsi="Times New Roman" w:cs="Times New Roman"/>
          <w:sz w:val="28"/>
          <w:szCs w:val="28"/>
          <w:lang w:val="en-GB"/>
        </w:rPr>
        <w:t xml:space="preserve">To conclude, the internal crisis in Spain is </w:t>
      </w:r>
      <w:r w:rsidRPr="0099779C">
        <w:rPr>
          <w:rFonts w:ascii="Times New Roman" w:hAnsi="Times New Roman" w:cs="Times New Roman"/>
          <w:sz w:val="28"/>
          <w:szCs w:val="28"/>
          <w:lang w:val="en-GB"/>
        </w:rPr>
        <w:t xml:space="preserve">It is important to understand that separatism does not support the EU but leads to the fact that the country becomes unable to solve internal problems. It is important to note that the probability of the independence process of Catalonia is not great, but it is worth taking into account the requests of citizens. Such a request for the sovereignty of the region may generate scepticism within the important region of Spain Catalonia, which in the </w:t>
      </w:r>
      <w:r w:rsidRPr="0099779C">
        <w:rPr>
          <w:rFonts w:ascii="Times New Roman" w:hAnsi="Times New Roman" w:cs="Times New Roman"/>
          <w:sz w:val="28"/>
          <w:szCs w:val="28"/>
          <w:lang w:val="en-GB"/>
        </w:rPr>
        <w:lastRenderedPageBreak/>
        <w:t>future may lead to the fact that scepticism will grow into the desire of citizens to leave the EU.</w:t>
      </w:r>
      <w:r>
        <w:rPr>
          <w:rFonts w:ascii="Times New Roman" w:hAnsi="Times New Roman" w:cs="Times New Roman"/>
          <w:sz w:val="28"/>
          <w:szCs w:val="28"/>
          <w:lang w:val="en-GB"/>
        </w:rPr>
        <w:t xml:space="preserve"> </w:t>
      </w:r>
    </w:p>
    <w:p w14:paraId="1DD6FBD6" w14:textId="77777777" w:rsidR="00550329" w:rsidRDefault="00550329" w:rsidP="0099779C">
      <w:pPr>
        <w:spacing w:line="360" w:lineRule="auto"/>
        <w:ind w:firstLine="708"/>
        <w:rPr>
          <w:rFonts w:ascii="Times New Roman" w:hAnsi="Times New Roman" w:cs="Times New Roman"/>
          <w:sz w:val="28"/>
          <w:szCs w:val="28"/>
          <w:lang w:val="en-GB"/>
        </w:rPr>
      </w:pPr>
    </w:p>
    <w:p w14:paraId="3AB6F4B2" w14:textId="5B88035A" w:rsidR="00550329" w:rsidRDefault="00550329" w:rsidP="00550329">
      <w:pPr>
        <w:spacing w:line="360" w:lineRule="auto"/>
        <w:rPr>
          <w:rFonts w:ascii="Times New Roman" w:hAnsi="Times New Roman" w:cs="Times New Roman"/>
          <w:i/>
          <w:iCs/>
          <w:sz w:val="28"/>
          <w:szCs w:val="28"/>
          <w:lang w:val="en-GB"/>
        </w:rPr>
      </w:pPr>
      <w:r w:rsidRPr="00550329">
        <w:rPr>
          <w:rFonts w:ascii="Times New Roman" w:hAnsi="Times New Roman" w:cs="Times New Roman"/>
          <w:i/>
          <w:iCs/>
          <w:sz w:val="28"/>
          <w:szCs w:val="28"/>
          <w:lang w:val="en-GB"/>
        </w:rPr>
        <w:t xml:space="preserve">Conclusion </w:t>
      </w:r>
    </w:p>
    <w:p w14:paraId="0BF57FE5" w14:textId="589DE5A3" w:rsidR="00550329" w:rsidRPr="00550329" w:rsidRDefault="00550329" w:rsidP="00550329">
      <w:pPr>
        <w:spacing w:line="360" w:lineRule="auto"/>
        <w:rPr>
          <w:rFonts w:ascii="Times New Roman" w:hAnsi="Times New Roman" w:cs="Times New Roman"/>
          <w:sz w:val="28"/>
          <w:szCs w:val="28"/>
          <w:lang w:val="en-US"/>
        </w:rPr>
      </w:pPr>
      <w:r>
        <w:rPr>
          <w:rFonts w:ascii="Times New Roman" w:hAnsi="Times New Roman" w:cs="Times New Roman"/>
          <w:i/>
          <w:iCs/>
          <w:sz w:val="28"/>
          <w:szCs w:val="28"/>
          <w:lang w:val="en-GB"/>
        </w:rPr>
        <w:tab/>
      </w:r>
      <w:r w:rsidRPr="00550329">
        <w:rPr>
          <w:rFonts w:ascii="Times New Roman" w:hAnsi="Times New Roman" w:cs="Times New Roman"/>
          <w:sz w:val="28"/>
          <w:szCs w:val="28"/>
          <w:lang w:val="en-GB"/>
        </w:rPr>
        <w:t xml:space="preserve">The studied centrifuge forces, such as the </w:t>
      </w:r>
      <w:r w:rsidR="00C01CF4">
        <w:rPr>
          <w:rFonts w:ascii="Times New Roman" w:hAnsi="Times New Roman" w:cs="Times New Roman"/>
          <w:sz w:val="28"/>
          <w:szCs w:val="28"/>
          <w:lang w:val="en-GB"/>
        </w:rPr>
        <w:t>Brexit</w:t>
      </w:r>
      <w:r w:rsidRPr="00550329">
        <w:rPr>
          <w:rFonts w:ascii="Times New Roman" w:hAnsi="Times New Roman" w:cs="Times New Roman"/>
          <w:sz w:val="28"/>
          <w:szCs w:val="28"/>
          <w:lang w:val="en-GB"/>
        </w:rPr>
        <w:t>, the migrant crisis, the eurozone crisis, the COVID-19 pandemic, issues with Hungary and Poland, as well as internal separatist movements strongly influence the growth of scepticism about Euro integration among both politicians and the Spanish population.</w:t>
      </w:r>
      <w:r w:rsidR="00137F59" w:rsidRPr="00137F59">
        <w:rPr>
          <w:lang w:val="en-US"/>
        </w:rPr>
        <w:t xml:space="preserve"> </w:t>
      </w:r>
      <w:r w:rsidR="00137F59" w:rsidRPr="00137F59">
        <w:rPr>
          <w:rFonts w:ascii="Times New Roman" w:hAnsi="Times New Roman" w:cs="Times New Roman"/>
          <w:sz w:val="28"/>
          <w:szCs w:val="28"/>
          <w:lang w:val="en-GB"/>
        </w:rPr>
        <w:t xml:space="preserve">To a greater extent, scepticism began to be supported after the UK left the EU, which showed that the country could be economically efficient without the support of the union. Moreover, the refugee crisis and the crisis associated with the COVID-19 disease, as well as the eurozone crisis, showed that the EU is not always able to find solutions to problems efficiently and quickly, so scepticism in Spain continued to develop. Moreover, issues related to Hungary and Poland have proved popular among the right-wing VOX party, which is gaining popularity among the </w:t>
      </w:r>
      <w:r w:rsidR="00137F59">
        <w:rPr>
          <w:rFonts w:ascii="Times New Roman" w:hAnsi="Times New Roman" w:cs="Times New Roman"/>
          <w:sz w:val="28"/>
          <w:szCs w:val="28"/>
          <w:lang w:val="en-GB"/>
        </w:rPr>
        <w:t>Spanish</w:t>
      </w:r>
      <w:r w:rsidR="00137F59" w:rsidRPr="00137F59">
        <w:rPr>
          <w:rFonts w:ascii="Times New Roman" w:hAnsi="Times New Roman" w:cs="Times New Roman"/>
          <w:sz w:val="28"/>
          <w:szCs w:val="28"/>
          <w:lang w:val="en-GB"/>
        </w:rPr>
        <w:t xml:space="preserve"> population. After all, Spain's internal problems related to the desire of some regions to secede also affect the growth of scepticism about Euro integration, as they contradict the main liberal ideas of the EU about integration.</w:t>
      </w:r>
    </w:p>
    <w:p w14:paraId="7ECA74C8" w14:textId="2DAC02D1" w:rsidR="00550329" w:rsidRDefault="00550329" w:rsidP="00550329">
      <w:pPr>
        <w:spacing w:line="360" w:lineRule="auto"/>
        <w:rPr>
          <w:rFonts w:ascii="Times New Roman" w:hAnsi="Times New Roman" w:cs="Times New Roman"/>
          <w:i/>
          <w:iCs/>
          <w:sz w:val="28"/>
          <w:szCs w:val="28"/>
          <w:lang w:val="en-GB"/>
        </w:rPr>
      </w:pPr>
    </w:p>
    <w:p w14:paraId="3AF4C4B9" w14:textId="64E60A6E" w:rsidR="00D23007" w:rsidRDefault="006A5A04" w:rsidP="00D23007">
      <w:pPr>
        <w:pStyle w:val="1"/>
        <w:spacing w:line="360" w:lineRule="auto"/>
        <w:rPr>
          <w:rFonts w:ascii="Times New Roman" w:hAnsi="Times New Roman" w:cs="Times New Roman"/>
          <w:b/>
          <w:bCs/>
          <w:color w:val="000000" w:themeColor="text1"/>
          <w:sz w:val="28"/>
          <w:szCs w:val="28"/>
          <w:lang w:val="en-GB"/>
        </w:rPr>
      </w:pPr>
      <w:bookmarkStart w:id="13" w:name="_Toc102135039"/>
      <w:r>
        <w:rPr>
          <w:rFonts w:ascii="Times New Roman" w:hAnsi="Times New Roman" w:cs="Times New Roman"/>
          <w:b/>
          <w:bCs/>
          <w:color w:val="000000" w:themeColor="text1"/>
          <w:sz w:val="28"/>
          <w:szCs w:val="28"/>
          <w:lang w:val="en-GB"/>
        </w:rPr>
        <w:t>CHAPTER</w:t>
      </w:r>
      <w:r w:rsidR="00D23007" w:rsidRPr="00D23007">
        <w:rPr>
          <w:rFonts w:ascii="Times New Roman" w:hAnsi="Times New Roman" w:cs="Times New Roman"/>
          <w:b/>
          <w:bCs/>
          <w:color w:val="000000" w:themeColor="text1"/>
          <w:sz w:val="28"/>
          <w:szCs w:val="28"/>
          <w:lang w:val="en-GB"/>
        </w:rPr>
        <w:t xml:space="preserve"> 3. Positive trends in European Integration.</w:t>
      </w:r>
      <w:bookmarkEnd w:id="13"/>
      <w:r w:rsidR="00D23007" w:rsidRPr="00D23007">
        <w:rPr>
          <w:rFonts w:ascii="Times New Roman" w:hAnsi="Times New Roman" w:cs="Times New Roman"/>
          <w:b/>
          <w:bCs/>
          <w:color w:val="000000" w:themeColor="text1"/>
          <w:sz w:val="28"/>
          <w:szCs w:val="28"/>
          <w:lang w:val="en-GB"/>
        </w:rPr>
        <w:t xml:space="preserve"> </w:t>
      </w:r>
    </w:p>
    <w:p w14:paraId="682B1A0A" w14:textId="5892EA0B" w:rsidR="006D143F" w:rsidRDefault="006D143F" w:rsidP="006D143F">
      <w:pPr>
        <w:rPr>
          <w:lang w:val="en-GB"/>
        </w:rPr>
      </w:pPr>
    </w:p>
    <w:p w14:paraId="17297DDE" w14:textId="10139DFC" w:rsidR="006D143F" w:rsidRDefault="006D143F" w:rsidP="006D143F">
      <w:pPr>
        <w:spacing w:line="360" w:lineRule="auto"/>
        <w:rPr>
          <w:rFonts w:ascii="Times New Roman" w:hAnsi="Times New Roman" w:cs="Times New Roman"/>
          <w:sz w:val="28"/>
          <w:szCs w:val="28"/>
          <w:lang w:val="en-GB"/>
        </w:rPr>
      </w:pPr>
      <w:r>
        <w:rPr>
          <w:lang w:val="en-GB"/>
        </w:rPr>
        <w:tab/>
      </w:r>
      <w:r w:rsidRPr="006D143F">
        <w:rPr>
          <w:rFonts w:ascii="Times New Roman" w:hAnsi="Times New Roman" w:cs="Times New Roman"/>
          <w:sz w:val="28"/>
          <w:szCs w:val="28"/>
          <w:lang w:val="en-GB"/>
        </w:rPr>
        <w:t xml:space="preserve">Despite the fact that the proportion of centrifuge forces is growing in the European Community, </w:t>
      </w:r>
      <w:r w:rsidRPr="00507FA8">
        <w:rPr>
          <w:rFonts w:ascii="Times New Roman" w:hAnsi="Times New Roman" w:cs="Times New Roman"/>
          <w:sz w:val="28"/>
          <w:szCs w:val="28"/>
          <w:lang w:val="en-GB"/>
        </w:rPr>
        <w:t xml:space="preserve">centripetal </w:t>
      </w:r>
      <w:r w:rsidRPr="006D143F">
        <w:rPr>
          <w:rFonts w:ascii="Times New Roman" w:hAnsi="Times New Roman" w:cs="Times New Roman"/>
          <w:sz w:val="28"/>
          <w:szCs w:val="28"/>
          <w:lang w:val="en-GB"/>
        </w:rPr>
        <w:t>forces are also present in the EU. Such forces contribute to strengthening integration within the union, and also give hope that the EU as an organization will continue to strengthen its economic and political strength.</w:t>
      </w:r>
      <w:r w:rsidR="00965613">
        <w:rPr>
          <w:rFonts w:ascii="Times New Roman" w:hAnsi="Times New Roman" w:cs="Times New Roman"/>
          <w:sz w:val="28"/>
          <w:szCs w:val="28"/>
          <w:lang w:val="en-GB"/>
        </w:rPr>
        <w:t xml:space="preserve"> C</w:t>
      </w:r>
      <w:r w:rsidR="00965613" w:rsidRPr="00507FA8">
        <w:rPr>
          <w:rFonts w:ascii="Times New Roman" w:hAnsi="Times New Roman" w:cs="Times New Roman"/>
          <w:sz w:val="28"/>
          <w:szCs w:val="28"/>
          <w:lang w:val="en-GB"/>
        </w:rPr>
        <w:t>entripetal</w:t>
      </w:r>
      <w:r w:rsidR="00965613">
        <w:rPr>
          <w:rFonts w:ascii="Times New Roman" w:hAnsi="Times New Roman" w:cs="Times New Roman"/>
          <w:sz w:val="28"/>
          <w:szCs w:val="28"/>
          <w:lang w:val="en-GB"/>
        </w:rPr>
        <w:t xml:space="preserve"> forces are crucial in this research to prove the hypothesis as they provide cases that support the idea that Spanish society is not fully shaped by sceptical trends towards the EU, but also has the </w:t>
      </w:r>
      <w:r w:rsidR="00965613" w:rsidRPr="00507FA8">
        <w:rPr>
          <w:rFonts w:ascii="Times New Roman" w:hAnsi="Times New Roman" w:cs="Times New Roman"/>
          <w:sz w:val="28"/>
          <w:szCs w:val="28"/>
          <w:lang w:val="en-GB"/>
        </w:rPr>
        <w:t>centripetal</w:t>
      </w:r>
      <w:r w:rsidR="00965613">
        <w:rPr>
          <w:rFonts w:ascii="Times New Roman" w:hAnsi="Times New Roman" w:cs="Times New Roman"/>
          <w:sz w:val="28"/>
          <w:szCs w:val="28"/>
          <w:lang w:val="en-GB"/>
        </w:rPr>
        <w:t xml:space="preserve"> trends.</w:t>
      </w:r>
      <w:r w:rsidR="00D21D0C" w:rsidRPr="00D21D0C">
        <w:rPr>
          <w:rFonts w:ascii="Times New Roman" w:hAnsi="Times New Roman" w:cs="Times New Roman"/>
          <w:sz w:val="28"/>
          <w:szCs w:val="28"/>
          <w:lang w:val="en-US"/>
        </w:rPr>
        <w:t xml:space="preserve"> </w:t>
      </w:r>
      <w:proofErr w:type="spellStart"/>
      <w:r w:rsidR="00D21D0C" w:rsidRPr="00AF4F4F">
        <w:rPr>
          <w:rFonts w:ascii="Times New Roman" w:hAnsi="Times New Roman" w:cs="Times New Roman"/>
          <w:sz w:val="28"/>
          <w:szCs w:val="28"/>
          <w:lang w:val="en-US"/>
        </w:rPr>
        <w:t>Szapáry</w:t>
      </w:r>
      <w:proofErr w:type="spellEnd"/>
      <w:r w:rsidR="00D21D0C">
        <w:rPr>
          <w:rFonts w:ascii="Times New Roman" w:hAnsi="Times New Roman" w:cs="Times New Roman"/>
          <w:sz w:val="28"/>
          <w:szCs w:val="28"/>
          <w:lang w:val="en-US"/>
        </w:rPr>
        <w:t xml:space="preserve"> (2021) stated that centripetal forces in Europe </w:t>
      </w:r>
      <w:r w:rsidR="006964BF">
        <w:rPr>
          <w:rFonts w:ascii="Times New Roman" w:hAnsi="Times New Roman" w:cs="Times New Roman"/>
          <w:sz w:val="28"/>
          <w:szCs w:val="28"/>
          <w:lang w:val="en-GB"/>
        </w:rPr>
        <w:t>such</w:t>
      </w:r>
      <w:r w:rsidR="00D21D0C" w:rsidRPr="00D21D0C">
        <w:rPr>
          <w:rFonts w:ascii="Times New Roman" w:hAnsi="Times New Roman" w:cs="Times New Roman"/>
          <w:sz w:val="28"/>
          <w:szCs w:val="28"/>
          <w:lang w:val="en-US"/>
        </w:rPr>
        <w:t xml:space="preserve"> as the eurozone and the common market have done a lot to bring countries closer together and integrate their </w:t>
      </w:r>
      <w:r w:rsidR="00D21D0C" w:rsidRPr="00D21D0C">
        <w:rPr>
          <w:rFonts w:ascii="Times New Roman" w:hAnsi="Times New Roman" w:cs="Times New Roman"/>
          <w:sz w:val="28"/>
          <w:szCs w:val="28"/>
          <w:lang w:val="en-US"/>
        </w:rPr>
        <w:lastRenderedPageBreak/>
        <w:t>economies. The author emphasizes that these forces were created in order for the qualitative organization of the integration of countries into one union to take place, the purpose of which will be the economic growth of the countries, as well as the entire union. That is why it is necessary to assess how these forces cope with the integration of European society.</w:t>
      </w:r>
      <w:r w:rsidR="00965613">
        <w:rPr>
          <w:rFonts w:ascii="Times New Roman" w:hAnsi="Times New Roman" w:cs="Times New Roman"/>
          <w:sz w:val="28"/>
          <w:szCs w:val="28"/>
          <w:lang w:val="en-GB"/>
        </w:rPr>
        <w:t xml:space="preserve"> In this chapter there will be analysed such </w:t>
      </w:r>
      <w:r w:rsidR="00965613" w:rsidRPr="00507FA8">
        <w:rPr>
          <w:rFonts w:ascii="Times New Roman" w:hAnsi="Times New Roman" w:cs="Times New Roman"/>
          <w:sz w:val="28"/>
          <w:szCs w:val="28"/>
          <w:lang w:val="en-GB"/>
        </w:rPr>
        <w:t>centripetal</w:t>
      </w:r>
      <w:r w:rsidR="00965613">
        <w:rPr>
          <w:rFonts w:ascii="Times New Roman" w:hAnsi="Times New Roman" w:cs="Times New Roman"/>
          <w:sz w:val="28"/>
          <w:szCs w:val="28"/>
          <w:lang w:val="en-GB"/>
        </w:rPr>
        <w:t xml:space="preserve"> forces as Green Policy of EU, energy and banking units and eurozone. Moreover, this chapter will provide Spanish view to the </w:t>
      </w:r>
      <w:r w:rsidR="00965613" w:rsidRPr="00507FA8">
        <w:rPr>
          <w:rFonts w:ascii="Times New Roman" w:hAnsi="Times New Roman" w:cs="Times New Roman"/>
          <w:sz w:val="28"/>
          <w:szCs w:val="28"/>
          <w:lang w:val="en-GB"/>
        </w:rPr>
        <w:t>centripetal</w:t>
      </w:r>
      <w:r w:rsidR="00965613">
        <w:rPr>
          <w:rFonts w:ascii="Times New Roman" w:hAnsi="Times New Roman" w:cs="Times New Roman"/>
          <w:sz w:val="28"/>
          <w:szCs w:val="28"/>
          <w:lang w:val="en-GB"/>
        </w:rPr>
        <w:t xml:space="preserve"> trends. </w:t>
      </w:r>
    </w:p>
    <w:p w14:paraId="5BA084D1" w14:textId="7971F896" w:rsidR="007B29C8" w:rsidRDefault="007B29C8" w:rsidP="006D143F">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r>
    </w:p>
    <w:p w14:paraId="245A78B2" w14:textId="11167075" w:rsidR="007B29C8" w:rsidRDefault="00AF3B07" w:rsidP="00832538">
      <w:pPr>
        <w:pStyle w:val="2"/>
        <w:spacing w:line="360" w:lineRule="auto"/>
        <w:rPr>
          <w:rFonts w:ascii="Times New Roman" w:hAnsi="Times New Roman" w:cs="Times New Roman"/>
          <w:i/>
          <w:iCs/>
          <w:color w:val="000000" w:themeColor="text1"/>
          <w:sz w:val="28"/>
          <w:szCs w:val="28"/>
          <w:lang w:val="en-GB"/>
        </w:rPr>
      </w:pPr>
      <w:bookmarkStart w:id="14" w:name="_Toc102135040"/>
      <w:r>
        <w:rPr>
          <w:rFonts w:ascii="Times New Roman" w:hAnsi="Times New Roman" w:cs="Times New Roman"/>
          <w:i/>
          <w:iCs/>
          <w:color w:val="000000" w:themeColor="text1"/>
          <w:sz w:val="28"/>
          <w:szCs w:val="28"/>
          <w:lang w:val="en-GB"/>
        </w:rPr>
        <w:t>Energy Union</w:t>
      </w:r>
      <w:r w:rsidR="00D43065" w:rsidRPr="00D43065">
        <w:rPr>
          <w:rFonts w:ascii="Times New Roman" w:hAnsi="Times New Roman" w:cs="Times New Roman"/>
          <w:i/>
          <w:iCs/>
          <w:color w:val="000000" w:themeColor="text1"/>
          <w:sz w:val="28"/>
          <w:szCs w:val="28"/>
          <w:lang w:val="en-GB"/>
        </w:rPr>
        <w:t xml:space="preserve"> </w:t>
      </w:r>
      <w:r w:rsidR="00D43065">
        <w:rPr>
          <w:rFonts w:ascii="Times New Roman" w:hAnsi="Times New Roman" w:cs="Times New Roman"/>
          <w:i/>
          <w:iCs/>
          <w:color w:val="000000" w:themeColor="text1"/>
          <w:sz w:val="28"/>
          <w:szCs w:val="28"/>
          <w:lang w:val="en-GB"/>
        </w:rPr>
        <w:t>and</w:t>
      </w:r>
      <w:r>
        <w:rPr>
          <w:rFonts w:ascii="Times New Roman" w:hAnsi="Times New Roman" w:cs="Times New Roman"/>
          <w:i/>
          <w:iCs/>
          <w:color w:val="000000" w:themeColor="text1"/>
          <w:sz w:val="28"/>
          <w:szCs w:val="28"/>
          <w:lang w:val="en-GB"/>
        </w:rPr>
        <w:t xml:space="preserve"> </w:t>
      </w:r>
      <w:r w:rsidR="00D43065" w:rsidRPr="007B29C8">
        <w:rPr>
          <w:rFonts w:ascii="Times New Roman" w:hAnsi="Times New Roman" w:cs="Times New Roman"/>
          <w:i/>
          <w:iCs/>
          <w:color w:val="000000" w:themeColor="text1"/>
          <w:sz w:val="28"/>
          <w:szCs w:val="28"/>
          <w:lang w:val="en-GB"/>
        </w:rPr>
        <w:t>Green Policy</w:t>
      </w:r>
      <w:bookmarkEnd w:id="14"/>
      <w:r w:rsidR="00D43065">
        <w:rPr>
          <w:rFonts w:ascii="Times New Roman" w:hAnsi="Times New Roman" w:cs="Times New Roman"/>
          <w:i/>
          <w:iCs/>
          <w:color w:val="000000" w:themeColor="text1"/>
          <w:sz w:val="28"/>
          <w:szCs w:val="28"/>
          <w:lang w:val="en-GB"/>
        </w:rPr>
        <w:t xml:space="preserve"> </w:t>
      </w:r>
    </w:p>
    <w:p w14:paraId="48727AAF" w14:textId="04C5EB22" w:rsidR="007B29C8" w:rsidRDefault="004B1C62" w:rsidP="00832538">
      <w:pPr>
        <w:spacing w:line="360" w:lineRule="auto"/>
        <w:rPr>
          <w:lang w:val="en-GB"/>
        </w:rPr>
      </w:pPr>
      <w:r>
        <w:rPr>
          <w:lang w:val="en-GB"/>
        </w:rPr>
        <w:tab/>
      </w:r>
    </w:p>
    <w:p w14:paraId="57D370C5" w14:textId="111F2538" w:rsidR="004B1C62" w:rsidRPr="005E5BDE" w:rsidRDefault="003A7686" w:rsidP="00832538">
      <w:pPr>
        <w:spacing w:line="360" w:lineRule="auto"/>
        <w:rPr>
          <w:rFonts w:ascii="Times New Roman" w:hAnsi="Times New Roman" w:cs="Times New Roman"/>
          <w:sz w:val="28"/>
          <w:szCs w:val="28"/>
          <w:lang w:val="en-US"/>
        </w:rPr>
      </w:pPr>
      <w:r>
        <w:rPr>
          <w:rFonts w:ascii="Times New Roman" w:hAnsi="Times New Roman" w:cs="Times New Roman"/>
          <w:sz w:val="28"/>
          <w:szCs w:val="28"/>
          <w:lang w:val="en-GB"/>
        </w:rPr>
        <w:tab/>
      </w:r>
      <w:r w:rsidR="004B1C62">
        <w:rPr>
          <w:rFonts w:ascii="Times New Roman" w:hAnsi="Times New Roman" w:cs="Times New Roman"/>
          <w:sz w:val="28"/>
          <w:szCs w:val="28"/>
          <w:lang w:val="en-GB"/>
        </w:rPr>
        <w:t xml:space="preserve">In order to deal with </w:t>
      </w:r>
      <w:r w:rsidR="004B1C62" w:rsidRPr="004B1C62">
        <w:rPr>
          <w:rFonts w:ascii="Times New Roman" w:hAnsi="Times New Roman" w:cs="Times New Roman"/>
          <w:sz w:val="28"/>
          <w:szCs w:val="28"/>
          <w:lang w:val="en-GB"/>
        </w:rPr>
        <w:t>the growing problems related to production and ecology, in 20</w:t>
      </w:r>
      <w:r w:rsidR="00AD4A40" w:rsidRPr="00977232">
        <w:rPr>
          <w:rFonts w:ascii="Times New Roman" w:hAnsi="Times New Roman" w:cs="Times New Roman"/>
          <w:sz w:val="28"/>
          <w:szCs w:val="28"/>
          <w:lang w:val="en-US"/>
        </w:rPr>
        <w:t>1</w:t>
      </w:r>
      <w:r w:rsidR="004B1C62" w:rsidRPr="004B1C62">
        <w:rPr>
          <w:rFonts w:ascii="Times New Roman" w:hAnsi="Times New Roman" w:cs="Times New Roman"/>
          <w:sz w:val="28"/>
          <w:szCs w:val="28"/>
          <w:lang w:val="en-GB"/>
        </w:rPr>
        <w:t>5 an agreement was signed within the EU, which is called the Energy Union.</w:t>
      </w:r>
      <w:r w:rsidR="00977232" w:rsidRPr="00977232">
        <w:rPr>
          <w:lang w:val="en-US"/>
        </w:rPr>
        <w:t xml:space="preserve"> </w:t>
      </w:r>
      <w:r w:rsidR="00977232" w:rsidRPr="00977232">
        <w:rPr>
          <w:rFonts w:ascii="Times New Roman" w:hAnsi="Times New Roman" w:cs="Times New Roman"/>
          <w:sz w:val="28"/>
          <w:szCs w:val="28"/>
          <w:lang w:val="en-GB"/>
        </w:rPr>
        <w:t>Despite the fact that an energy plan had already been developed in the EU, it was necessary to develop a new document that would more clearly define a sustainable development plan, as well as more affordable energy</w:t>
      </w:r>
      <w:r w:rsidR="00977232">
        <w:rPr>
          <w:rFonts w:ascii="Times New Roman" w:hAnsi="Times New Roman" w:cs="Times New Roman"/>
          <w:sz w:val="28"/>
          <w:szCs w:val="28"/>
          <w:lang w:val="en-GB"/>
        </w:rPr>
        <w:t xml:space="preserve">, according to European Commission (2015). </w:t>
      </w:r>
      <w:r w:rsidR="005E5BDE" w:rsidRPr="005E5BDE">
        <w:rPr>
          <w:rFonts w:ascii="Times New Roman" w:hAnsi="Times New Roman" w:cs="Times New Roman"/>
          <w:sz w:val="28"/>
          <w:szCs w:val="28"/>
          <w:lang w:val="en-GB"/>
        </w:rPr>
        <w:t xml:space="preserve">Maltby </w:t>
      </w:r>
      <w:r w:rsidR="005E5BDE" w:rsidRPr="005E5BDE">
        <w:rPr>
          <w:rFonts w:ascii="Times New Roman" w:hAnsi="Times New Roman" w:cs="Times New Roman"/>
          <w:sz w:val="28"/>
          <w:szCs w:val="28"/>
          <w:lang w:val="en-US"/>
        </w:rPr>
        <w:t>(</w:t>
      </w:r>
      <w:r w:rsidR="005E5BDE" w:rsidRPr="005E5BDE">
        <w:rPr>
          <w:rFonts w:ascii="Times New Roman" w:hAnsi="Times New Roman" w:cs="Times New Roman"/>
          <w:sz w:val="28"/>
          <w:szCs w:val="28"/>
          <w:lang w:val="en-GB"/>
        </w:rPr>
        <w:t>2013</w:t>
      </w:r>
      <w:r w:rsidR="005E5BDE" w:rsidRPr="005E5BDE">
        <w:rPr>
          <w:rFonts w:ascii="Times New Roman" w:hAnsi="Times New Roman" w:cs="Times New Roman"/>
          <w:sz w:val="28"/>
          <w:szCs w:val="28"/>
          <w:lang w:val="en-US"/>
        </w:rPr>
        <w:t xml:space="preserve">) </w:t>
      </w:r>
      <w:r w:rsidR="005E5BDE">
        <w:rPr>
          <w:rFonts w:ascii="Times New Roman" w:hAnsi="Times New Roman" w:cs="Times New Roman"/>
          <w:sz w:val="28"/>
          <w:szCs w:val="28"/>
          <w:lang w:val="en-GB"/>
        </w:rPr>
        <w:t>pointed out that e</w:t>
      </w:r>
      <w:r w:rsidR="005E5BDE" w:rsidRPr="005E5BDE">
        <w:rPr>
          <w:rFonts w:ascii="Times New Roman" w:hAnsi="Times New Roman" w:cs="Times New Roman"/>
          <w:sz w:val="28"/>
          <w:szCs w:val="28"/>
          <w:lang w:val="en-GB"/>
        </w:rPr>
        <w:t xml:space="preserve">nergy issues have always been important for the EU and new times required new eco-friendly technologies and solutions, so the signing of the Energy Union Agreement took place. </w:t>
      </w:r>
      <w:r w:rsidR="00143F4B" w:rsidRPr="005E5BDE">
        <w:rPr>
          <w:rFonts w:ascii="Times New Roman" w:hAnsi="Times New Roman" w:cs="Times New Roman"/>
          <w:sz w:val="28"/>
          <w:szCs w:val="28"/>
          <w:lang w:val="en-GB"/>
        </w:rPr>
        <w:t>Furthermore</w:t>
      </w:r>
      <w:r w:rsidR="005E5BDE" w:rsidRPr="005E5BDE">
        <w:rPr>
          <w:rFonts w:ascii="Times New Roman" w:hAnsi="Times New Roman" w:cs="Times New Roman"/>
          <w:sz w:val="28"/>
          <w:szCs w:val="28"/>
          <w:lang w:val="en-GB"/>
        </w:rPr>
        <w:t>, the participating countries were also interested in reducing the percentage of pollution from energy and wanted to strive for alternative energy sources.</w:t>
      </w:r>
    </w:p>
    <w:p w14:paraId="6E925E36" w14:textId="36B801D7" w:rsidR="005E5BDE" w:rsidRDefault="005E5BDE" w:rsidP="00832538">
      <w:pPr>
        <w:spacing w:line="360" w:lineRule="auto"/>
        <w:rPr>
          <w:rFonts w:ascii="Times New Roman" w:hAnsi="Times New Roman" w:cs="Times New Roman"/>
          <w:sz w:val="28"/>
          <w:szCs w:val="28"/>
          <w:lang w:val="en-US"/>
        </w:rPr>
      </w:pPr>
      <w:r>
        <w:rPr>
          <w:rFonts w:ascii="Times New Roman" w:hAnsi="Times New Roman" w:cs="Times New Roman"/>
          <w:sz w:val="28"/>
          <w:szCs w:val="28"/>
          <w:lang w:val="en-GB"/>
        </w:rPr>
        <w:tab/>
      </w:r>
      <w:proofErr w:type="spellStart"/>
      <w:r w:rsidRPr="005D11D3">
        <w:rPr>
          <w:rFonts w:ascii="Times New Roman" w:hAnsi="Times New Roman" w:cs="Times New Roman"/>
          <w:sz w:val="28"/>
          <w:szCs w:val="28"/>
          <w:lang w:val="en-US"/>
        </w:rPr>
        <w:t>Szulecki</w:t>
      </w:r>
      <w:proofErr w:type="spellEnd"/>
      <w:r>
        <w:rPr>
          <w:rFonts w:ascii="Times New Roman" w:hAnsi="Times New Roman" w:cs="Times New Roman"/>
          <w:sz w:val="28"/>
          <w:szCs w:val="28"/>
          <w:lang w:val="en-US"/>
        </w:rPr>
        <w:t xml:space="preserve"> (2015) argued that Spain joined the Energy Union agreement and started to produce new policies toward the ecological goals. </w:t>
      </w:r>
      <w:r w:rsidR="00972D9F" w:rsidRPr="00972D9F">
        <w:rPr>
          <w:rFonts w:ascii="Times New Roman" w:hAnsi="Times New Roman" w:cs="Times New Roman"/>
          <w:sz w:val="28"/>
          <w:szCs w:val="28"/>
          <w:lang w:val="en-US"/>
        </w:rPr>
        <w:t>Meyer</w:t>
      </w:r>
      <w:r w:rsidR="00972D9F">
        <w:rPr>
          <w:rFonts w:ascii="Times New Roman" w:hAnsi="Times New Roman" w:cs="Times New Roman"/>
          <w:sz w:val="28"/>
          <w:szCs w:val="28"/>
          <w:lang w:val="en-US"/>
        </w:rPr>
        <w:t xml:space="preserve"> (2007) deduced that </w:t>
      </w:r>
      <w:r w:rsidR="00972D9F">
        <w:rPr>
          <w:rFonts w:ascii="Times New Roman" w:hAnsi="Times New Roman" w:cs="Times New Roman"/>
          <w:sz w:val="28"/>
          <w:szCs w:val="28"/>
          <w:lang w:val="en-GB"/>
        </w:rPr>
        <w:t>in</w:t>
      </w:r>
      <w:r w:rsidR="00972D9F" w:rsidRPr="00972D9F">
        <w:rPr>
          <w:rFonts w:ascii="Times New Roman" w:hAnsi="Times New Roman" w:cs="Times New Roman"/>
          <w:sz w:val="28"/>
          <w:szCs w:val="28"/>
          <w:lang w:val="en-US"/>
        </w:rPr>
        <w:t xml:space="preserve"> 2005, there was an increase in energy consumption in Spain, which was not going to decrease, but in Spain there are limited energy resources.</w:t>
      </w:r>
      <w:r w:rsidR="00972D9F" w:rsidRPr="00972D9F">
        <w:rPr>
          <w:lang w:val="en-US"/>
        </w:rPr>
        <w:t xml:space="preserve"> </w:t>
      </w:r>
      <w:r w:rsidR="00972D9F" w:rsidRPr="00972D9F">
        <w:rPr>
          <w:rFonts w:ascii="Times New Roman" w:hAnsi="Times New Roman" w:cs="Times New Roman"/>
          <w:sz w:val="28"/>
          <w:szCs w:val="28"/>
          <w:lang w:val="en-US"/>
        </w:rPr>
        <w:t xml:space="preserve">Also, since the late 90s of the twentieth century, the level of CO2 by 2005 increased by 30 percent, which allows us to conclude that the EU countries, including Spain, at that time had not yet sought to improve the </w:t>
      </w:r>
      <w:r w:rsidR="00972D9F">
        <w:rPr>
          <w:rFonts w:ascii="Times New Roman" w:hAnsi="Times New Roman" w:cs="Times New Roman"/>
          <w:sz w:val="28"/>
          <w:szCs w:val="28"/>
          <w:lang w:val="en-US"/>
        </w:rPr>
        <w:t>ecological</w:t>
      </w:r>
      <w:r w:rsidR="00972D9F">
        <w:rPr>
          <w:rFonts w:ascii="Times New Roman" w:hAnsi="Times New Roman" w:cs="Times New Roman"/>
          <w:sz w:val="28"/>
          <w:szCs w:val="28"/>
          <w:lang w:val="en-GB"/>
        </w:rPr>
        <w:t xml:space="preserve"> frame</w:t>
      </w:r>
      <w:r w:rsidR="00972D9F" w:rsidRPr="00972D9F">
        <w:rPr>
          <w:rFonts w:ascii="Times New Roman" w:hAnsi="Times New Roman" w:cs="Times New Roman"/>
          <w:sz w:val="28"/>
          <w:szCs w:val="28"/>
          <w:lang w:val="en-US"/>
        </w:rPr>
        <w:t xml:space="preserve"> of the union.</w:t>
      </w:r>
      <w:r w:rsidR="00972D9F">
        <w:rPr>
          <w:rFonts w:ascii="Times New Roman" w:hAnsi="Times New Roman" w:cs="Times New Roman"/>
          <w:sz w:val="28"/>
          <w:szCs w:val="28"/>
          <w:lang w:val="en-US"/>
        </w:rPr>
        <w:t xml:space="preserve"> </w:t>
      </w:r>
      <w:r w:rsidR="00972D9F" w:rsidRPr="00972D9F">
        <w:rPr>
          <w:rFonts w:ascii="Times New Roman" w:hAnsi="Times New Roman" w:cs="Times New Roman"/>
          <w:sz w:val="28"/>
          <w:szCs w:val="28"/>
          <w:lang w:val="en-US"/>
        </w:rPr>
        <w:t>After the 2005 energy report, the European Commission began developing an energy union.</w:t>
      </w:r>
    </w:p>
    <w:p w14:paraId="4C2B72D7" w14:textId="6A27DC4B" w:rsidR="00972D9F" w:rsidRPr="00425850" w:rsidRDefault="00972D9F" w:rsidP="00832538">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ab/>
      </w:r>
      <w:r w:rsidRPr="00972D9F">
        <w:rPr>
          <w:rFonts w:ascii="Times New Roman" w:hAnsi="Times New Roman" w:cs="Times New Roman"/>
          <w:sz w:val="28"/>
          <w:szCs w:val="28"/>
          <w:lang w:val="en-US"/>
        </w:rPr>
        <w:t xml:space="preserve">Romero-Rubio (2015) </w:t>
      </w:r>
      <w:r>
        <w:rPr>
          <w:rFonts w:ascii="Times New Roman" w:hAnsi="Times New Roman" w:cs="Times New Roman"/>
          <w:sz w:val="28"/>
          <w:szCs w:val="28"/>
          <w:lang w:val="en-GB"/>
        </w:rPr>
        <w:t xml:space="preserve">argued that Spain </w:t>
      </w:r>
      <w:r w:rsidRPr="00972D9F">
        <w:rPr>
          <w:rFonts w:ascii="Times New Roman" w:hAnsi="Times New Roman" w:cs="Times New Roman"/>
          <w:sz w:val="28"/>
          <w:szCs w:val="28"/>
          <w:lang w:val="en-GB"/>
        </w:rPr>
        <w:t>joined the process of implementing the new energy agreement with lightning speed, as she saw prospects for improving the economy.</w:t>
      </w:r>
      <w:r w:rsidR="00425850">
        <w:rPr>
          <w:rFonts w:ascii="Times New Roman" w:hAnsi="Times New Roman" w:cs="Times New Roman"/>
          <w:sz w:val="28"/>
          <w:szCs w:val="28"/>
          <w:lang w:val="en-GB"/>
        </w:rPr>
        <w:t xml:space="preserve"> According to European Commission (2015), Spain and France are </w:t>
      </w:r>
      <w:r w:rsidR="00425850" w:rsidRPr="00425850">
        <w:rPr>
          <w:rFonts w:ascii="Times New Roman" w:hAnsi="Times New Roman" w:cs="Times New Roman"/>
          <w:sz w:val="28"/>
          <w:szCs w:val="28"/>
          <w:lang w:val="en-GB"/>
        </w:rPr>
        <w:t>interconnect</w:t>
      </w:r>
      <w:r w:rsidR="00425850">
        <w:rPr>
          <w:rFonts w:ascii="Times New Roman" w:hAnsi="Times New Roman" w:cs="Times New Roman"/>
          <w:sz w:val="28"/>
          <w:szCs w:val="28"/>
          <w:lang w:val="en-GB"/>
        </w:rPr>
        <w:t xml:space="preserve">ed in the sphere of energy, </w:t>
      </w:r>
      <w:r w:rsidR="00425850" w:rsidRPr="00425850">
        <w:rPr>
          <w:rFonts w:ascii="Times New Roman" w:hAnsi="Times New Roman" w:cs="Times New Roman"/>
          <w:sz w:val="28"/>
          <w:szCs w:val="28"/>
          <w:lang w:val="en-GB"/>
        </w:rPr>
        <w:t>which leads to the fact that there is a close integration of Spain into the energy market.</w:t>
      </w:r>
      <w:r w:rsidR="00425850">
        <w:rPr>
          <w:rFonts w:ascii="Times New Roman" w:hAnsi="Times New Roman" w:cs="Times New Roman"/>
          <w:sz w:val="28"/>
          <w:szCs w:val="28"/>
          <w:lang w:val="en-GB"/>
        </w:rPr>
        <w:t xml:space="preserve"> </w:t>
      </w:r>
      <w:r w:rsidR="00425850" w:rsidRPr="00425850">
        <w:rPr>
          <w:rFonts w:ascii="Times New Roman" w:hAnsi="Times New Roman" w:cs="Times New Roman"/>
          <w:sz w:val="28"/>
          <w:szCs w:val="28"/>
          <w:lang w:val="en-GB"/>
        </w:rPr>
        <w:t>Romero-Rubio</w:t>
      </w:r>
      <w:r w:rsidR="00425850">
        <w:rPr>
          <w:rFonts w:ascii="Times New Roman" w:hAnsi="Times New Roman" w:cs="Times New Roman"/>
          <w:sz w:val="28"/>
          <w:szCs w:val="28"/>
          <w:lang w:val="en-GB"/>
        </w:rPr>
        <w:t xml:space="preserve"> (2015) also pointed out that Spain did the</w:t>
      </w:r>
      <w:r w:rsidR="00425850" w:rsidRPr="00425850">
        <w:rPr>
          <w:rFonts w:ascii="Times New Roman" w:hAnsi="Times New Roman" w:cs="Times New Roman"/>
          <w:sz w:val="28"/>
          <w:szCs w:val="28"/>
          <w:lang w:val="en-GB"/>
        </w:rPr>
        <w:t xml:space="preserve"> statement that by 2020 will reduce greenhouse emissions by about 10 percent.</w:t>
      </w:r>
      <w:r w:rsidR="00425850" w:rsidRPr="00425850">
        <w:rPr>
          <w:rFonts w:ascii="Times New Roman" w:hAnsi="Times New Roman" w:cs="Times New Roman"/>
          <w:sz w:val="28"/>
          <w:szCs w:val="28"/>
          <w:lang w:val="en-US"/>
        </w:rPr>
        <w:t xml:space="preserve"> </w:t>
      </w:r>
      <w:r w:rsidR="00425850">
        <w:rPr>
          <w:rFonts w:ascii="Times New Roman" w:hAnsi="Times New Roman" w:cs="Times New Roman"/>
          <w:sz w:val="28"/>
          <w:szCs w:val="28"/>
          <w:lang w:val="en-US"/>
        </w:rPr>
        <w:t xml:space="preserve">By the end of the 2013, Spain had about 13 per cent of the renewable energy. According to Eurostat (2015), the goal of Spanish government was to rise the amount of such type of energy to the point of 20 per cent. </w:t>
      </w:r>
      <w:r w:rsidR="00425850" w:rsidRPr="00425850">
        <w:rPr>
          <w:rFonts w:ascii="Times New Roman" w:hAnsi="Times New Roman" w:cs="Times New Roman"/>
          <w:sz w:val="28"/>
          <w:szCs w:val="28"/>
          <w:lang w:val="en-US"/>
        </w:rPr>
        <w:t xml:space="preserve">Such statements from the Spanish side confirm that they are ready to continue integrating into the energy union. </w:t>
      </w:r>
      <w:r w:rsidR="009F77E2" w:rsidRPr="009F77E2">
        <w:rPr>
          <w:rFonts w:ascii="Times New Roman" w:hAnsi="Times New Roman" w:cs="Times New Roman"/>
          <w:sz w:val="28"/>
          <w:szCs w:val="28"/>
          <w:lang w:val="en-US"/>
        </w:rPr>
        <w:t xml:space="preserve">Spanish economy has ties with France, which allows us to conclude that Spain continues to integrate into the EU, increasing interest in its projects, such as the energy union. </w:t>
      </w:r>
      <w:r w:rsidR="00425850" w:rsidRPr="00425850">
        <w:rPr>
          <w:rFonts w:ascii="Times New Roman" w:hAnsi="Times New Roman" w:cs="Times New Roman"/>
          <w:sz w:val="28"/>
          <w:szCs w:val="28"/>
          <w:lang w:val="en-US"/>
        </w:rPr>
        <w:t>Moreover, it can be concluded that Spain is ready, despite skepticism, to continue to follow EU regulations and integrate into the union as before.</w:t>
      </w:r>
    </w:p>
    <w:p w14:paraId="3117450D" w14:textId="66AE9C6D" w:rsidR="007B29C8" w:rsidRDefault="008B4401" w:rsidP="004B1C62">
      <w:pPr>
        <w:spacing w:line="360" w:lineRule="auto"/>
        <w:ind w:firstLine="708"/>
        <w:rPr>
          <w:rFonts w:ascii="Times New Roman" w:hAnsi="Times New Roman" w:cs="Times New Roman"/>
          <w:sz w:val="28"/>
          <w:szCs w:val="28"/>
          <w:lang w:val="en-GB"/>
        </w:rPr>
      </w:pPr>
      <w:r w:rsidRPr="008B4401">
        <w:rPr>
          <w:rFonts w:ascii="Times New Roman" w:hAnsi="Times New Roman" w:cs="Times New Roman"/>
          <w:sz w:val="28"/>
          <w:szCs w:val="28"/>
          <w:lang w:val="en-GB"/>
        </w:rPr>
        <w:t>Despite the fact that the energy union was a</w:t>
      </w:r>
      <w:r>
        <w:rPr>
          <w:rFonts w:ascii="Times New Roman" w:hAnsi="Times New Roman" w:cs="Times New Roman"/>
          <w:sz w:val="28"/>
          <w:szCs w:val="28"/>
          <w:lang w:val="en-GB"/>
        </w:rPr>
        <w:t>n</w:t>
      </w:r>
      <w:r w:rsidRPr="008B4401">
        <w:rPr>
          <w:rFonts w:ascii="Times New Roman" w:hAnsi="Times New Roman" w:cs="Times New Roman"/>
          <w:sz w:val="28"/>
          <w:szCs w:val="28"/>
          <w:lang w:val="en-GB"/>
        </w:rPr>
        <w:t xml:space="preserve"> optimistic treaty, the speed of environmental change forced the EU to reassess their capabilities and sign a new energy-related deal. </w:t>
      </w:r>
      <w:r w:rsidR="003A7686">
        <w:rPr>
          <w:rFonts w:ascii="Times New Roman" w:hAnsi="Times New Roman" w:cs="Times New Roman"/>
          <w:sz w:val="28"/>
          <w:szCs w:val="28"/>
          <w:lang w:val="en-GB"/>
        </w:rPr>
        <w:t>Green Policy</w:t>
      </w:r>
      <w:r w:rsidR="00BC5C40">
        <w:rPr>
          <w:rFonts w:ascii="Times New Roman" w:hAnsi="Times New Roman" w:cs="Times New Roman"/>
          <w:sz w:val="28"/>
          <w:szCs w:val="28"/>
          <w:lang w:val="en-GB"/>
        </w:rPr>
        <w:t xml:space="preserve"> or European Green Deal</w:t>
      </w:r>
      <w:r w:rsidR="003A7686">
        <w:rPr>
          <w:rFonts w:ascii="Times New Roman" w:hAnsi="Times New Roman" w:cs="Times New Roman"/>
          <w:sz w:val="28"/>
          <w:szCs w:val="28"/>
          <w:lang w:val="en-GB"/>
        </w:rPr>
        <w:t xml:space="preserve"> is </w:t>
      </w:r>
      <w:r w:rsidR="00BC5C40">
        <w:rPr>
          <w:rFonts w:ascii="Times New Roman" w:hAnsi="Times New Roman" w:cs="Times New Roman"/>
          <w:sz w:val="28"/>
          <w:szCs w:val="28"/>
          <w:lang w:val="en-GB"/>
        </w:rPr>
        <w:t xml:space="preserve">European Union is one of the most key policies that is presented in the agenda. European Green Deal was put on the agenda in EU 2019 and its main goal is to </w:t>
      </w:r>
      <w:r w:rsidR="00BC5C40" w:rsidRPr="00BC5C40">
        <w:rPr>
          <w:rFonts w:ascii="Times New Roman" w:hAnsi="Times New Roman" w:cs="Times New Roman"/>
          <w:sz w:val="28"/>
          <w:szCs w:val="28"/>
          <w:lang w:val="en-GB"/>
        </w:rPr>
        <w:t>reduce emissions into the atmosphere</w:t>
      </w:r>
      <w:r w:rsidR="00BC5C40">
        <w:rPr>
          <w:rFonts w:ascii="Times New Roman" w:hAnsi="Times New Roman" w:cs="Times New Roman"/>
          <w:sz w:val="28"/>
          <w:szCs w:val="28"/>
          <w:lang w:val="en-GB"/>
        </w:rPr>
        <w:t xml:space="preserve">, according to </w:t>
      </w:r>
      <w:r w:rsidR="00BC5C40" w:rsidRPr="00BC5C40">
        <w:rPr>
          <w:rFonts w:ascii="Times New Roman" w:hAnsi="Times New Roman" w:cs="Times New Roman"/>
          <w:sz w:val="28"/>
          <w:szCs w:val="28"/>
          <w:lang w:val="en-GB"/>
        </w:rPr>
        <w:t>Haines</w:t>
      </w:r>
      <w:r w:rsidR="00BC5C40">
        <w:rPr>
          <w:rFonts w:ascii="Times New Roman" w:hAnsi="Times New Roman" w:cs="Times New Roman"/>
          <w:sz w:val="28"/>
          <w:szCs w:val="28"/>
          <w:lang w:val="en-GB"/>
        </w:rPr>
        <w:t xml:space="preserve"> (2020). What is more, besides the ecological goal, such deal is needed to improve economies of the states and </w:t>
      </w:r>
      <w:r w:rsidR="00BC5C40" w:rsidRPr="00BC5C40">
        <w:rPr>
          <w:rFonts w:ascii="Times New Roman" w:hAnsi="Times New Roman" w:cs="Times New Roman"/>
          <w:sz w:val="28"/>
          <w:szCs w:val="28"/>
          <w:lang w:val="en-GB"/>
        </w:rPr>
        <w:t>to lead economies to more environmentally friendly production.</w:t>
      </w:r>
      <w:r w:rsidR="00BC5C40" w:rsidRPr="00BC5C40">
        <w:rPr>
          <w:rFonts w:ascii="Times New Roman" w:hAnsi="Times New Roman" w:cs="Times New Roman"/>
          <w:sz w:val="28"/>
          <w:szCs w:val="28"/>
          <w:lang w:val="en-US"/>
        </w:rPr>
        <w:t xml:space="preserve"> </w:t>
      </w:r>
      <w:proofErr w:type="spellStart"/>
      <w:r w:rsidR="00B27FAD" w:rsidRPr="00B27FAD">
        <w:rPr>
          <w:rFonts w:ascii="Times New Roman" w:hAnsi="Times New Roman" w:cs="Times New Roman"/>
          <w:sz w:val="28"/>
          <w:szCs w:val="28"/>
          <w:lang w:val="en-US"/>
        </w:rPr>
        <w:t>Teevan</w:t>
      </w:r>
      <w:proofErr w:type="spellEnd"/>
      <w:r w:rsidR="00B27FAD" w:rsidRPr="00B27FAD">
        <w:rPr>
          <w:rFonts w:ascii="Times New Roman" w:hAnsi="Times New Roman" w:cs="Times New Roman"/>
          <w:sz w:val="28"/>
          <w:szCs w:val="28"/>
          <w:lang w:val="en-US"/>
        </w:rPr>
        <w:t xml:space="preserve"> (2021) </w:t>
      </w:r>
      <w:r w:rsidR="00B27FAD">
        <w:rPr>
          <w:rFonts w:ascii="Times New Roman" w:hAnsi="Times New Roman" w:cs="Times New Roman"/>
          <w:sz w:val="28"/>
          <w:szCs w:val="28"/>
          <w:lang w:val="en-GB"/>
        </w:rPr>
        <w:t xml:space="preserve">stated that </w:t>
      </w:r>
      <w:r w:rsidR="00B27FAD" w:rsidRPr="00B27FAD">
        <w:rPr>
          <w:rFonts w:ascii="Times New Roman" w:hAnsi="Times New Roman" w:cs="Times New Roman"/>
          <w:sz w:val="28"/>
          <w:szCs w:val="28"/>
          <w:lang w:val="en-GB"/>
        </w:rPr>
        <w:t>despite the Covid-19 crisis, green policy continues to develop, money is invested in it, and the goal of switching to alternative energy sources seems achievable by the two thousand fiftieth year.</w:t>
      </w:r>
    </w:p>
    <w:p w14:paraId="4537F504" w14:textId="5A73A008" w:rsidR="00B27FAD" w:rsidRDefault="00B27FAD" w:rsidP="00832538">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r>
      <w:r w:rsidRPr="00B27FAD">
        <w:rPr>
          <w:rFonts w:ascii="Times New Roman" w:hAnsi="Times New Roman" w:cs="Times New Roman"/>
          <w:sz w:val="28"/>
          <w:szCs w:val="28"/>
          <w:lang w:val="en-GB"/>
        </w:rPr>
        <w:t>Medinilla</w:t>
      </w:r>
      <w:r>
        <w:rPr>
          <w:rFonts w:ascii="Times New Roman" w:hAnsi="Times New Roman" w:cs="Times New Roman"/>
          <w:sz w:val="28"/>
          <w:szCs w:val="28"/>
          <w:lang w:val="en-GB"/>
        </w:rPr>
        <w:t xml:space="preserve"> (2021) highlighted that t</w:t>
      </w:r>
      <w:r w:rsidRPr="00B27FAD">
        <w:rPr>
          <w:rFonts w:ascii="Times New Roman" w:hAnsi="Times New Roman" w:cs="Times New Roman"/>
          <w:sz w:val="28"/>
          <w:szCs w:val="28"/>
          <w:lang w:val="en-GB"/>
        </w:rPr>
        <w:t>he green policy is the most important achievement of the EU policy, as it relates not only to the development of the economy, but also to the preservation of the planet in general.</w:t>
      </w:r>
      <w:r>
        <w:rPr>
          <w:rFonts w:ascii="Times New Roman" w:hAnsi="Times New Roman" w:cs="Times New Roman"/>
          <w:sz w:val="28"/>
          <w:szCs w:val="28"/>
          <w:lang w:val="en-GB"/>
        </w:rPr>
        <w:t xml:space="preserve"> </w:t>
      </w:r>
      <w:r w:rsidRPr="00B27FAD">
        <w:rPr>
          <w:rFonts w:ascii="Times New Roman" w:hAnsi="Times New Roman" w:cs="Times New Roman"/>
          <w:sz w:val="28"/>
          <w:szCs w:val="28"/>
          <w:lang w:val="en-GB"/>
        </w:rPr>
        <w:t xml:space="preserve">The green policy is the most important achievement of the EU policy, as it relates not only to the </w:t>
      </w:r>
      <w:r w:rsidRPr="00B27FAD">
        <w:rPr>
          <w:rFonts w:ascii="Times New Roman" w:hAnsi="Times New Roman" w:cs="Times New Roman"/>
          <w:sz w:val="28"/>
          <w:szCs w:val="28"/>
          <w:lang w:val="en-GB"/>
        </w:rPr>
        <w:lastRenderedPageBreak/>
        <w:t xml:space="preserve">development of the economy, but also to the preservation of the planet in general.  In order to achieve the </w:t>
      </w:r>
      <w:r w:rsidR="006635BC" w:rsidRPr="00B27FAD">
        <w:rPr>
          <w:rFonts w:ascii="Times New Roman" w:hAnsi="Times New Roman" w:cs="Times New Roman"/>
          <w:sz w:val="28"/>
          <w:szCs w:val="28"/>
          <w:lang w:val="en-GB"/>
        </w:rPr>
        <w:t>goal,</w:t>
      </w:r>
      <w:r w:rsidRPr="00B27FAD">
        <w:rPr>
          <w:rFonts w:ascii="Times New Roman" w:hAnsi="Times New Roman" w:cs="Times New Roman"/>
          <w:sz w:val="28"/>
          <w:szCs w:val="28"/>
          <w:lang w:val="en-GB"/>
        </w:rPr>
        <w:t xml:space="preserve"> set out in the Green Deal, the EU countries need to switch to alternative energy sources, make production more environmentally friendly, achieve proper waste recycling, and reduce emissions from production.</w:t>
      </w:r>
    </w:p>
    <w:p w14:paraId="20CF3703" w14:textId="1CC3D539" w:rsidR="007544D1" w:rsidRDefault="007544D1" w:rsidP="00832538">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r>
      <w:proofErr w:type="spellStart"/>
      <w:r w:rsidRPr="007544D1">
        <w:rPr>
          <w:rFonts w:ascii="Times New Roman" w:hAnsi="Times New Roman" w:cs="Times New Roman"/>
          <w:sz w:val="28"/>
          <w:szCs w:val="28"/>
          <w:lang w:val="en-GB"/>
        </w:rPr>
        <w:t>Vogl</w:t>
      </w:r>
      <w:proofErr w:type="spellEnd"/>
      <w:r>
        <w:rPr>
          <w:rFonts w:ascii="Times New Roman" w:hAnsi="Times New Roman" w:cs="Times New Roman"/>
          <w:sz w:val="28"/>
          <w:szCs w:val="28"/>
          <w:lang w:val="en-GB"/>
        </w:rPr>
        <w:t xml:space="preserve"> (2021) also added that </w:t>
      </w:r>
      <w:r w:rsidRPr="007544D1">
        <w:rPr>
          <w:rFonts w:ascii="Times New Roman" w:hAnsi="Times New Roman" w:cs="Times New Roman"/>
          <w:sz w:val="28"/>
          <w:szCs w:val="28"/>
          <w:lang w:val="en-GB"/>
        </w:rPr>
        <w:t>green policy is becoming very relevant among European countries, so such an agreement can be considered not only economically beneficial, but also as an agreement that will help countries integrate into the EU faster and more firmly, as well as establish cooperation among countries.</w:t>
      </w:r>
      <w:r w:rsidR="00404543" w:rsidRPr="00404543">
        <w:rPr>
          <w:lang w:val="en-US"/>
        </w:rPr>
        <w:t xml:space="preserve"> </w:t>
      </w:r>
      <w:r w:rsidR="00404543" w:rsidRPr="00404543">
        <w:rPr>
          <w:rFonts w:ascii="Times New Roman" w:hAnsi="Times New Roman" w:cs="Times New Roman"/>
          <w:sz w:val="28"/>
          <w:szCs w:val="28"/>
          <w:lang w:val="en-GB"/>
        </w:rPr>
        <w:t>It turns out that the green deal is a force that helps to overcome the crisis and move on to the further process of uniting the politics and economy of Spain and the EU countries.</w:t>
      </w:r>
    </w:p>
    <w:p w14:paraId="29030EF2" w14:textId="31E7F2CD" w:rsidR="007544D1" w:rsidRPr="00E813FE" w:rsidRDefault="007544D1" w:rsidP="00832538">
      <w:pPr>
        <w:spacing w:line="360" w:lineRule="auto"/>
        <w:rPr>
          <w:rFonts w:ascii="Times New Roman" w:hAnsi="Times New Roman" w:cs="Times New Roman"/>
          <w:sz w:val="28"/>
          <w:szCs w:val="28"/>
          <w:lang w:val="en-US"/>
        </w:rPr>
      </w:pPr>
      <w:r>
        <w:rPr>
          <w:rFonts w:ascii="Times New Roman" w:hAnsi="Times New Roman" w:cs="Times New Roman"/>
          <w:sz w:val="28"/>
          <w:szCs w:val="28"/>
          <w:lang w:val="en-GB"/>
        </w:rPr>
        <w:tab/>
        <w:t xml:space="preserve">According to the </w:t>
      </w:r>
      <w:r w:rsidRPr="007544D1">
        <w:rPr>
          <w:rFonts w:ascii="Times New Roman" w:hAnsi="Times New Roman" w:cs="Times New Roman"/>
          <w:sz w:val="28"/>
          <w:szCs w:val="28"/>
          <w:lang w:val="en-GB"/>
        </w:rPr>
        <w:t>Eco-Innovation Index</w:t>
      </w:r>
      <w:r>
        <w:rPr>
          <w:rFonts w:ascii="Times New Roman" w:hAnsi="Times New Roman" w:cs="Times New Roman"/>
          <w:sz w:val="28"/>
          <w:szCs w:val="28"/>
          <w:lang w:val="en-GB"/>
        </w:rPr>
        <w:t xml:space="preserve"> (2019), Spain’s index of sustainability is just above average in European states, but its policies toward ecological goals are improving every year. According to the European Commission (2022)</w:t>
      </w:r>
      <w:r w:rsidR="00F01396">
        <w:rPr>
          <w:rFonts w:ascii="Times New Roman" w:hAnsi="Times New Roman" w:cs="Times New Roman"/>
          <w:sz w:val="28"/>
          <w:szCs w:val="28"/>
          <w:lang w:val="en-GB"/>
        </w:rPr>
        <w:t xml:space="preserve">, Spain received about 120 million euros to improve a more sustainable transportation across the states and to </w:t>
      </w:r>
      <w:r w:rsidR="00F01396" w:rsidRPr="00F01396">
        <w:rPr>
          <w:rFonts w:ascii="Times New Roman" w:hAnsi="Times New Roman" w:cs="Times New Roman"/>
          <w:sz w:val="28"/>
          <w:szCs w:val="28"/>
          <w:lang w:val="en-GB"/>
        </w:rPr>
        <w:t>get closer to the overall goal of increasing alternative energy sources.</w:t>
      </w:r>
      <w:r w:rsidR="00AC33A6" w:rsidRPr="00AC33A6">
        <w:rPr>
          <w:lang w:val="en-US"/>
        </w:rPr>
        <w:t xml:space="preserve"> </w:t>
      </w:r>
      <w:r w:rsidR="00AC33A6" w:rsidRPr="00AC33A6">
        <w:rPr>
          <w:rFonts w:ascii="Times New Roman" w:hAnsi="Times New Roman" w:cs="Times New Roman"/>
          <w:sz w:val="28"/>
          <w:szCs w:val="28"/>
          <w:lang w:val="en-GB"/>
        </w:rPr>
        <w:t>Moreover, the entire fund for the ecology of Spain is about 69 billion euros, which is several times higher than the funds of the neighbouring country of Portugal.</w:t>
      </w:r>
      <w:r w:rsidR="00F01396" w:rsidRPr="00F01396">
        <w:rPr>
          <w:rFonts w:ascii="Times New Roman" w:hAnsi="Times New Roman" w:cs="Times New Roman"/>
          <w:sz w:val="28"/>
          <w:szCs w:val="28"/>
          <w:lang w:val="en-US"/>
        </w:rPr>
        <w:t xml:space="preserve"> </w:t>
      </w:r>
      <w:r w:rsidR="00F01396">
        <w:rPr>
          <w:rFonts w:ascii="Times New Roman" w:hAnsi="Times New Roman" w:cs="Times New Roman"/>
          <w:sz w:val="28"/>
          <w:szCs w:val="28"/>
          <w:lang w:val="en-GB"/>
        </w:rPr>
        <w:t xml:space="preserve">Also, the European Commission (2022) reported that Spain is dealing efficiently with ecological measures and the aid that promoted by the EU is proportional to the real </w:t>
      </w:r>
      <w:r w:rsidR="00F01396" w:rsidRPr="00F01396">
        <w:rPr>
          <w:rFonts w:ascii="Times New Roman" w:hAnsi="Times New Roman" w:cs="Times New Roman"/>
          <w:sz w:val="28"/>
          <w:szCs w:val="28"/>
          <w:lang w:val="en-GB"/>
        </w:rPr>
        <w:t>expenses</w:t>
      </w:r>
      <w:r w:rsidR="00F01396">
        <w:rPr>
          <w:rFonts w:ascii="Times New Roman" w:hAnsi="Times New Roman" w:cs="Times New Roman"/>
          <w:sz w:val="28"/>
          <w:szCs w:val="28"/>
          <w:lang w:val="en-GB"/>
        </w:rPr>
        <w:t xml:space="preserve">, meaning that Spain </w:t>
      </w:r>
      <w:r w:rsidR="00F01396" w:rsidRPr="00F01396">
        <w:rPr>
          <w:rFonts w:ascii="Times New Roman" w:hAnsi="Times New Roman" w:cs="Times New Roman"/>
          <w:sz w:val="28"/>
          <w:szCs w:val="28"/>
          <w:lang w:val="en-GB"/>
        </w:rPr>
        <w:t>successfully copes with the use of the budget and goes to the goal of environmental policy.</w:t>
      </w:r>
    </w:p>
    <w:p w14:paraId="27C2EAEA" w14:textId="77777777" w:rsidR="00912FA0" w:rsidRDefault="00965613" w:rsidP="00832538">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r>
      <w:r w:rsidR="00EC60BE">
        <w:rPr>
          <w:rFonts w:ascii="Times New Roman" w:hAnsi="Times New Roman" w:cs="Times New Roman"/>
          <w:sz w:val="28"/>
          <w:szCs w:val="28"/>
          <w:lang w:val="en-GB"/>
        </w:rPr>
        <w:t xml:space="preserve">Green Recovery Tracking (2021) suggests that </w:t>
      </w:r>
      <w:r w:rsidR="00EC60BE" w:rsidRPr="00EC60BE">
        <w:rPr>
          <w:rFonts w:ascii="Times New Roman" w:hAnsi="Times New Roman" w:cs="Times New Roman"/>
          <w:sz w:val="28"/>
          <w:szCs w:val="28"/>
          <w:lang w:val="en-GB"/>
        </w:rPr>
        <w:t xml:space="preserve">Spain uses the EU's economic resources rationally, improving not only the ecological condition of developed cities, but also less developed regions are amenable to changes that effectively improve ecological production and transport. Moreover, </w:t>
      </w:r>
      <w:proofErr w:type="spellStart"/>
      <w:r w:rsidR="00EC60BE" w:rsidRPr="00EC60BE">
        <w:rPr>
          <w:rFonts w:ascii="Times New Roman" w:hAnsi="Times New Roman" w:cs="Times New Roman"/>
          <w:sz w:val="28"/>
          <w:szCs w:val="28"/>
          <w:lang w:val="en-GB"/>
        </w:rPr>
        <w:t>Euractiv</w:t>
      </w:r>
      <w:proofErr w:type="spellEnd"/>
      <w:r w:rsidR="00EC60BE" w:rsidRPr="00EC60BE">
        <w:rPr>
          <w:rFonts w:ascii="Times New Roman" w:hAnsi="Times New Roman" w:cs="Times New Roman"/>
          <w:sz w:val="28"/>
          <w:szCs w:val="28"/>
          <w:lang w:val="en-GB"/>
        </w:rPr>
        <w:t xml:space="preserve"> (2021) said that Spain is effectively building railways that use ecological trains, instead of expanding </w:t>
      </w:r>
      <w:r w:rsidR="00832538">
        <w:rPr>
          <w:rFonts w:ascii="Times New Roman" w:hAnsi="Times New Roman" w:cs="Times New Roman"/>
          <w:sz w:val="28"/>
          <w:szCs w:val="28"/>
          <w:lang w:val="en-GB"/>
        </w:rPr>
        <w:t>highways</w:t>
      </w:r>
      <w:r w:rsidR="00EC60BE" w:rsidRPr="00EC60BE">
        <w:rPr>
          <w:rFonts w:ascii="Times New Roman" w:hAnsi="Times New Roman" w:cs="Times New Roman"/>
          <w:sz w:val="28"/>
          <w:szCs w:val="28"/>
          <w:lang w:val="en-GB"/>
        </w:rPr>
        <w:t>.</w:t>
      </w:r>
      <w:r w:rsidR="00EC60BE">
        <w:rPr>
          <w:rFonts w:ascii="Times New Roman" w:hAnsi="Times New Roman" w:cs="Times New Roman"/>
          <w:sz w:val="28"/>
          <w:szCs w:val="28"/>
          <w:lang w:val="en-GB"/>
        </w:rPr>
        <w:t xml:space="preserve"> </w:t>
      </w:r>
      <w:r w:rsidR="00832538" w:rsidRPr="00832538">
        <w:rPr>
          <w:rFonts w:ascii="Times New Roman" w:hAnsi="Times New Roman" w:cs="Times New Roman"/>
          <w:sz w:val="28"/>
          <w:szCs w:val="28"/>
          <w:lang w:val="en-GB"/>
        </w:rPr>
        <w:t xml:space="preserve">Also, Spain has expanded the goals of the EU green </w:t>
      </w:r>
      <w:r w:rsidR="00912FA0" w:rsidRPr="00832538">
        <w:rPr>
          <w:rFonts w:ascii="Times New Roman" w:hAnsi="Times New Roman" w:cs="Times New Roman"/>
          <w:sz w:val="28"/>
          <w:szCs w:val="28"/>
          <w:lang w:val="en-GB"/>
        </w:rPr>
        <w:t>deal and</w:t>
      </w:r>
      <w:r w:rsidR="00832538" w:rsidRPr="00832538">
        <w:rPr>
          <w:rFonts w:ascii="Times New Roman" w:hAnsi="Times New Roman" w:cs="Times New Roman"/>
          <w:sz w:val="28"/>
          <w:szCs w:val="28"/>
          <w:lang w:val="en-GB"/>
        </w:rPr>
        <w:t xml:space="preserve"> plans to expand alternative energy sources by 30 percent by 2023, based on</w:t>
      </w:r>
      <w:r w:rsidR="00832538" w:rsidRPr="00832538">
        <w:rPr>
          <w:rFonts w:ascii="Times New Roman" w:hAnsi="Times New Roman" w:cs="Times New Roman"/>
          <w:sz w:val="28"/>
          <w:szCs w:val="28"/>
          <w:lang w:val="en-US"/>
        </w:rPr>
        <w:t xml:space="preserve"> </w:t>
      </w:r>
      <w:r w:rsidR="00832538">
        <w:rPr>
          <w:rFonts w:ascii="Times New Roman" w:hAnsi="Times New Roman" w:cs="Times New Roman"/>
          <w:sz w:val="28"/>
          <w:szCs w:val="28"/>
          <w:lang w:val="en-GB"/>
        </w:rPr>
        <w:t xml:space="preserve">the report from Spanish Government (2021). </w:t>
      </w:r>
    </w:p>
    <w:p w14:paraId="653F7DF3" w14:textId="14A584F0" w:rsidR="00965613" w:rsidRDefault="00912FA0" w:rsidP="00912FA0">
      <w:pPr>
        <w:spacing w:line="360" w:lineRule="auto"/>
        <w:ind w:firstLine="708"/>
        <w:rPr>
          <w:rFonts w:ascii="Times New Roman" w:hAnsi="Times New Roman" w:cs="Times New Roman"/>
          <w:sz w:val="28"/>
          <w:szCs w:val="28"/>
          <w:lang w:val="en-GB"/>
        </w:rPr>
      </w:pPr>
      <w:r w:rsidRPr="00912FA0">
        <w:rPr>
          <w:rFonts w:ascii="Times New Roman" w:hAnsi="Times New Roman" w:cs="Times New Roman"/>
          <w:sz w:val="28"/>
          <w:szCs w:val="28"/>
          <w:lang w:val="en-GB"/>
        </w:rPr>
        <w:lastRenderedPageBreak/>
        <w:t>Steinberg</w:t>
      </w:r>
      <w:r>
        <w:rPr>
          <w:rFonts w:ascii="Times New Roman" w:hAnsi="Times New Roman" w:cs="Times New Roman"/>
          <w:sz w:val="28"/>
          <w:szCs w:val="28"/>
          <w:lang w:val="en-GB"/>
        </w:rPr>
        <w:t xml:space="preserve"> (2021) added that </w:t>
      </w:r>
      <w:r w:rsidRPr="00912FA0">
        <w:rPr>
          <w:rFonts w:ascii="Times New Roman" w:hAnsi="Times New Roman" w:cs="Times New Roman"/>
          <w:sz w:val="28"/>
          <w:szCs w:val="28"/>
          <w:lang w:val="en-GB"/>
        </w:rPr>
        <w:t>Spain is also making structural changes to achieve the goals of the EU Green Deal.</w:t>
      </w:r>
      <w:r w:rsidR="008C7C88" w:rsidRPr="008C7C88">
        <w:rPr>
          <w:lang w:val="en-US"/>
        </w:rPr>
        <w:t xml:space="preserve"> </w:t>
      </w:r>
      <w:r w:rsidR="008C7C88" w:rsidRPr="00912FA0">
        <w:rPr>
          <w:rFonts w:ascii="Times New Roman" w:hAnsi="Times New Roman" w:cs="Times New Roman"/>
          <w:sz w:val="28"/>
          <w:szCs w:val="28"/>
          <w:lang w:val="en-GB"/>
        </w:rPr>
        <w:t>Steinberg</w:t>
      </w:r>
      <w:r w:rsidR="008C7C88">
        <w:rPr>
          <w:rFonts w:ascii="Times New Roman" w:hAnsi="Times New Roman" w:cs="Times New Roman"/>
          <w:sz w:val="28"/>
          <w:szCs w:val="28"/>
          <w:lang w:val="en-GB"/>
        </w:rPr>
        <w:t xml:space="preserve"> (2021) </w:t>
      </w:r>
      <w:r w:rsidR="008C7C88" w:rsidRPr="008C7C88">
        <w:rPr>
          <w:rFonts w:ascii="Times New Roman" w:hAnsi="Times New Roman" w:cs="Times New Roman"/>
          <w:sz w:val="28"/>
          <w:szCs w:val="28"/>
          <w:lang w:val="en-GB"/>
        </w:rPr>
        <w:t>claims that Spain is trying to digitalize bureaucratic apparatuses in order to avoid using paper in excessive quantities. Moreover, Spain is undergoing a modernization of taxation in the field of ecology, which helps to allocate more funds for alternative energy sources.</w:t>
      </w:r>
      <w:r w:rsidR="008C7C88" w:rsidRPr="008C7C88">
        <w:rPr>
          <w:rFonts w:ascii="Times New Roman" w:hAnsi="Times New Roman" w:cs="Times New Roman"/>
          <w:sz w:val="28"/>
          <w:szCs w:val="28"/>
          <w:lang w:val="en-US"/>
        </w:rPr>
        <w:t xml:space="preserve"> </w:t>
      </w:r>
      <w:r w:rsidR="008C7C88">
        <w:rPr>
          <w:rFonts w:ascii="Times New Roman" w:hAnsi="Times New Roman" w:cs="Times New Roman"/>
          <w:sz w:val="28"/>
          <w:szCs w:val="28"/>
          <w:lang w:val="en-GB"/>
        </w:rPr>
        <w:t xml:space="preserve">It means that </w:t>
      </w:r>
      <w:r w:rsidR="008C7C88" w:rsidRPr="008C7C88">
        <w:rPr>
          <w:rFonts w:ascii="Times New Roman" w:hAnsi="Times New Roman" w:cs="Times New Roman"/>
          <w:sz w:val="28"/>
          <w:szCs w:val="28"/>
          <w:lang w:val="en-GB"/>
        </w:rPr>
        <w:t xml:space="preserve">Spain takes the green deal very seriously, it is important for </w:t>
      </w:r>
      <w:r w:rsidR="00AE4F7D">
        <w:rPr>
          <w:rFonts w:ascii="Times New Roman" w:hAnsi="Times New Roman" w:cs="Times New Roman"/>
          <w:sz w:val="28"/>
          <w:szCs w:val="28"/>
          <w:lang w:val="en-GB"/>
        </w:rPr>
        <w:t>Spain</w:t>
      </w:r>
      <w:r w:rsidR="008C7C88" w:rsidRPr="008C7C88">
        <w:rPr>
          <w:rFonts w:ascii="Times New Roman" w:hAnsi="Times New Roman" w:cs="Times New Roman"/>
          <w:sz w:val="28"/>
          <w:szCs w:val="28"/>
          <w:lang w:val="en-GB"/>
        </w:rPr>
        <w:t xml:space="preserve"> to preserve not only the economy, but also the land itself, which is used for production. It is </w:t>
      </w:r>
      <w:r w:rsidR="00AE4F7D" w:rsidRPr="008C7C88">
        <w:rPr>
          <w:rFonts w:ascii="Times New Roman" w:hAnsi="Times New Roman" w:cs="Times New Roman"/>
          <w:sz w:val="28"/>
          <w:szCs w:val="28"/>
          <w:lang w:val="en-GB"/>
        </w:rPr>
        <w:t>vital</w:t>
      </w:r>
      <w:r w:rsidR="008C7C88" w:rsidRPr="008C7C88">
        <w:rPr>
          <w:rFonts w:ascii="Times New Roman" w:hAnsi="Times New Roman" w:cs="Times New Roman"/>
          <w:sz w:val="28"/>
          <w:szCs w:val="28"/>
          <w:lang w:val="en-GB"/>
        </w:rPr>
        <w:t xml:space="preserve"> for Spain to follow the goal of the EU green deal, as it helps to integrate more strongly into the union, pushing centrifug</w:t>
      </w:r>
      <w:r w:rsidR="00AE4F7D">
        <w:rPr>
          <w:rFonts w:ascii="Times New Roman" w:hAnsi="Times New Roman" w:cs="Times New Roman"/>
          <w:sz w:val="28"/>
          <w:szCs w:val="28"/>
          <w:lang w:val="en-GB"/>
        </w:rPr>
        <w:t>al</w:t>
      </w:r>
      <w:r w:rsidR="008C7C88" w:rsidRPr="008C7C88">
        <w:rPr>
          <w:rFonts w:ascii="Times New Roman" w:hAnsi="Times New Roman" w:cs="Times New Roman"/>
          <w:sz w:val="28"/>
          <w:szCs w:val="28"/>
          <w:lang w:val="en-GB"/>
        </w:rPr>
        <w:t xml:space="preserve"> trends into the background.</w:t>
      </w:r>
      <w:r w:rsidR="00404543" w:rsidRPr="00404543">
        <w:rPr>
          <w:lang w:val="en-US"/>
        </w:rPr>
        <w:t xml:space="preserve"> </w:t>
      </w:r>
      <w:r w:rsidR="00404543" w:rsidRPr="00404543">
        <w:rPr>
          <w:rFonts w:ascii="Times New Roman" w:hAnsi="Times New Roman" w:cs="Times New Roman"/>
          <w:sz w:val="28"/>
          <w:szCs w:val="28"/>
          <w:lang w:val="en-GB"/>
        </w:rPr>
        <w:t>It is clear that Spain is ready to carry out reforms aimed at creating more favourable conditions for the implementation of policies and deals with the EU, such as the green deal. Tax legislation is also a mechanism that helps to achieve a more effective implementation of the environmental transaction, which is important for the integration of Spain.</w:t>
      </w:r>
    </w:p>
    <w:p w14:paraId="02A94327" w14:textId="0BF38E04" w:rsidR="00D23007" w:rsidRDefault="00AE4F7D" w:rsidP="00AE4F7D">
      <w:pPr>
        <w:spacing w:line="360" w:lineRule="auto"/>
        <w:ind w:firstLine="708"/>
        <w:rPr>
          <w:rFonts w:ascii="Times New Roman" w:hAnsi="Times New Roman" w:cs="Times New Roman"/>
          <w:sz w:val="28"/>
          <w:szCs w:val="28"/>
          <w:lang w:val="en-GB"/>
        </w:rPr>
      </w:pPr>
      <w:r w:rsidRPr="00AE4F7D">
        <w:rPr>
          <w:rFonts w:ascii="Times New Roman" w:hAnsi="Times New Roman" w:cs="Times New Roman"/>
          <w:sz w:val="28"/>
          <w:szCs w:val="28"/>
          <w:lang w:val="en-US"/>
        </w:rPr>
        <w:t xml:space="preserve">Martínez-Ros (2019) </w:t>
      </w:r>
      <w:r>
        <w:rPr>
          <w:rFonts w:ascii="Times New Roman" w:hAnsi="Times New Roman" w:cs="Times New Roman"/>
          <w:sz w:val="28"/>
          <w:szCs w:val="28"/>
          <w:lang w:val="en-GB"/>
        </w:rPr>
        <w:t xml:space="preserve">argued that </w:t>
      </w:r>
      <w:r w:rsidRPr="00AE4F7D">
        <w:rPr>
          <w:rFonts w:ascii="Times New Roman" w:hAnsi="Times New Roman" w:cs="Times New Roman"/>
          <w:sz w:val="28"/>
          <w:szCs w:val="28"/>
          <w:lang w:val="en-GB"/>
        </w:rPr>
        <w:t xml:space="preserve">the green deal is a </w:t>
      </w:r>
      <w:r w:rsidR="003B615F" w:rsidRPr="00AE4F7D">
        <w:rPr>
          <w:rFonts w:ascii="Times New Roman" w:hAnsi="Times New Roman" w:cs="Times New Roman"/>
          <w:sz w:val="28"/>
          <w:szCs w:val="28"/>
          <w:lang w:val="en-GB"/>
        </w:rPr>
        <w:t>critical</w:t>
      </w:r>
      <w:r w:rsidRPr="00AE4F7D">
        <w:rPr>
          <w:rFonts w:ascii="Times New Roman" w:hAnsi="Times New Roman" w:cs="Times New Roman"/>
          <w:sz w:val="28"/>
          <w:szCs w:val="28"/>
          <w:lang w:val="en-GB"/>
        </w:rPr>
        <w:t xml:space="preserve"> deal for countries, as its goal is not only to enrich countries, but also their ecological preservation. The existing moral goal of nature conservation strongly influences the unity of European countries, since nature is a key resource for further economic development in terms of production and tourism. Also, the author claims that the Spanish economy is strongly tied to tourism, so the preservation of the environmental agenda is also in the first place for economic reasons. Thus, it is important for Spain to be involved in that transaction in order to improve the environmental and economic well-being of the country, and also this transaction contributes to the European integration of Spain, since it connects the countries for a good purpose, not just for commercial.</w:t>
      </w:r>
    </w:p>
    <w:p w14:paraId="69C30638" w14:textId="078C7B42" w:rsidR="00550329" w:rsidRDefault="00AE4F7D" w:rsidP="00EE4541">
      <w:pPr>
        <w:spacing w:line="360" w:lineRule="auto"/>
        <w:ind w:firstLine="708"/>
        <w:rPr>
          <w:rFonts w:ascii="Times New Roman" w:hAnsi="Times New Roman" w:cs="Times New Roman"/>
          <w:sz w:val="28"/>
          <w:szCs w:val="28"/>
          <w:lang w:val="en-GB"/>
        </w:rPr>
      </w:pPr>
      <w:r w:rsidRPr="00AE4F7D">
        <w:rPr>
          <w:rFonts w:ascii="Times New Roman" w:hAnsi="Times New Roman" w:cs="Times New Roman"/>
          <w:sz w:val="28"/>
          <w:szCs w:val="28"/>
          <w:lang w:val="en-GB"/>
        </w:rPr>
        <w:t>However, Spanish researcher Navarro (2019) argues that Europe is still far from being environmentally favoured.</w:t>
      </w:r>
      <w:r w:rsidRPr="00AE4F7D">
        <w:rPr>
          <w:rFonts w:ascii="Times New Roman" w:hAnsi="Times New Roman" w:cs="Times New Roman"/>
          <w:sz w:val="28"/>
          <w:szCs w:val="28"/>
          <w:lang w:val="en-US"/>
        </w:rPr>
        <w:t xml:space="preserve"> </w:t>
      </w:r>
      <w:r>
        <w:rPr>
          <w:rFonts w:ascii="Times New Roman" w:hAnsi="Times New Roman" w:cs="Times New Roman"/>
          <w:sz w:val="28"/>
          <w:szCs w:val="28"/>
          <w:lang w:val="en-GB"/>
        </w:rPr>
        <w:t xml:space="preserve">Navarro (2019) stated that </w:t>
      </w:r>
      <w:r w:rsidRPr="00AE4F7D">
        <w:rPr>
          <w:rFonts w:ascii="Times New Roman" w:hAnsi="Times New Roman" w:cs="Times New Roman"/>
          <w:sz w:val="28"/>
          <w:szCs w:val="28"/>
          <w:lang w:val="en-GB"/>
        </w:rPr>
        <w:t>measures taken in 2019 are not enough to stop the climate crisis. The author believes that countries need to allocate more budgetary funds for more accelerated achievement of goals.</w:t>
      </w:r>
      <w:r w:rsidRPr="00AE4F7D">
        <w:rPr>
          <w:lang w:val="en-US"/>
        </w:rPr>
        <w:t xml:space="preserve"> </w:t>
      </w:r>
      <w:r w:rsidRPr="00AE4F7D">
        <w:rPr>
          <w:rFonts w:ascii="Times New Roman" w:hAnsi="Times New Roman" w:cs="Times New Roman"/>
          <w:sz w:val="28"/>
          <w:szCs w:val="28"/>
          <w:lang w:val="en-GB"/>
        </w:rPr>
        <w:t>The author points out that Spain still uses gas,</w:t>
      </w:r>
      <w:r>
        <w:rPr>
          <w:rFonts w:ascii="Times New Roman" w:hAnsi="Times New Roman" w:cs="Times New Roman"/>
          <w:sz w:val="28"/>
          <w:szCs w:val="28"/>
          <w:lang w:val="en-GB"/>
        </w:rPr>
        <w:t xml:space="preserve"> almost 400 gigawatts hours in </w:t>
      </w:r>
      <w:r w:rsidR="00EE4541">
        <w:rPr>
          <w:rFonts w:ascii="Times New Roman" w:hAnsi="Times New Roman" w:cs="Times New Roman"/>
          <w:sz w:val="28"/>
          <w:szCs w:val="28"/>
          <w:lang w:val="en-GB"/>
        </w:rPr>
        <w:t xml:space="preserve">2019, </w:t>
      </w:r>
      <w:r w:rsidR="00EE4541" w:rsidRPr="00AE4F7D">
        <w:rPr>
          <w:rFonts w:ascii="Times New Roman" w:hAnsi="Times New Roman" w:cs="Times New Roman"/>
          <w:sz w:val="28"/>
          <w:szCs w:val="28"/>
          <w:lang w:val="en-GB"/>
        </w:rPr>
        <w:lastRenderedPageBreak/>
        <w:t>although</w:t>
      </w:r>
      <w:r w:rsidRPr="00AE4F7D">
        <w:rPr>
          <w:rFonts w:ascii="Times New Roman" w:hAnsi="Times New Roman" w:cs="Times New Roman"/>
          <w:sz w:val="28"/>
          <w:szCs w:val="28"/>
          <w:lang w:val="en-GB"/>
        </w:rPr>
        <w:t xml:space="preserve"> it has access to alternative energy sources.</w:t>
      </w:r>
      <w:r w:rsidR="00EE4541">
        <w:rPr>
          <w:rFonts w:ascii="Times New Roman" w:hAnsi="Times New Roman" w:cs="Times New Roman"/>
          <w:sz w:val="28"/>
          <w:szCs w:val="28"/>
          <w:lang w:val="en-GB"/>
        </w:rPr>
        <w:t xml:space="preserve"> Nevertheless, Navarro did his research in the end of 2019 and did not predict that Spain will use less gas. In reality, according to </w:t>
      </w:r>
      <w:r w:rsidR="00EE4541" w:rsidRPr="00EE4541">
        <w:rPr>
          <w:rFonts w:ascii="Times New Roman" w:hAnsi="Times New Roman" w:cs="Times New Roman"/>
          <w:sz w:val="28"/>
          <w:szCs w:val="28"/>
          <w:lang w:val="en-US"/>
        </w:rPr>
        <w:t>Fernández</w:t>
      </w:r>
      <w:r w:rsidR="00EE4541">
        <w:rPr>
          <w:rFonts w:ascii="Times New Roman" w:hAnsi="Times New Roman" w:cs="Times New Roman"/>
          <w:sz w:val="28"/>
          <w:szCs w:val="28"/>
          <w:lang w:val="en-US"/>
        </w:rPr>
        <w:t xml:space="preserve">, Statista (2022) the consumption of gas in Spain </w:t>
      </w:r>
      <w:r w:rsidR="00EE4541" w:rsidRPr="00EE4541">
        <w:rPr>
          <w:rFonts w:ascii="Times New Roman" w:hAnsi="Times New Roman" w:cs="Times New Roman"/>
          <w:sz w:val="28"/>
          <w:szCs w:val="28"/>
          <w:lang w:val="en-US"/>
        </w:rPr>
        <w:t xml:space="preserve">dropped to 350 thousand </w:t>
      </w:r>
      <w:r w:rsidR="00EE4541">
        <w:rPr>
          <w:rFonts w:ascii="Times New Roman" w:hAnsi="Times New Roman" w:cs="Times New Roman"/>
          <w:sz w:val="28"/>
          <w:szCs w:val="28"/>
          <w:lang w:val="en-GB"/>
        </w:rPr>
        <w:t xml:space="preserve">in the next two years. It shows that Spain is going toward the main goal slowly, </w:t>
      </w:r>
      <w:r w:rsidR="00EE4541" w:rsidRPr="00EE4541">
        <w:rPr>
          <w:rFonts w:ascii="Times New Roman" w:hAnsi="Times New Roman" w:cs="Times New Roman"/>
          <w:sz w:val="28"/>
          <w:szCs w:val="28"/>
          <w:lang w:val="en-GB"/>
        </w:rPr>
        <w:t xml:space="preserve">but </w:t>
      </w:r>
      <w:r w:rsidR="00EE4541">
        <w:rPr>
          <w:rFonts w:ascii="Times New Roman" w:hAnsi="Times New Roman" w:cs="Times New Roman"/>
          <w:sz w:val="28"/>
          <w:szCs w:val="28"/>
          <w:lang w:val="en-GB"/>
        </w:rPr>
        <w:t xml:space="preserve">Spanish </w:t>
      </w:r>
      <w:r w:rsidR="009D66C0">
        <w:rPr>
          <w:rFonts w:ascii="Times New Roman" w:hAnsi="Times New Roman" w:cs="Times New Roman"/>
          <w:sz w:val="28"/>
          <w:szCs w:val="28"/>
          <w:lang w:val="en-GB"/>
        </w:rPr>
        <w:t xml:space="preserve">government </w:t>
      </w:r>
      <w:r w:rsidR="009D66C0" w:rsidRPr="00EE4541">
        <w:rPr>
          <w:rFonts w:ascii="Times New Roman" w:hAnsi="Times New Roman" w:cs="Times New Roman"/>
          <w:sz w:val="28"/>
          <w:szCs w:val="28"/>
          <w:lang w:val="en-GB"/>
        </w:rPr>
        <w:t>is</w:t>
      </w:r>
      <w:r w:rsidR="00EE4541" w:rsidRPr="00EE4541">
        <w:rPr>
          <w:rFonts w:ascii="Times New Roman" w:hAnsi="Times New Roman" w:cs="Times New Roman"/>
          <w:sz w:val="28"/>
          <w:szCs w:val="28"/>
          <w:lang w:val="en-GB"/>
        </w:rPr>
        <w:t xml:space="preserve"> doing everything possible to achieve the goal of a green deal as soon as possible.</w:t>
      </w:r>
      <w:r w:rsidR="00404543" w:rsidRPr="00404543">
        <w:rPr>
          <w:lang w:val="en-US"/>
        </w:rPr>
        <w:t xml:space="preserve"> </w:t>
      </w:r>
      <w:r w:rsidR="00404543" w:rsidRPr="00404543">
        <w:rPr>
          <w:rFonts w:ascii="Times New Roman" w:hAnsi="Times New Roman" w:cs="Times New Roman"/>
          <w:sz w:val="28"/>
          <w:szCs w:val="28"/>
          <w:lang w:val="en-GB"/>
        </w:rPr>
        <w:t>Thus, on the one hand, Spain's energy policy still cannot be called "green", since it consumes large quantities of traditional energy sources. However, on the other hand, it is clear that Spain is trying to develop new budgets that will allow for a faster transition to the widespread use of alternative energy sources.</w:t>
      </w:r>
    </w:p>
    <w:p w14:paraId="53EC1702" w14:textId="59EFF157" w:rsidR="009D66C0" w:rsidRDefault="009D66C0" w:rsidP="00EE4541">
      <w:pPr>
        <w:spacing w:line="360" w:lineRule="auto"/>
        <w:ind w:firstLine="708"/>
        <w:rPr>
          <w:rFonts w:ascii="Times New Roman" w:hAnsi="Times New Roman" w:cs="Times New Roman"/>
          <w:sz w:val="28"/>
          <w:szCs w:val="28"/>
          <w:lang w:val="en-US"/>
        </w:rPr>
      </w:pPr>
      <w:r>
        <w:rPr>
          <w:rFonts w:ascii="Times New Roman" w:hAnsi="Times New Roman" w:cs="Times New Roman"/>
          <w:sz w:val="28"/>
          <w:szCs w:val="28"/>
          <w:lang w:val="en-GB"/>
        </w:rPr>
        <w:t xml:space="preserve">To conclude, the Green Deal Policy is </w:t>
      </w:r>
      <w:r w:rsidRPr="009D66C0">
        <w:rPr>
          <w:rFonts w:ascii="Times New Roman" w:hAnsi="Times New Roman" w:cs="Times New Roman"/>
          <w:sz w:val="28"/>
          <w:szCs w:val="28"/>
          <w:lang w:val="en-GB"/>
        </w:rPr>
        <w:t xml:space="preserve">the </w:t>
      </w:r>
      <w:r w:rsidR="00D43065">
        <w:rPr>
          <w:rFonts w:ascii="Times New Roman" w:hAnsi="Times New Roman" w:cs="Times New Roman"/>
          <w:sz w:val="28"/>
          <w:szCs w:val="28"/>
          <w:lang w:val="en-GB"/>
        </w:rPr>
        <w:t xml:space="preserve">one of the </w:t>
      </w:r>
      <w:r w:rsidRPr="009D66C0">
        <w:rPr>
          <w:rFonts w:ascii="Times New Roman" w:hAnsi="Times New Roman" w:cs="Times New Roman"/>
          <w:sz w:val="28"/>
          <w:szCs w:val="28"/>
          <w:lang w:val="en-GB"/>
        </w:rPr>
        <w:t>most important agreement</w:t>
      </w:r>
      <w:r w:rsidR="00D43065">
        <w:rPr>
          <w:rFonts w:ascii="Times New Roman" w:hAnsi="Times New Roman" w:cs="Times New Roman"/>
          <w:sz w:val="28"/>
          <w:szCs w:val="28"/>
          <w:lang w:val="en-GB"/>
        </w:rPr>
        <w:t>s</w:t>
      </w:r>
      <w:r w:rsidRPr="009D66C0">
        <w:rPr>
          <w:rFonts w:ascii="Times New Roman" w:hAnsi="Times New Roman" w:cs="Times New Roman"/>
          <w:sz w:val="28"/>
          <w:szCs w:val="28"/>
          <w:lang w:val="en-GB"/>
        </w:rPr>
        <w:t xml:space="preserve"> of the EU countries, the purpose of which is to improve the environmental situation and create a more environmentally friendly production. For Spain, this deal is a centripetal force, this deal is perceived by the Spanish government as </w:t>
      </w:r>
      <w:r w:rsidR="007A38AA" w:rsidRPr="009D66C0">
        <w:rPr>
          <w:rFonts w:ascii="Times New Roman" w:hAnsi="Times New Roman" w:cs="Times New Roman"/>
          <w:sz w:val="28"/>
          <w:szCs w:val="28"/>
          <w:lang w:val="en-GB"/>
        </w:rPr>
        <w:t>vital</w:t>
      </w:r>
      <w:r w:rsidRPr="009D66C0">
        <w:rPr>
          <w:rFonts w:ascii="Times New Roman" w:hAnsi="Times New Roman" w:cs="Times New Roman"/>
          <w:sz w:val="28"/>
          <w:szCs w:val="28"/>
          <w:lang w:val="en-GB"/>
        </w:rPr>
        <w:t>. Additionally, Spain is trying to accelerate some micro targets in order to restore the economy.</w:t>
      </w:r>
      <w:r w:rsidR="007A38AA" w:rsidRPr="007A38AA">
        <w:rPr>
          <w:rFonts w:ascii="Times New Roman" w:hAnsi="Times New Roman" w:cs="Times New Roman"/>
          <w:sz w:val="28"/>
          <w:szCs w:val="28"/>
          <w:lang w:val="en-US"/>
        </w:rPr>
        <w:t xml:space="preserve"> This deal allows Spain to overcome the skepticism caused by the internal crises of the EU.</w:t>
      </w:r>
    </w:p>
    <w:p w14:paraId="2D1C476F" w14:textId="2D2871D5" w:rsidR="007A38AA" w:rsidRDefault="007A38AA" w:rsidP="007A38AA">
      <w:pPr>
        <w:pStyle w:val="2"/>
        <w:rPr>
          <w:rFonts w:ascii="Times New Roman" w:hAnsi="Times New Roman" w:cs="Times New Roman"/>
          <w:i/>
          <w:iCs/>
          <w:color w:val="000000" w:themeColor="text1"/>
          <w:sz w:val="28"/>
          <w:szCs w:val="28"/>
          <w:lang w:val="en-GB"/>
        </w:rPr>
      </w:pPr>
      <w:bookmarkStart w:id="15" w:name="_Toc102135041"/>
      <w:r w:rsidRPr="007A38AA">
        <w:rPr>
          <w:rFonts w:ascii="Times New Roman" w:hAnsi="Times New Roman" w:cs="Times New Roman"/>
          <w:i/>
          <w:iCs/>
          <w:color w:val="000000" w:themeColor="text1"/>
          <w:sz w:val="28"/>
          <w:szCs w:val="28"/>
          <w:lang w:val="en-GB"/>
        </w:rPr>
        <w:t>Eurozone</w:t>
      </w:r>
      <w:r w:rsidR="00AF3B07">
        <w:rPr>
          <w:rFonts w:ascii="Times New Roman" w:hAnsi="Times New Roman" w:cs="Times New Roman"/>
          <w:i/>
          <w:iCs/>
          <w:color w:val="000000" w:themeColor="text1"/>
          <w:sz w:val="28"/>
          <w:szCs w:val="28"/>
          <w:lang w:val="en-GB"/>
        </w:rPr>
        <w:t xml:space="preserve"> and Banking Union</w:t>
      </w:r>
      <w:bookmarkEnd w:id="15"/>
      <w:r w:rsidR="00AF3B07">
        <w:rPr>
          <w:rFonts w:ascii="Times New Roman" w:hAnsi="Times New Roman" w:cs="Times New Roman"/>
          <w:i/>
          <w:iCs/>
          <w:color w:val="000000" w:themeColor="text1"/>
          <w:sz w:val="28"/>
          <w:szCs w:val="28"/>
          <w:lang w:val="en-GB"/>
        </w:rPr>
        <w:t xml:space="preserve"> </w:t>
      </w:r>
    </w:p>
    <w:p w14:paraId="32F512DA" w14:textId="7EE0F28F" w:rsidR="007A38AA" w:rsidRDefault="007A38AA" w:rsidP="007A38AA">
      <w:pPr>
        <w:rPr>
          <w:lang w:val="en-GB"/>
        </w:rPr>
      </w:pPr>
    </w:p>
    <w:p w14:paraId="16C64F17" w14:textId="677E24B2" w:rsidR="007A38AA" w:rsidRDefault="007A38AA" w:rsidP="007A38AA">
      <w:pPr>
        <w:spacing w:line="360" w:lineRule="auto"/>
        <w:rPr>
          <w:rFonts w:ascii="Times New Roman" w:hAnsi="Times New Roman" w:cs="Times New Roman"/>
          <w:sz w:val="28"/>
          <w:szCs w:val="28"/>
          <w:lang w:val="en-GB"/>
        </w:rPr>
      </w:pPr>
      <w:r>
        <w:rPr>
          <w:lang w:val="en-GB"/>
        </w:rPr>
        <w:tab/>
      </w:r>
      <w:r>
        <w:rPr>
          <w:rFonts w:ascii="Times New Roman" w:hAnsi="Times New Roman" w:cs="Times New Roman"/>
          <w:sz w:val="28"/>
          <w:szCs w:val="28"/>
          <w:lang w:val="en-GB"/>
        </w:rPr>
        <w:t xml:space="preserve">In previous chapter the Eurozone was analysed from the crisis episode. This chapter will show how eurozone change the economic development of Spain in positive way. </w:t>
      </w:r>
    </w:p>
    <w:p w14:paraId="6D52A31E" w14:textId="1C2F3D17" w:rsidR="007A38AA" w:rsidRDefault="007A38AA" w:rsidP="007A38AA">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r>
      <w:r w:rsidRPr="007A38AA">
        <w:rPr>
          <w:rFonts w:ascii="Times New Roman" w:hAnsi="Times New Roman" w:cs="Times New Roman"/>
          <w:sz w:val="28"/>
          <w:szCs w:val="28"/>
          <w:lang w:val="en-GB"/>
        </w:rPr>
        <w:t>Chislett</w:t>
      </w:r>
      <w:r>
        <w:rPr>
          <w:rFonts w:ascii="Times New Roman" w:hAnsi="Times New Roman" w:cs="Times New Roman"/>
          <w:sz w:val="28"/>
          <w:szCs w:val="28"/>
          <w:lang w:val="en-GB"/>
        </w:rPr>
        <w:t xml:space="preserve"> (2019) </w:t>
      </w:r>
      <w:r w:rsidRPr="007A38AA">
        <w:rPr>
          <w:rFonts w:ascii="Times New Roman" w:hAnsi="Times New Roman" w:cs="Times New Roman"/>
          <w:sz w:val="28"/>
          <w:szCs w:val="28"/>
          <w:lang w:val="en-GB"/>
        </w:rPr>
        <w:t>described the eurozone as a quick opportunity for the Spanish economy to grow several times.</w:t>
      </w:r>
      <w:r w:rsidR="00BF1BA6">
        <w:rPr>
          <w:rFonts w:ascii="Times New Roman" w:hAnsi="Times New Roman" w:cs="Times New Roman"/>
          <w:sz w:val="28"/>
          <w:szCs w:val="28"/>
          <w:lang w:val="en-GB"/>
        </w:rPr>
        <w:t xml:space="preserve"> According to the data from World Bank, in 1999, when eurozone was presented, the GDP of Spain was equal to 630 </w:t>
      </w:r>
      <w:r w:rsidR="00EB7962">
        <w:rPr>
          <w:rFonts w:ascii="Times New Roman" w:hAnsi="Times New Roman" w:cs="Times New Roman"/>
          <w:sz w:val="28"/>
          <w:szCs w:val="28"/>
          <w:lang w:val="en-GB"/>
        </w:rPr>
        <w:t>b. of</w:t>
      </w:r>
      <w:r w:rsidR="00BF1BA6">
        <w:rPr>
          <w:rFonts w:ascii="Times New Roman" w:hAnsi="Times New Roman" w:cs="Times New Roman"/>
          <w:sz w:val="28"/>
          <w:szCs w:val="28"/>
          <w:lang w:val="en-GB"/>
        </w:rPr>
        <w:t xml:space="preserve"> dollars. After the five years in </w:t>
      </w:r>
      <w:r w:rsidR="00EB7962">
        <w:rPr>
          <w:rFonts w:ascii="Times New Roman" w:hAnsi="Times New Roman" w:cs="Times New Roman"/>
          <w:sz w:val="28"/>
          <w:szCs w:val="28"/>
          <w:lang w:val="en-GB"/>
        </w:rPr>
        <w:t xml:space="preserve">common currency zone, in 2003 Spanish index of GDP was equal to almost 900 b. of dollars. </w:t>
      </w:r>
      <w:proofErr w:type="spellStart"/>
      <w:r w:rsidR="00EB7962" w:rsidRPr="00EB7962">
        <w:rPr>
          <w:rFonts w:ascii="Times New Roman" w:hAnsi="Times New Roman" w:cs="Times New Roman"/>
          <w:sz w:val="28"/>
          <w:szCs w:val="28"/>
          <w:lang w:val="en-GB"/>
        </w:rPr>
        <w:t>Kuo</w:t>
      </w:r>
      <w:proofErr w:type="spellEnd"/>
      <w:r w:rsidR="00EB7962">
        <w:rPr>
          <w:rFonts w:ascii="Times New Roman" w:hAnsi="Times New Roman" w:cs="Times New Roman"/>
          <w:sz w:val="28"/>
          <w:szCs w:val="28"/>
          <w:lang w:val="en-GB"/>
        </w:rPr>
        <w:t xml:space="preserve"> (2016) supported that idea that </w:t>
      </w:r>
      <w:r w:rsidR="00EB7962" w:rsidRPr="00EB7962">
        <w:rPr>
          <w:rFonts w:ascii="Times New Roman" w:hAnsi="Times New Roman" w:cs="Times New Roman"/>
          <w:sz w:val="28"/>
          <w:szCs w:val="28"/>
          <w:lang w:val="en-GB"/>
        </w:rPr>
        <w:t xml:space="preserve">GDP growth </w:t>
      </w:r>
      <w:r w:rsidR="00EB7962">
        <w:rPr>
          <w:rFonts w:ascii="Times New Roman" w:hAnsi="Times New Roman" w:cs="Times New Roman"/>
          <w:sz w:val="28"/>
          <w:szCs w:val="28"/>
          <w:lang w:val="en-GB"/>
        </w:rPr>
        <w:t xml:space="preserve">in Spain </w:t>
      </w:r>
      <w:r w:rsidR="00EB7962" w:rsidRPr="00EB7962">
        <w:rPr>
          <w:rFonts w:ascii="Times New Roman" w:hAnsi="Times New Roman" w:cs="Times New Roman"/>
          <w:sz w:val="28"/>
          <w:szCs w:val="28"/>
          <w:lang w:val="en-GB"/>
        </w:rPr>
        <w:t xml:space="preserve">started to increase thanks to the eurozone. </w:t>
      </w:r>
      <w:r w:rsidR="0017750D" w:rsidRPr="00EB7962">
        <w:rPr>
          <w:rFonts w:ascii="Times New Roman" w:hAnsi="Times New Roman" w:cs="Times New Roman"/>
          <w:sz w:val="28"/>
          <w:szCs w:val="28"/>
          <w:lang w:val="en-GB"/>
        </w:rPr>
        <w:t>Consequently</w:t>
      </w:r>
      <w:r w:rsidR="00EB7962" w:rsidRPr="00EB7962">
        <w:rPr>
          <w:rFonts w:ascii="Times New Roman" w:hAnsi="Times New Roman" w:cs="Times New Roman"/>
          <w:sz w:val="28"/>
          <w:szCs w:val="28"/>
          <w:lang w:val="en-GB"/>
        </w:rPr>
        <w:t xml:space="preserve">, </w:t>
      </w:r>
      <w:r w:rsidR="00404543">
        <w:rPr>
          <w:rFonts w:ascii="Times New Roman" w:hAnsi="Times New Roman" w:cs="Times New Roman"/>
          <w:sz w:val="28"/>
          <w:szCs w:val="28"/>
          <w:lang w:val="en-GB"/>
        </w:rPr>
        <w:t>it can be deduced</w:t>
      </w:r>
      <w:r w:rsidR="00EB7962" w:rsidRPr="00EB7962">
        <w:rPr>
          <w:rFonts w:ascii="Times New Roman" w:hAnsi="Times New Roman" w:cs="Times New Roman"/>
          <w:sz w:val="28"/>
          <w:szCs w:val="28"/>
          <w:lang w:val="en-GB"/>
        </w:rPr>
        <w:t xml:space="preserve"> that after joining the EU, Spain has already experienced a slight increase, but it was after joining the eurozone that growth became much faster than before.</w:t>
      </w:r>
    </w:p>
    <w:p w14:paraId="6F794550" w14:textId="26101435" w:rsidR="007E67FE" w:rsidRDefault="007E67FE" w:rsidP="007A38AA">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lastRenderedPageBreak/>
        <w:tab/>
      </w:r>
      <w:r w:rsidRPr="007E67FE">
        <w:rPr>
          <w:rFonts w:ascii="Times New Roman" w:hAnsi="Times New Roman" w:cs="Times New Roman"/>
          <w:sz w:val="28"/>
          <w:szCs w:val="28"/>
          <w:lang w:val="en-GB"/>
        </w:rPr>
        <w:t>Gilmore</w:t>
      </w:r>
      <w:r>
        <w:rPr>
          <w:rFonts w:ascii="Times New Roman" w:hAnsi="Times New Roman" w:cs="Times New Roman"/>
          <w:sz w:val="28"/>
          <w:szCs w:val="28"/>
          <w:lang w:val="en-GB"/>
        </w:rPr>
        <w:t xml:space="preserve"> (2002) </w:t>
      </w:r>
      <w:r w:rsidR="00684150">
        <w:rPr>
          <w:rFonts w:ascii="Times New Roman" w:hAnsi="Times New Roman" w:cs="Times New Roman"/>
          <w:sz w:val="28"/>
          <w:szCs w:val="28"/>
          <w:lang w:val="en-GB"/>
        </w:rPr>
        <w:t xml:space="preserve">argued that in the period from the beginning of 1990s to 2003 Spanish GDP grew almost by 20 per cent, comparing to 16 perc cent of growth in France. Gilmore (2002) stated that Spain can be seen as a successful example of state that adopted to the new currency in a short time. </w:t>
      </w:r>
      <w:r w:rsidR="00684150" w:rsidRPr="00684150">
        <w:rPr>
          <w:rFonts w:ascii="Times New Roman" w:hAnsi="Times New Roman" w:cs="Times New Roman"/>
          <w:sz w:val="28"/>
          <w:szCs w:val="28"/>
          <w:lang w:val="en-GB"/>
        </w:rPr>
        <w:t>The author believes that Spain was able to use the eurozone for growth precisely because before that the local currency was not so stable in the market, especially for the first time after the fall of the Franco regime. However, immediately after the change of course to a more democratic one, the economy began to grow slowly, and thanks to the euro, growth became even faster.</w:t>
      </w:r>
      <w:r w:rsidR="00684150" w:rsidRPr="00684150">
        <w:rPr>
          <w:rFonts w:ascii="Times New Roman" w:hAnsi="Times New Roman" w:cs="Times New Roman"/>
          <w:sz w:val="28"/>
          <w:szCs w:val="28"/>
          <w:lang w:val="en-US"/>
        </w:rPr>
        <w:t xml:space="preserve"> </w:t>
      </w:r>
    </w:p>
    <w:p w14:paraId="51E3F77D" w14:textId="7AB89554" w:rsidR="00684150" w:rsidRDefault="00684150" w:rsidP="007A38AA">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r>
      <w:r w:rsidR="001E297C">
        <w:rPr>
          <w:rFonts w:ascii="Times New Roman" w:hAnsi="Times New Roman" w:cs="Times New Roman"/>
          <w:sz w:val="28"/>
          <w:szCs w:val="28"/>
          <w:lang w:val="en-GB"/>
        </w:rPr>
        <w:t>T</w:t>
      </w:r>
      <w:r w:rsidRPr="00684150">
        <w:rPr>
          <w:rFonts w:ascii="Times New Roman" w:hAnsi="Times New Roman" w:cs="Times New Roman"/>
          <w:sz w:val="28"/>
          <w:szCs w:val="28"/>
          <w:lang w:val="en-GB"/>
        </w:rPr>
        <w:t>he eurozone crisis still affected the level of development of the country's economy, described in the second chapter. Despite the fact that before the crisis the Spanish economy showed promise for rapid growth, after the crisis it became more difficult for Spain to develop at the same pace.</w:t>
      </w:r>
      <w:r w:rsidRPr="00684150">
        <w:rPr>
          <w:lang w:val="en-US"/>
        </w:rPr>
        <w:t xml:space="preserve"> </w:t>
      </w:r>
      <w:r w:rsidRPr="00684150">
        <w:rPr>
          <w:rFonts w:ascii="Times New Roman" w:hAnsi="Times New Roman" w:cs="Times New Roman"/>
          <w:sz w:val="28"/>
          <w:szCs w:val="28"/>
          <w:lang w:val="en-GB"/>
        </w:rPr>
        <w:t>Thus, we can say that before the eurozone crisis (2010), Spain received positive effects from integration, which stimulated economic growth. However, after the crisis, the centrifuge forces still began to influence the level of scepticism towards the common currency.</w:t>
      </w:r>
    </w:p>
    <w:p w14:paraId="1645ABA8" w14:textId="4D5EF7E2" w:rsidR="001E297C" w:rsidRDefault="001E297C" w:rsidP="007A38AA">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t xml:space="preserve">However, in order to overcome the eurozone crisis, EU created a banking union </w:t>
      </w:r>
      <w:r w:rsidR="00EF0F4F">
        <w:rPr>
          <w:rFonts w:ascii="Times New Roman" w:hAnsi="Times New Roman" w:cs="Times New Roman"/>
          <w:sz w:val="28"/>
          <w:szCs w:val="28"/>
          <w:lang w:val="en-GB"/>
        </w:rPr>
        <w:t xml:space="preserve">in 2012 </w:t>
      </w:r>
      <w:r>
        <w:rPr>
          <w:rFonts w:ascii="Times New Roman" w:hAnsi="Times New Roman" w:cs="Times New Roman"/>
          <w:sz w:val="28"/>
          <w:szCs w:val="28"/>
          <w:lang w:val="en-GB"/>
        </w:rPr>
        <w:t>to solve consequences</w:t>
      </w:r>
      <w:r w:rsidR="00EF0F4F">
        <w:rPr>
          <w:rFonts w:ascii="Times New Roman" w:hAnsi="Times New Roman" w:cs="Times New Roman"/>
          <w:sz w:val="28"/>
          <w:szCs w:val="28"/>
          <w:lang w:val="en-GB"/>
        </w:rPr>
        <w:t xml:space="preserve">, save the eurozone </w:t>
      </w:r>
      <w:r>
        <w:rPr>
          <w:rFonts w:ascii="Times New Roman" w:hAnsi="Times New Roman" w:cs="Times New Roman"/>
          <w:sz w:val="28"/>
          <w:szCs w:val="28"/>
          <w:lang w:val="en-GB"/>
        </w:rPr>
        <w:t xml:space="preserve">and develop a new economic model of </w:t>
      </w:r>
      <w:r w:rsidRPr="001E297C">
        <w:rPr>
          <w:rFonts w:ascii="Times New Roman" w:hAnsi="Times New Roman" w:cs="Times New Roman"/>
          <w:sz w:val="28"/>
          <w:szCs w:val="28"/>
          <w:lang w:val="en-GB"/>
        </w:rPr>
        <w:t>growth</w:t>
      </w:r>
      <w:r w:rsidRPr="001E297C">
        <w:rPr>
          <w:rFonts w:ascii="Times New Roman" w:hAnsi="Times New Roman" w:cs="Times New Roman"/>
          <w:sz w:val="28"/>
          <w:szCs w:val="28"/>
          <w:lang w:val="en-US"/>
        </w:rPr>
        <w:t xml:space="preserve">. </w:t>
      </w:r>
      <w:r w:rsidR="00AC06C5" w:rsidRPr="00AC06C5">
        <w:rPr>
          <w:rFonts w:ascii="Times New Roman" w:hAnsi="Times New Roman" w:cs="Times New Roman"/>
          <w:sz w:val="28"/>
          <w:szCs w:val="28"/>
          <w:lang w:val="en-US"/>
        </w:rPr>
        <w:t>Goyal</w:t>
      </w:r>
      <w:r w:rsidR="00AC06C5">
        <w:rPr>
          <w:rFonts w:ascii="Times New Roman" w:hAnsi="Times New Roman" w:cs="Times New Roman"/>
          <w:sz w:val="28"/>
          <w:szCs w:val="28"/>
          <w:lang w:val="en-US"/>
        </w:rPr>
        <w:t xml:space="preserve"> (2013)</w:t>
      </w:r>
      <w:r w:rsidR="00AC06C5" w:rsidRPr="00AC06C5">
        <w:rPr>
          <w:lang w:val="en-US"/>
        </w:rPr>
        <w:t xml:space="preserve"> </w:t>
      </w:r>
      <w:r w:rsidR="00AC06C5">
        <w:rPr>
          <w:rFonts w:ascii="Times New Roman" w:hAnsi="Times New Roman" w:cs="Times New Roman"/>
          <w:sz w:val="28"/>
          <w:szCs w:val="28"/>
          <w:lang w:val="en-US"/>
        </w:rPr>
        <w:t>the</w:t>
      </w:r>
      <w:r w:rsidR="00AC06C5" w:rsidRPr="00AC06C5">
        <w:rPr>
          <w:rFonts w:ascii="Times New Roman" w:hAnsi="Times New Roman" w:cs="Times New Roman"/>
          <w:sz w:val="28"/>
          <w:szCs w:val="28"/>
          <w:lang w:val="en-US"/>
        </w:rPr>
        <w:t xml:space="preserve"> banking union has determined that all EU banks need the same assistance after the crisis, which is guaranteed by this agreement.</w:t>
      </w:r>
      <w:r w:rsidR="00F63A5D" w:rsidRPr="00F63A5D">
        <w:rPr>
          <w:rFonts w:ascii="Times New Roman" w:hAnsi="Times New Roman" w:cs="Times New Roman"/>
          <w:sz w:val="28"/>
          <w:szCs w:val="28"/>
          <w:lang w:val="en-US"/>
        </w:rPr>
        <w:t xml:space="preserve"> </w:t>
      </w:r>
      <w:r w:rsidR="00F63A5D" w:rsidRPr="00AC06C5">
        <w:rPr>
          <w:rFonts w:ascii="Times New Roman" w:hAnsi="Times New Roman" w:cs="Times New Roman"/>
          <w:sz w:val="28"/>
          <w:szCs w:val="28"/>
          <w:lang w:val="en-US"/>
        </w:rPr>
        <w:t>Goyal</w:t>
      </w:r>
      <w:r w:rsidR="00F63A5D">
        <w:rPr>
          <w:rFonts w:ascii="Times New Roman" w:hAnsi="Times New Roman" w:cs="Times New Roman"/>
          <w:sz w:val="28"/>
          <w:szCs w:val="28"/>
          <w:lang w:val="en-US"/>
        </w:rPr>
        <w:t xml:space="preserve"> (2013)</w:t>
      </w:r>
      <w:r w:rsidR="00F63A5D" w:rsidRPr="00F63A5D">
        <w:rPr>
          <w:rFonts w:ascii="Times New Roman" w:hAnsi="Times New Roman" w:cs="Times New Roman"/>
          <w:sz w:val="28"/>
          <w:szCs w:val="28"/>
          <w:lang w:val="en-US"/>
        </w:rPr>
        <w:t xml:space="preserve"> </w:t>
      </w:r>
      <w:r w:rsidR="00F63A5D">
        <w:rPr>
          <w:rFonts w:ascii="Times New Roman" w:hAnsi="Times New Roman" w:cs="Times New Roman"/>
          <w:sz w:val="28"/>
          <w:szCs w:val="28"/>
          <w:lang w:val="en-GB"/>
        </w:rPr>
        <w:t xml:space="preserve">also highlighted that help through the system of banking union will be safe as </w:t>
      </w:r>
      <w:r w:rsidR="00F63A5D" w:rsidRPr="00F63A5D">
        <w:rPr>
          <w:rFonts w:ascii="Times New Roman" w:hAnsi="Times New Roman" w:cs="Times New Roman"/>
          <w:sz w:val="28"/>
          <w:szCs w:val="28"/>
          <w:lang w:val="en-GB"/>
        </w:rPr>
        <w:t>there will be a relationship between banks and states, which is especially important during a crisis. The author believes that such a connection can help overcome possible economic crises faster than it turned out after the eurozone crisis, or even avoid a state of decline (</w:t>
      </w:r>
      <w:r w:rsidR="00F63A5D">
        <w:rPr>
          <w:rFonts w:ascii="Times New Roman" w:hAnsi="Times New Roman" w:cs="Times New Roman"/>
          <w:sz w:val="28"/>
          <w:szCs w:val="28"/>
          <w:lang w:val="en-GB"/>
        </w:rPr>
        <w:t xml:space="preserve">or </w:t>
      </w:r>
      <w:r w:rsidR="00F63A5D" w:rsidRPr="00F63A5D">
        <w:rPr>
          <w:rFonts w:ascii="Times New Roman" w:hAnsi="Times New Roman" w:cs="Times New Roman"/>
          <w:sz w:val="28"/>
          <w:szCs w:val="28"/>
          <w:lang w:val="en-GB"/>
        </w:rPr>
        <w:t>recession).</w:t>
      </w:r>
      <w:r w:rsidR="006F5124">
        <w:rPr>
          <w:rFonts w:ascii="Times New Roman" w:hAnsi="Times New Roman" w:cs="Times New Roman"/>
          <w:sz w:val="28"/>
          <w:szCs w:val="28"/>
          <w:lang w:val="en-GB"/>
        </w:rPr>
        <w:t xml:space="preserve"> It means that such banking union is a sign of a positive trend as it helped to prepare new financial system that will protect from the future collapses. </w:t>
      </w:r>
      <w:r w:rsidR="00404543" w:rsidRPr="00404543">
        <w:rPr>
          <w:rFonts w:ascii="Times New Roman" w:hAnsi="Times New Roman" w:cs="Times New Roman"/>
          <w:sz w:val="28"/>
          <w:szCs w:val="28"/>
          <w:lang w:val="en-GB"/>
        </w:rPr>
        <w:t>Therefore, it is clear that the new banking policy contributes to Spain's rapid exit from the eurozone crisis.</w:t>
      </w:r>
    </w:p>
    <w:p w14:paraId="6B3DD21E" w14:textId="3CD5B15B" w:rsidR="006F5124" w:rsidRDefault="006F5124" w:rsidP="007A38AA">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r>
      <w:proofErr w:type="spellStart"/>
      <w:r w:rsidRPr="006F5124">
        <w:rPr>
          <w:rFonts w:ascii="Times New Roman" w:hAnsi="Times New Roman" w:cs="Times New Roman"/>
          <w:sz w:val="28"/>
          <w:szCs w:val="28"/>
          <w:lang w:val="en-GB"/>
        </w:rPr>
        <w:t>Schoenmaker</w:t>
      </w:r>
      <w:proofErr w:type="spellEnd"/>
      <w:r>
        <w:rPr>
          <w:rFonts w:ascii="Times New Roman" w:hAnsi="Times New Roman" w:cs="Times New Roman"/>
          <w:sz w:val="28"/>
          <w:szCs w:val="28"/>
          <w:lang w:val="en-GB"/>
        </w:rPr>
        <w:t xml:space="preserve"> (2013) argued that Spain will be one of the luckiest states that will receive an efficient help from the banking union. </w:t>
      </w:r>
    </w:p>
    <w:p w14:paraId="6D01D19D" w14:textId="1A564650" w:rsidR="006F5124" w:rsidRDefault="006F5124" w:rsidP="007A38AA">
      <w:pPr>
        <w:spacing w:line="360" w:lineRule="auto"/>
        <w:rPr>
          <w:rFonts w:ascii="Times New Roman" w:hAnsi="Times New Roman" w:cs="Times New Roman"/>
          <w:sz w:val="28"/>
          <w:szCs w:val="28"/>
          <w:lang w:val="en-GB"/>
        </w:rPr>
      </w:pPr>
      <w:r>
        <w:rPr>
          <w:rFonts w:ascii="Times New Roman" w:hAnsi="Times New Roman" w:cs="Times New Roman"/>
          <w:noProof/>
          <w:sz w:val="28"/>
          <w:szCs w:val="28"/>
          <w:lang w:val="en-GB"/>
        </w:rPr>
        <w:lastRenderedPageBreak/>
        <w:drawing>
          <wp:inline distT="0" distB="0" distL="0" distR="0" wp14:anchorId="613B01EC" wp14:editId="23B964A1">
            <wp:extent cx="5936615" cy="2105660"/>
            <wp:effectExtent l="0" t="0" r="0" b="254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pic:cNvPicPr/>
                  </pic:nvPicPr>
                  <pic:blipFill>
                    <a:blip r:embed="rId13">
                      <a:extLst>
                        <a:ext uri="{28A0092B-C50C-407E-A947-70E740481C1C}">
                          <a14:useLocalDpi xmlns:a14="http://schemas.microsoft.com/office/drawing/2010/main" val="0"/>
                        </a:ext>
                      </a:extLst>
                    </a:blip>
                    <a:stretch>
                      <a:fillRect/>
                    </a:stretch>
                  </pic:blipFill>
                  <pic:spPr>
                    <a:xfrm>
                      <a:off x="0" y="0"/>
                      <a:ext cx="5936615" cy="2105660"/>
                    </a:xfrm>
                    <a:prstGeom prst="rect">
                      <a:avLst/>
                    </a:prstGeom>
                  </pic:spPr>
                </pic:pic>
              </a:graphicData>
            </a:graphic>
          </wp:inline>
        </w:drawing>
      </w:r>
    </w:p>
    <w:p w14:paraId="7AD43786" w14:textId="29EDDA11" w:rsidR="006F5124" w:rsidRDefault="006F5124" w:rsidP="007A38AA">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 xml:space="preserve">Table 8. </w:t>
      </w:r>
      <w:r w:rsidRPr="006F5124">
        <w:rPr>
          <w:rFonts w:ascii="Times New Roman" w:hAnsi="Times New Roman" w:cs="Times New Roman"/>
          <w:sz w:val="28"/>
          <w:szCs w:val="28"/>
          <w:lang w:val="en-GB"/>
        </w:rPr>
        <w:t>Net effect</w:t>
      </w:r>
      <w:r>
        <w:rPr>
          <w:rFonts w:ascii="Times New Roman" w:hAnsi="Times New Roman" w:cs="Times New Roman"/>
          <w:sz w:val="28"/>
          <w:szCs w:val="28"/>
          <w:lang w:val="en-GB"/>
        </w:rPr>
        <w:t xml:space="preserve"> of banking union</w:t>
      </w:r>
      <w:r w:rsidR="006D2CA4">
        <w:rPr>
          <w:rStyle w:val="ad"/>
          <w:rFonts w:ascii="Times New Roman" w:hAnsi="Times New Roman" w:cs="Times New Roman"/>
          <w:sz w:val="28"/>
          <w:szCs w:val="28"/>
          <w:lang w:val="en-GB"/>
        </w:rPr>
        <w:footnoteReference w:id="10"/>
      </w:r>
    </w:p>
    <w:p w14:paraId="2AE6BE46" w14:textId="5CAC2A3E" w:rsidR="006F5124" w:rsidRDefault="006F5124" w:rsidP="007A38AA">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t xml:space="preserve">From the table it can be deduced that Spain will receive about 10 per cent after the joining the banking union, while other states will receive less in many times. </w:t>
      </w:r>
      <w:proofErr w:type="spellStart"/>
      <w:r w:rsidRPr="006F5124">
        <w:rPr>
          <w:rFonts w:ascii="Times New Roman" w:hAnsi="Times New Roman" w:cs="Times New Roman"/>
          <w:sz w:val="28"/>
          <w:szCs w:val="28"/>
          <w:lang w:val="en-GB"/>
        </w:rPr>
        <w:t>Breuss</w:t>
      </w:r>
      <w:proofErr w:type="spellEnd"/>
      <w:r>
        <w:rPr>
          <w:rFonts w:ascii="Times New Roman" w:hAnsi="Times New Roman" w:cs="Times New Roman"/>
          <w:sz w:val="28"/>
          <w:szCs w:val="28"/>
          <w:lang w:val="en-GB"/>
        </w:rPr>
        <w:t xml:space="preserve"> (2013) stated that such difference happened because Spain was one of the most </w:t>
      </w:r>
      <w:r w:rsidRPr="006F5124">
        <w:rPr>
          <w:rFonts w:ascii="Times New Roman" w:hAnsi="Times New Roman" w:cs="Times New Roman"/>
          <w:sz w:val="28"/>
          <w:szCs w:val="28"/>
          <w:lang w:val="en-GB"/>
        </w:rPr>
        <w:t>affected by the crisis and the banking system in this country had the most severe consequences.</w:t>
      </w:r>
      <w:r w:rsidR="00287751" w:rsidRPr="00287751">
        <w:rPr>
          <w:lang w:val="en-US"/>
        </w:rPr>
        <w:t xml:space="preserve"> </w:t>
      </w:r>
      <w:proofErr w:type="spellStart"/>
      <w:r w:rsidR="00287751" w:rsidRPr="00287751">
        <w:rPr>
          <w:rFonts w:ascii="Times New Roman" w:hAnsi="Times New Roman" w:cs="Times New Roman"/>
          <w:sz w:val="28"/>
          <w:szCs w:val="28"/>
          <w:lang w:val="en-GB"/>
        </w:rPr>
        <w:t>Berges</w:t>
      </w:r>
      <w:proofErr w:type="spellEnd"/>
      <w:r w:rsidR="00287751">
        <w:rPr>
          <w:rFonts w:ascii="Times New Roman" w:hAnsi="Times New Roman" w:cs="Times New Roman"/>
          <w:sz w:val="28"/>
          <w:szCs w:val="28"/>
          <w:lang w:val="en-GB"/>
        </w:rPr>
        <w:t xml:space="preserve"> (2012) pointed out that Spain was waiting for the </w:t>
      </w:r>
      <w:r w:rsidR="00287751" w:rsidRPr="00287751">
        <w:rPr>
          <w:rFonts w:ascii="Times New Roman" w:hAnsi="Times New Roman" w:cs="Times New Roman"/>
          <w:sz w:val="28"/>
          <w:szCs w:val="28"/>
          <w:lang w:val="en-GB"/>
        </w:rPr>
        <w:t>improvements caused by the opportunity to join the banking union, as it was the banking sector that suffered very much. On the Spanish side, forecasts for rapid and massive improvements made citizens believe that European integration brings not only crises, but also help</w:t>
      </w:r>
      <w:r w:rsidR="00287751">
        <w:rPr>
          <w:rFonts w:ascii="Times New Roman" w:hAnsi="Times New Roman" w:cs="Times New Roman"/>
          <w:sz w:val="28"/>
          <w:szCs w:val="28"/>
          <w:lang w:val="en-GB"/>
        </w:rPr>
        <w:t xml:space="preserve">, according to </w:t>
      </w:r>
      <w:proofErr w:type="spellStart"/>
      <w:r w:rsidR="00287751" w:rsidRPr="00287751">
        <w:rPr>
          <w:rFonts w:ascii="Times New Roman" w:hAnsi="Times New Roman" w:cs="Times New Roman"/>
          <w:sz w:val="28"/>
          <w:szCs w:val="28"/>
          <w:lang w:val="en-GB"/>
        </w:rPr>
        <w:t>Berges</w:t>
      </w:r>
      <w:proofErr w:type="spellEnd"/>
      <w:r w:rsidR="00287751">
        <w:rPr>
          <w:rFonts w:ascii="Times New Roman" w:hAnsi="Times New Roman" w:cs="Times New Roman"/>
          <w:sz w:val="28"/>
          <w:szCs w:val="28"/>
          <w:lang w:val="en-GB"/>
        </w:rPr>
        <w:t xml:space="preserve"> (2012). It means that </w:t>
      </w:r>
      <w:r w:rsidR="00287751" w:rsidRPr="00287751">
        <w:rPr>
          <w:rFonts w:ascii="Times New Roman" w:hAnsi="Times New Roman" w:cs="Times New Roman"/>
          <w:sz w:val="28"/>
          <w:szCs w:val="28"/>
          <w:lang w:val="en-GB"/>
        </w:rPr>
        <w:t xml:space="preserve">the opinion among citizens has grown that despite the fact that the eurozone has brought a severe crisis for Spain, it can help it get out of it with the least effort. Also, joining the banking union reduces </w:t>
      </w:r>
      <w:r w:rsidR="00E02C30" w:rsidRPr="00287751">
        <w:rPr>
          <w:rFonts w:ascii="Times New Roman" w:hAnsi="Times New Roman" w:cs="Times New Roman"/>
          <w:sz w:val="28"/>
          <w:szCs w:val="28"/>
          <w:lang w:val="en-GB"/>
        </w:rPr>
        <w:t>scepticism</w:t>
      </w:r>
      <w:r w:rsidR="00287751" w:rsidRPr="00287751">
        <w:rPr>
          <w:rFonts w:ascii="Times New Roman" w:hAnsi="Times New Roman" w:cs="Times New Roman"/>
          <w:sz w:val="28"/>
          <w:szCs w:val="28"/>
          <w:lang w:val="en-GB"/>
        </w:rPr>
        <w:t xml:space="preserve"> towards European integration, but on the contrary, forces to continue to comply with EU rules in order to improve the economic situation of the country.</w:t>
      </w:r>
      <w:r w:rsidR="00287751" w:rsidRPr="00287751">
        <w:rPr>
          <w:lang w:val="en-US"/>
        </w:rPr>
        <w:t xml:space="preserve"> </w:t>
      </w:r>
      <w:r w:rsidR="00287751" w:rsidRPr="00287751">
        <w:rPr>
          <w:rFonts w:ascii="Times New Roman" w:hAnsi="Times New Roman" w:cs="Times New Roman"/>
          <w:sz w:val="28"/>
          <w:szCs w:val="28"/>
          <w:lang w:val="en-GB"/>
        </w:rPr>
        <w:t>Benzo</w:t>
      </w:r>
      <w:r w:rsidR="00287751" w:rsidRPr="00287751">
        <w:rPr>
          <w:rFonts w:ascii="Times New Roman" w:hAnsi="Times New Roman" w:cs="Times New Roman"/>
          <w:sz w:val="28"/>
          <w:szCs w:val="28"/>
          <w:lang w:val="en-US"/>
        </w:rPr>
        <w:t xml:space="preserve"> (2013) </w:t>
      </w:r>
      <w:r w:rsidR="00287751">
        <w:rPr>
          <w:rFonts w:ascii="Times New Roman" w:hAnsi="Times New Roman" w:cs="Times New Roman"/>
          <w:sz w:val="28"/>
          <w:szCs w:val="28"/>
          <w:lang w:val="en-GB"/>
        </w:rPr>
        <w:t>claimed that due</w:t>
      </w:r>
      <w:r w:rsidR="00287751" w:rsidRPr="00287751">
        <w:rPr>
          <w:rFonts w:ascii="Times New Roman" w:hAnsi="Times New Roman" w:cs="Times New Roman"/>
          <w:sz w:val="28"/>
          <w:szCs w:val="28"/>
          <w:lang w:val="en-GB"/>
        </w:rPr>
        <w:t xml:space="preserve"> to the fact that the EU does not "abandon" its members after severe </w:t>
      </w:r>
      <w:r w:rsidR="00E02C30" w:rsidRPr="00287751">
        <w:rPr>
          <w:rFonts w:ascii="Times New Roman" w:hAnsi="Times New Roman" w:cs="Times New Roman"/>
          <w:sz w:val="28"/>
          <w:szCs w:val="28"/>
          <w:lang w:val="en-GB"/>
        </w:rPr>
        <w:t>crises but</w:t>
      </w:r>
      <w:r w:rsidR="00287751" w:rsidRPr="00287751">
        <w:rPr>
          <w:rFonts w:ascii="Times New Roman" w:hAnsi="Times New Roman" w:cs="Times New Roman"/>
          <w:sz w:val="28"/>
          <w:szCs w:val="28"/>
          <w:lang w:val="en-GB"/>
        </w:rPr>
        <w:t xml:space="preserve"> strengthens integration in order to improve the conditions of banks, the level of trust in the organization is growing among the population and politicians. The previous crisis remains behind, and new opportunities for further growth and mutually beneficial </w:t>
      </w:r>
      <w:r w:rsidR="00287751" w:rsidRPr="00287751">
        <w:rPr>
          <w:rFonts w:ascii="Times New Roman" w:hAnsi="Times New Roman" w:cs="Times New Roman"/>
          <w:sz w:val="28"/>
          <w:szCs w:val="28"/>
          <w:lang w:val="en-GB"/>
        </w:rPr>
        <w:lastRenderedPageBreak/>
        <w:t>relations within the EU are ahead.</w:t>
      </w:r>
      <w:r w:rsidR="00E02C30">
        <w:rPr>
          <w:rFonts w:ascii="Times New Roman" w:hAnsi="Times New Roman" w:cs="Times New Roman"/>
          <w:sz w:val="28"/>
          <w:szCs w:val="28"/>
          <w:lang w:val="en-GB"/>
        </w:rPr>
        <w:t xml:space="preserve"> </w:t>
      </w:r>
      <w:r w:rsidR="00404543" w:rsidRPr="00404543">
        <w:rPr>
          <w:rFonts w:ascii="Times New Roman" w:hAnsi="Times New Roman" w:cs="Times New Roman"/>
          <w:sz w:val="28"/>
          <w:szCs w:val="28"/>
          <w:lang w:val="en-GB"/>
        </w:rPr>
        <w:t>Therefore, Spain had one of the most difficult situations after the crisis, so the banking system helped to quickly get out of the crisis into the initial growth. Moreover, there is a growing belief among the population that the EU will not leave Spain without help, so the crisis can be survived without severe losses in the long term. It also turns out that against the background of the new policy of banks, the level of scepticism associated with integration is decreasing, because the crisis can be overcome with the help of EU policy.</w:t>
      </w:r>
    </w:p>
    <w:p w14:paraId="6DD4E91E" w14:textId="12C1EA29" w:rsidR="00B02D54" w:rsidRDefault="00B02D54" w:rsidP="007A38AA">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r>
    </w:p>
    <w:p w14:paraId="3440EB15" w14:textId="11748063" w:rsidR="00AD6F53" w:rsidRPr="00DD6DC9" w:rsidRDefault="00AD6F53" w:rsidP="00DD6DC9">
      <w:pPr>
        <w:pStyle w:val="2"/>
        <w:rPr>
          <w:rFonts w:ascii="Times New Roman" w:hAnsi="Times New Roman" w:cs="Times New Roman"/>
          <w:i/>
          <w:iCs/>
          <w:color w:val="000000" w:themeColor="text1"/>
          <w:sz w:val="28"/>
          <w:szCs w:val="28"/>
          <w:lang w:val="en-GB"/>
        </w:rPr>
      </w:pPr>
      <w:bookmarkStart w:id="16" w:name="_Toc102135042"/>
      <w:r w:rsidRPr="00DD6DC9">
        <w:rPr>
          <w:rFonts w:ascii="Times New Roman" w:hAnsi="Times New Roman" w:cs="Times New Roman"/>
          <w:i/>
          <w:iCs/>
          <w:color w:val="000000" w:themeColor="text1"/>
          <w:sz w:val="28"/>
          <w:szCs w:val="28"/>
          <w:lang w:val="en-GB"/>
        </w:rPr>
        <w:t>Science and Tec</w:t>
      </w:r>
      <w:r w:rsidR="00DD6DC9" w:rsidRPr="00DD6DC9">
        <w:rPr>
          <w:rFonts w:ascii="Times New Roman" w:hAnsi="Times New Roman" w:cs="Times New Roman"/>
          <w:i/>
          <w:iCs/>
          <w:color w:val="000000" w:themeColor="text1"/>
          <w:sz w:val="28"/>
          <w:szCs w:val="28"/>
          <w:lang w:val="en-GB"/>
        </w:rPr>
        <w:t>hnology</w:t>
      </w:r>
      <w:bookmarkEnd w:id="16"/>
      <w:r w:rsidR="00DD6DC9" w:rsidRPr="00DD6DC9">
        <w:rPr>
          <w:rFonts w:ascii="Times New Roman" w:hAnsi="Times New Roman" w:cs="Times New Roman"/>
          <w:i/>
          <w:iCs/>
          <w:color w:val="000000" w:themeColor="text1"/>
          <w:sz w:val="28"/>
          <w:szCs w:val="28"/>
          <w:lang w:val="en-GB"/>
        </w:rPr>
        <w:t xml:space="preserve"> </w:t>
      </w:r>
    </w:p>
    <w:p w14:paraId="3D6E0E3D" w14:textId="422508F3" w:rsidR="00DD6DC9" w:rsidRDefault="00DD6DC9" w:rsidP="007A38AA">
      <w:pPr>
        <w:spacing w:line="360" w:lineRule="auto"/>
        <w:rPr>
          <w:rFonts w:ascii="Times New Roman" w:hAnsi="Times New Roman" w:cs="Times New Roman"/>
          <w:sz w:val="28"/>
          <w:szCs w:val="28"/>
          <w:lang w:val="en-GB"/>
        </w:rPr>
      </w:pPr>
    </w:p>
    <w:p w14:paraId="21D518B6" w14:textId="474F017A" w:rsidR="00DD6DC9" w:rsidRDefault="00DD6DC9" w:rsidP="007A38AA">
      <w:pPr>
        <w:spacing w:line="360" w:lineRule="auto"/>
        <w:rPr>
          <w:rFonts w:ascii="Times New Roman" w:hAnsi="Times New Roman" w:cs="Times New Roman"/>
          <w:sz w:val="28"/>
          <w:szCs w:val="28"/>
          <w:lang w:val="en-US"/>
        </w:rPr>
      </w:pPr>
      <w:r>
        <w:rPr>
          <w:rFonts w:ascii="Times New Roman" w:hAnsi="Times New Roman" w:cs="Times New Roman"/>
          <w:sz w:val="28"/>
          <w:szCs w:val="28"/>
          <w:lang w:val="en-GB"/>
        </w:rPr>
        <w:tab/>
      </w:r>
      <w:r w:rsidR="00657B93" w:rsidRPr="00657B93">
        <w:rPr>
          <w:rFonts w:ascii="Times New Roman" w:hAnsi="Times New Roman" w:cs="Times New Roman"/>
          <w:sz w:val="28"/>
          <w:szCs w:val="28"/>
          <w:lang w:val="en-GB"/>
        </w:rPr>
        <w:t>In addition to the environmental deal and banking union, Spain is also a leader among EU policies aimed at science and technological development.</w:t>
      </w:r>
      <w:r w:rsidR="00657B93" w:rsidRPr="00657B93">
        <w:rPr>
          <w:rFonts w:ascii="Times New Roman" w:hAnsi="Times New Roman" w:cs="Times New Roman"/>
          <w:sz w:val="28"/>
          <w:szCs w:val="28"/>
          <w:lang w:val="en-US"/>
        </w:rPr>
        <w:t xml:space="preserve"> In addition to alternative energy sources, which are developing thanks to science and energy deals, the green deal, Spain has also achieved success in the construction of modern railways </w:t>
      </w:r>
      <w:r w:rsidR="00657B93">
        <w:rPr>
          <w:rFonts w:ascii="Times New Roman" w:hAnsi="Times New Roman" w:cs="Times New Roman"/>
          <w:sz w:val="28"/>
          <w:szCs w:val="28"/>
          <w:lang w:val="en-GB"/>
        </w:rPr>
        <w:t>as a sustainable alternative to the highways</w:t>
      </w:r>
      <w:r w:rsidR="00657B93" w:rsidRPr="00657B93">
        <w:rPr>
          <w:rFonts w:ascii="Times New Roman" w:hAnsi="Times New Roman" w:cs="Times New Roman"/>
          <w:sz w:val="28"/>
          <w:szCs w:val="28"/>
          <w:lang w:val="en-US"/>
        </w:rPr>
        <w:t>, improved the quality of medicine, and is also a leader in robotics and biotechnology.</w:t>
      </w:r>
    </w:p>
    <w:p w14:paraId="6BBDA018" w14:textId="38E93C2A" w:rsidR="0092462B" w:rsidRDefault="0092462B" w:rsidP="007A38AA">
      <w:pPr>
        <w:spacing w:line="360" w:lineRule="auto"/>
        <w:rPr>
          <w:rFonts w:ascii="Times New Roman" w:hAnsi="Times New Roman" w:cs="Times New Roman"/>
          <w:sz w:val="28"/>
          <w:szCs w:val="28"/>
          <w:lang w:val="en-GB"/>
        </w:rPr>
      </w:pPr>
      <w:r>
        <w:rPr>
          <w:rFonts w:ascii="Times New Roman" w:hAnsi="Times New Roman" w:cs="Times New Roman"/>
          <w:sz w:val="28"/>
          <w:szCs w:val="28"/>
          <w:lang w:val="en-US"/>
        </w:rPr>
        <w:tab/>
      </w:r>
      <w:r w:rsidRPr="0092462B">
        <w:rPr>
          <w:rFonts w:ascii="Times New Roman" w:hAnsi="Times New Roman" w:cs="Times New Roman"/>
          <w:sz w:val="28"/>
          <w:szCs w:val="28"/>
          <w:lang w:val="en-US"/>
        </w:rPr>
        <w:t>The European Union has allocated about 80 billion euros for the development of science in all EU countries, the share of which went to the countries relatively evenly. Spain has taken seriously the development of such an area as robotics.</w:t>
      </w:r>
      <w:r>
        <w:rPr>
          <w:rFonts w:ascii="Times New Roman" w:hAnsi="Times New Roman" w:cs="Times New Roman"/>
          <w:sz w:val="28"/>
          <w:szCs w:val="28"/>
          <w:lang w:val="en-GB"/>
        </w:rPr>
        <w:t xml:space="preserve"> According to U</w:t>
      </w:r>
      <w:r w:rsidRPr="0092462B">
        <w:rPr>
          <w:rFonts w:ascii="Times New Roman" w:hAnsi="Times New Roman" w:cs="Times New Roman"/>
          <w:sz w:val="28"/>
          <w:szCs w:val="28"/>
          <w:lang w:val="en-GB"/>
        </w:rPr>
        <w:t>nited Nations Economic Commission for Europe</w:t>
      </w:r>
      <w:r>
        <w:rPr>
          <w:rFonts w:ascii="Times New Roman" w:hAnsi="Times New Roman" w:cs="Times New Roman"/>
          <w:sz w:val="28"/>
          <w:szCs w:val="28"/>
          <w:lang w:val="en-GB"/>
        </w:rPr>
        <w:t xml:space="preserve"> (2004), </w:t>
      </w:r>
      <w:r w:rsidRPr="0092462B">
        <w:rPr>
          <w:rFonts w:ascii="Times New Roman" w:hAnsi="Times New Roman" w:cs="Times New Roman"/>
          <w:sz w:val="28"/>
          <w:szCs w:val="28"/>
          <w:lang w:val="en-GB"/>
        </w:rPr>
        <w:t>Spain managed to overtake France in terms of the number of robots used in enterprises, which increased the speed and quality of production of goods.</w:t>
      </w:r>
      <w:r w:rsidRPr="0092462B">
        <w:rPr>
          <w:lang w:val="en-US"/>
        </w:rPr>
        <w:t xml:space="preserve"> </w:t>
      </w:r>
      <w:r w:rsidRPr="0092462B">
        <w:rPr>
          <w:rFonts w:ascii="Times New Roman" w:hAnsi="Times New Roman" w:cs="Times New Roman"/>
          <w:sz w:val="28"/>
          <w:szCs w:val="28"/>
          <w:lang w:val="en-GB"/>
        </w:rPr>
        <w:t>In 2003, Spain had about 800 robots per 10,000 employees, while the UK had 600. Thus, Spain began to lead in the use of the EU budget for science related to the improvement of production through the unification of robots.</w:t>
      </w:r>
      <w:r w:rsidRPr="0092462B">
        <w:rPr>
          <w:lang w:val="en-US"/>
        </w:rPr>
        <w:t xml:space="preserve"> </w:t>
      </w:r>
      <w:r w:rsidRPr="0092462B">
        <w:rPr>
          <w:rFonts w:ascii="Times New Roman" w:hAnsi="Times New Roman" w:cs="Times New Roman"/>
          <w:sz w:val="28"/>
          <w:szCs w:val="28"/>
          <w:lang w:val="en-GB"/>
        </w:rPr>
        <w:t>The use of robotics for the production of machine tools and other things is a priority for Spain, so it was able to reach third place among the EU countries by 2015.</w:t>
      </w:r>
      <w:r w:rsidRPr="0092462B">
        <w:rPr>
          <w:lang w:val="en-US"/>
        </w:rPr>
        <w:t xml:space="preserve"> </w:t>
      </w:r>
      <w:r w:rsidRPr="0092462B">
        <w:rPr>
          <w:rFonts w:ascii="Times New Roman" w:hAnsi="Times New Roman" w:cs="Times New Roman"/>
          <w:sz w:val="28"/>
          <w:szCs w:val="28"/>
          <w:lang w:val="en-GB"/>
        </w:rPr>
        <w:t>Moreover, about one-third of the firms that are engaged in production are already in full use of robots to improve the quality of production.</w:t>
      </w:r>
    </w:p>
    <w:p w14:paraId="0490FC62" w14:textId="6F5F32F2" w:rsidR="0092462B" w:rsidRPr="0092462B" w:rsidRDefault="0092462B" w:rsidP="007A38AA">
      <w:pPr>
        <w:spacing w:line="360" w:lineRule="auto"/>
        <w:rPr>
          <w:rFonts w:ascii="Times New Roman" w:hAnsi="Times New Roman" w:cs="Times New Roman"/>
          <w:sz w:val="28"/>
          <w:szCs w:val="28"/>
          <w:lang w:val="en-US"/>
        </w:rPr>
      </w:pPr>
      <w:r>
        <w:rPr>
          <w:rFonts w:ascii="Times New Roman" w:hAnsi="Times New Roman" w:cs="Times New Roman"/>
          <w:sz w:val="28"/>
          <w:szCs w:val="28"/>
          <w:lang w:val="en-GB"/>
        </w:rPr>
        <w:lastRenderedPageBreak/>
        <w:tab/>
      </w:r>
      <w:r w:rsidRPr="0092462B">
        <w:rPr>
          <w:rFonts w:ascii="Times New Roman" w:hAnsi="Times New Roman" w:cs="Times New Roman"/>
          <w:sz w:val="28"/>
          <w:szCs w:val="28"/>
          <w:lang w:val="en-GB"/>
        </w:rPr>
        <w:t xml:space="preserve">Thus, it can be seen that Spain is striving to develop not only in the field of economy or energy, but also has successes in the field of science and technology, which allow us to assert that despite the growing </w:t>
      </w:r>
      <w:r w:rsidR="00404543" w:rsidRPr="0092462B">
        <w:rPr>
          <w:rFonts w:ascii="Times New Roman" w:hAnsi="Times New Roman" w:cs="Times New Roman"/>
          <w:sz w:val="28"/>
          <w:szCs w:val="28"/>
          <w:lang w:val="en-GB"/>
        </w:rPr>
        <w:t>scepticism</w:t>
      </w:r>
      <w:r w:rsidRPr="0092462B">
        <w:rPr>
          <w:rFonts w:ascii="Times New Roman" w:hAnsi="Times New Roman" w:cs="Times New Roman"/>
          <w:sz w:val="28"/>
          <w:szCs w:val="28"/>
          <w:lang w:val="en-GB"/>
        </w:rPr>
        <w:t xml:space="preserve"> about integration into Europe, Spain continues to strive to have a leading position among the EU countries in development, and also continues to participate in EU programs, performs the role of a full-fledged participant of the organization.</w:t>
      </w:r>
    </w:p>
    <w:p w14:paraId="10F23668" w14:textId="3CDD9899" w:rsidR="00E02C30" w:rsidRPr="00E02C30" w:rsidRDefault="00E02C30" w:rsidP="007A38AA">
      <w:pPr>
        <w:spacing w:line="360" w:lineRule="auto"/>
        <w:rPr>
          <w:rFonts w:ascii="Times New Roman" w:hAnsi="Times New Roman" w:cs="Times New Roman"/>
          <w:sz w:val="28"/>
          <w:szCs w:val="28"/>
          <w:lang w:val="en-US"/>
        </w:rPr>
      </w:pPr>
      <w:r>
        <w:rPr>
          <w:rFonts w:ascii="Times New Roman" w:hAnsi="Times New Roman" w:cs="Times New Roman"/>
          <w:sz w:val="28"/>
          <w:szCs w:val="28"/>
          <w:lang w:val="en-GB"/>
        </w:rPr>
        <w:tab/>
        <w:t>All in all, what is at stake here is that the</w:t>
      </w:r>
      <w:r w:rsidRPr="00E02C30">
        <w:rPr>
          <w:rFonts w:ascii="Times New Roman" w:hAnsi="Times New Roman" w:cs="Times New Roman"/>
          <w:sz w:val="28"/>
          <w:szCs w:val="28"/>
          <w:lang w:val="en-GB"/>
        </w:rPr>
        <w:t xml:space="preserve"> eurozone crisis </w:t>
      </w:r>
      <w:r w:rsidR="0099612B" w:rsidRPr="00E02C30">
        <w:rPr>
          <w:rFonts w:ascii="Times New Roman" w:hAnsi="Times New Roman" w:cs="Times New Roman"/>
          <w:sz w:val="28"/>
          <w:szCs w:val="28"/>
          <w:lang w:val="en-GB"/>
        </w:rPr>
        <w:t>indeed</w:t>
      </w:r>
      <w:r w:rsidRPr="00E02C30">
        <w:rPr>
          <w:rFonts w:ascii="Times New Roman" w:hAnsi="Times New Roman" w:cs="Times New Roman"/>
          <w:sz w:val="28"/>
          <w:szCs w:val="28"/>
          <w:lang w:val="en-GB"/>
        </w:rPr>
        <w:t xml:space="preserve"> had negative consequences for Spain, expressed in a difficult exit towards economic growth. However, integration processes such as the banking union contributed to the fact that Spain began an active exit from the recession and the banking system recovered one of all faster. Such a union as a banking union has shown that despite difficult crises, European integration continues to be beneficial for Spain, and </w:t>
      </w:r>
      <w:r w:rsidR="0099612B" w:rsidRPr="00E02C30">
        <w:rPr>
          <w:rFonts w:ascii="Times New Roman" w:hAnsi="Times New Roman" w:cs="Times New Roman"/>
          <w:sz w:val="28"/>
          <w:szCs w:val="28"/>
          <w:lang w:val="en-GB"/>
        </w:rPr>
        <w:t>scepticism</w:t>
      </w:r>
      <w:r w:rsidRPr="00E02C30">
        <w:rPr>
          <w:rFonts w:ascii="Times New Roman" w:hAnsi="Times New Roman" w:cs="Times New Roman"/>
          <w:sz w:val="28"/>
          <w:szCs w:val="28"/>
          <w:lang w:val="en-GB"/>
        </w:rPr>
        <w:t xml:space="preserve"> against its background is decreasing.</w:t>
      </w:r>
    </w:p>
    <w:p w14:paraId="5A70BDBB" w14:textId="53DE37E4" w:rsidR="00F42D39" w:rsidRPr="00CC345B" w:rsidRDefault="00F42D39" w:rsidP="00581F4A">
      <w:pPr>
        <w:spacing w:line="360" w:lineRule="auto"/>
        <w:rPr>
          <w:rFonts w:ascii="Times New Roman" w:hAnsi="Times New Roman" w:cs="Times New Roman"/>
          <w:b/>
          <w:bCs/>
          <w:color w:val="000000" w:themeColor="text1"/>
          <w:sz w:val="28"/>
          <w:szCs w:val="28"/>
          <w:lang w:val="en-US"/>
        </w:rPr>
      </w:pPr>
    </w:p>
    <w:p w14:paraId="47B5EE6A" w14:textId="60E20899" w:rsidR="00A53B2E" w:rsidRDefault="001C552F" w:rsidP="001C552F">
      <w:pPr>
        <w:pStyle w:val="1"/>
        <w:spacing w:line="360" w:lineRule="auto"/>
        <w:rPr>
          <w:rFonts w:ascii="Times New Roman" w:hAnsi="Times New Roman" w:cs="Times New Roman"/>
          <w:b/>
          <w:bCs/>
          <w:color w:val="000000" w:themeColor="text1"/>
          <w:sz w:val="28"/>
          <w:szCs w:val="28"/>
          <w:lang w:val="en-GB"/>
        </w:rPr>
      </w:pPr>
      <w:bookmarkStart w:id="17" w:name="_Toc102135043"/>
      <w:r w:rsidRPr="001C552F">
        <w:rPr>
          <w:rFonts w:ascii="Times New Roman" w:hAnsi="Times New Roman" w:cs="Times New Roman"/>
          <w:b/>
          <w:bCs/>
          <w:color w:val="000000" w:themeColor="text1"/>
          <w:sz w:val="28"/>
          <w:szCs w:val="28"/>
          <w:lang w:val="en-GB"/>
        </w:rPr>
        <w:t>CONCLUSION</w:t>
      </w:r>
      <w:bookmarkEnd w:id="17"/>
    </w:p>
    <w:p w14:paraId="263A2946" w14:textId="000B170B" w:rsidR="001C552F" w:rsidRDefault="001C552F" w:rsidP="001C552F">
      <w:pPr>
        <w:rPr>
          <w:lang w:val="en-GB"/>
        </w:rPr>
      </w:pPr>
    </w:p>
    <w:p w14:paraId="3ACBF4F9" w14:textId="77777777" w:rsidR="00FF62F9" w:rsidRDefault="008B0878" w:rsidP="00FF62F9">
      <w:pPr>
        <w:spacing w:line="360" w:lineRule="auto"/>
        <w:rPr>
          <w:lang w:val="en-US"/>
        </w:rPr>
      </w:pPr>
      <w:r>
        <w:rPr>
          <w:rFonts w:ascii="Times New Roman" w:hAnsi="Times New Roman" w:cs="Times New Roman"/>
          <w:sz w:val="28"/>
          <w:szCs w:val="28"/>
          <w:lang w:val="en-GB"/>
        </w:rPr>
        <w:tab/>
      </w:r>
      <w:r w:rsidR="00F42D39">
        <w:rPr>
          <w:rFonts w:ascii="Times New Roman" w:hAnsi="Times New Roman" w:cs="Times New Roman"/>
          <w:sz w:val="28"/>
          <w:szCs w:val="28"/>
          <w:lang w:val="en-GB"/>
        </w:rPr>
        <w:t>In this study the</w:t>
      </w:r>
      <w:r w:rsidR="00A46EB9">
        <w:rPr>
          <w:rFonts w:ascii="Times New Roman" w:hAnsi="Times New Roman" w:cs="Times New Roman"/>
          <w:sz w:val="28"/>
          <w:szCs w:val="28"/>
          <w:lang w:val="en-GB"/>
        </w:rPr>
        <w:t xml:space="preserve"> question of European Integration </w:t>
      </w:r>
      <w:r w:rsidR="00F42D39">
        <w:rPr>
          <w:rFonts w:ascii="Times New Roman" w:hAnsi="Times New Roman" w:cs="Times New Roman"/>
          <w:sz w:val="28"/>
          <w:szCs w:val="28"/>
          <w:lang w:val="en-GB"/>
        </w:rPr>
        <w:t xml:space="preserve">is presented from the point of Spanish side. </w:t>
      </w:r>
      <w:r w:rsidR="00FF62F9" w:rsidRPr="00FF62F9">
        <w:rPr>
          <w:rFonts w:ascii="Times New Roman" w:hAnsi="Times New Roman" w:cs="Times New Roman"/>
          <w:sz w:val="28"/>
          <w:szCs w:val="28"/>
          <w:lang w:val="en-GB"/>
        </w:rPr>
        <w:t>Historical perspective of the developing of EU showed that after the Franco regime Spain wanted to be out of international isolation and European organization was seen as a possibility to develop international recognition of newly stated country. What</w:t>
      </w:r>
      <w:r w:rsidR="00FF62F9" w:rsidRPr="00FF62F9">
        <w:rPr>
          <w:rFonts w:ascii="Times New Roman" w:hAnsi="Times New Roman" w:cs="Times New Roman"/>
          <w:sz w:val="28"/>
          <w:szCs w:val="28"/>
          <w:lang w:val="en-US"/>
        </w:rPr>
        <w:t xml:space="preserve"> </w:t>
      </w:r>
      <w:r w:rsidR="00FF62F9" w:rsidRPr="00FF62F9">
        <w:rPr>
          <w:rFonts w:ascii="Times New Roman" w:hAnsi="Times New Roman" w:cs="Times New Roman"/>
          <w:sz w:val="28"/>
          <w:szCs w:val="28"/>
          <w:lang w:val="en-GB"/>
        </w:rPr>
        <w:t>is</w:t>
      </w:r>
      <w:r w:rsidR="00FF62F9" w:rsidRPr="00FF62F9">
        <w:rPr>
          <w:rFonts w:ascii="Times New Roman" w:hAnsi="Times New Roman" w:cs="Times New Roman"/>
          <w:sz w:val="28"/>
          <w:szCs w:val="28"/>
          <w:lang w:val="en-US"/>
        </w:rPr>
        <w:t xml:space="preserve"> </w:t>
      </w:r>
      <w:r w:rsidR="00FF62F9" w:rsidRPr="00FF62F9">
        <w:rPr>
          <w:rFonts w:ascii="Times New Roman" w:hAnsi="Times New Roman" w:cs="Times New Roman"/>
          <w:sz w:val="28"/>
          <w:szCs w:val="28"/>
          <w:lang w:val="en-GB"/>
        </w:rPr>
        <w:t>more</w:t>
      </w:r>
      <w:r w:rsidR="00FF62F9" w:rsidRPr="00FF62F9">
        <w:rPr>
          <w:rFonts w:ascii="Times New Roman" w:hAnsi="Times New Roman" w:cs="Times New Roman"/>
          <w:sz w:val="28"/>
          <w:szCs w:val="28"/>
          <w:lang w:val="en-US"/>
        </w:rPr>
        <w:t xml:space="preserve">, </w:t>
      </w:r>
      <w:r w:rsidR="00FF62F9" w:rsidRPr="00FF62F9">
        <w:rPr>
          <w:rFonts w:ascii="Times New Roman" w:hAnsi="Times New Roman" w:cs="Times New Roman"/>
          <w:sz w:val="28"/>
          <w:szCs w:val="28"/>
          <w:lang w:val="en-GB"/>
        </w:rPr>
        <w:t>by</w:t>
      </w:r>
      <w:r w:rsidR="00FF62F9" w:rsidRPr="00FF62F9">
        <w:rPr>
          <w:rFonts w:ascii="Times New Roman" w:hAnsi="Times New Roman" w:cs="Times New Roman"/>
          <w:sz w:val="28"/>
          <w:szCs w:val="28"/>
          <w:lang w:val="en-US"/>
        </w:rPr>
        <w:t xml:space="preserve"> </w:t>
      </w:r>
      <w:r w:rsidR="00FF62F9" w:rsidRPr="00FF62F9">
        <w:rPr>
          <w:rFonts w:ascii="Times New Roman" w:hAnsi="Times New Roman" w:cs="Times New Roman"/>
          <w:sz w:val="28"/>
          <w:szCs w:val="28"/>
          <w:lang w:val="en-GB"/>
        </w:rPr>
        <w:t>the</w:t>
      </w:r>
      <w:r w:rsidR="00FF62F9" w:rsidRPr="00FF62F9">
        <w:rPr>
          <w:rFonts w:ascii="Times New Roman" w:hAnsi="Times New Roman" w:cs="Times New Roman"/>
          <w:sz w:val="28"/>
          <w:szCs w:val="28"/>
          <w:lang w:val="en-US"/>
        </w:rPr>
        <w:t xml:space="preserve"> </w:t>
      </w:r>
      <w:r w:rsidR="00FF62F9" w:rsidRPr="00FF62F9">
        <w:rPr>
          <w:rFonts w:ascii="Times New Roman" w:hAnsi="Times New Roman" w:cs="Times New Roman"/>
          <w:sz w:val="28"/>
          <w:szCs w:val="28"/>
          <w:lang w:val="en-GB"/>
        </w:rPr>
        <w:t>end</w:t>
      </w:r>
      <w:r w:rsidR="00FF62F9" w:rsidRPr="00FF62F9">
        <w:rPr>
          <w:rFonts w:ascii="Times New Roman" w:hAnsi="Times New Roman" w:cs="Times New Roman"/>
          <w:sz w:val="28"/>
          <w:szCs w:val="28"/>
          <w:lang w:val="en-US"/>
        </w:rPr>
        <w:t xml:space="preserve"> </w:t>
      </w:r>
      <w:r w:rsidR="00FF62F9" w:rsidRPr="00FF62F9">
        <w:rPr>
          <w:rFonts w:ascii="Times New Roman" w:hAnsi="Times New Roman" w:cs="Times New Roman"/>
          <w:sz w:val="28"/>
          <w:szCs w:val="28"/>
          <w:lang w:val="en-GB"/>
        </w:rPr>
        <w:t>of</w:t>
      </w:r>
      <w:r w:rsidR="00FF62F9" w:rsidRPr="00FF62F9">
        <w:rPr>
          <w:rFonts w:ascii="Times New Roman" w:hAnsi="Times New Roman" w:cs="Times New Roman"/>
          <w:sz w:val="28"/>
          <w:szCs w:val="28"/>
          <w:lang w:val="en-US"/>
        </w:rPr>
        <w:t xml:space="preserve"> </w:t>
      </w:r>
      <w:r w:rsidR="00FF62F9" w:rsidRPr="00FF62F9">
        <w:rPr>
          <w:rFonts w:ascii="Times New Roman" w:hAnsi="Times New Roman" w:cs="Times New Roman"/>
          <w:sz w:val="28"/>
          <w:szCs w:val="28"/>
          <w:lang w:val="en-GB"/>
        </w:rPr>
        <w:t>the</w:t>
      </w:r>
      <w:r w:rsidR="00FF62F9" w:rsidRPr="00FF62F9">
        <w:rPr>
          <w:rFonts w:ascii="Times New Roman" w:hAnsi="Times New Roman" w:cs="Times New Roman"/>
          <w:sz w:val="28"/>
          <w:szCs w:val="28"/>
          <w:lang w:val="en-US"/>
        </w:rPr>
        <w:t xml:space="preserve"> 1970</w:t>
      </w:r>
      <w:r w:rsidR="00FF62F9" w:rsidRPr="00FF62F9">
        <w:rPr>
          <w:rFonts w:ascii="Times New Roman" w:hAnsi="Times New Roman" w:cs="Times New Roman"/>
          <w:sz w:val="28"/>
          <w:szCs w:val="28"/>
          <w:lang w:val="en-GB"/>
        </w:rPr>
        <w:t>s</w:t>
      </w:r>
      <w:r w:rsidR="00FF62F9" w:rsidRPr="00FF62F9">
        <w:rPr>
          <w:rFonts w:ascii="Times New Roman" w:hAnsi="Times New Roman" w:cs="Times New Roman"/>
          <w:sz w:val="28"/>
          <w:szCs w:val="28"/>
          <w:lang w:val="en-US"/>
        </w:rPr>
        <w:t xml:space="preserve">, </w:t>
      </w:r>
      <w:r w:rsidR="00FF62F9" w:rsidRPr="00FF62F9">
        <w:rPr>
          <w:rFonts w:ascii="Times New Roman" w:hAnsi="Times New Roman" w:cs="Times New Roman"/>
          <w:sz w:val="28"/>
          <w:szCs w:val="28"/>
          <w:lang w:val="en-GB"/>
        </w:rPr>
        <w:t>EEC</w:t>
      </w:r>
      <w:r w:rsidR="00FF62F9" w:rsidRPr="00FF62F9">
        <w:rPr>
          <w:rFonts w:ascii="Times New Roman" w:hAnsi="Times New Roman" w:cs="Times New Roman"/>
          <w:sz w:val="28"/>
          <w:szCs w:val="28"/>
          <w:lang w:val="en-US"/>
        </w:rPr>
        <w:t xml:space="preserve"> achieved rapid economic development, which led European countries to spread the desire to join the organization. </w:t>
      </w:r>
      <w:r w:rsidR="00FF62F9" w:rsidRPr="00FF62F9">
        <w:rPr>
          <w:rFonts w:ascii="Times New Roman" w:hAnsi="Times New Roman" w:cs="Times New Roman"/>
          <w:sz w:val="28"/>
          <w:szCs w:val="28"/>
          <w:lang w:val="en-GB"/>
        </w:rPr>
        <w:t>From the political side, the government of Spain established new political order-democracy. In the European Union Spain played one of the key roles in the institutions of the organization, expressed in participation in the European Commission. Spain has a strong influence on the decision-making process in the EU institutions.</w:t>
      </w:r>
      <w:r w:rsidR="00FF62F9" w:rsidRPr="00FF62F9">
        <w:rPr>
          <w:rFonts w:ascii="Times New Roman" w:hAnsi="Times New Roman" w:cs="Times New Roman"/>
          <w:sz w:val="28"/>
          <w:szCs w:val="28"/>
          <w:lang w:val="en-US"/>
        </w:rPr>
        <w:t xml:space="preserve"> The analysis of macroeconomic indicators showed that since Spain's accession to the EU, there has been a continued increase in GDP, as well as a drop in the inflation rate, which indicate that Spain receives economic benefits from membership in this organization. Furthermore, the economic </w:t>
      </w:r>
      <w:r w:rsidR="00FF62F9" w:rsidRPr="00FF62F9">
        <w:rPr>
          <w:rFonts w:ascii="Times New Roman" w:hAnsi="Times New Roman" w:cs="Times New Roman"/>
          <w:sz w:val="28"/>
          <w:szCs w:val="28"/>
          <w:lang w:val="en-US"/>
        </w:rPr>
        <w:lastRenderedPageBreak/>
        <w:t>relationship between Spain and the EU is also expressed in the common currency (eurozone), as well as the use of EU funds for the development of the economy.</w:t>
      </w:r>
      <w:r w:rsidR="00FF62F9" w:rsidRPr="00FF62F9">
        <w:rPr>
          <w:lang w:val="en-US"/>
        </w:rPr>
        <w:t xml:space="preserve"> </w:t>
      </w:r>
    </w:p>
    <w:p w14:paraId="7DB2CA2E" w14:textId="7F432D94" w:rsidR="00FB37FC" w:rsidRDefault="00FF62F9" w:rsidP="00FF62F9">
      <w:pPr>
        <w:spacing w:line="360" w:lineRule="auto"/>
        <w:rPr>
          <w:rFonts w:ascii="Times New Roman" w:hAnsi="Times New Roman" w:cs="Times New Roman"/>
          <w:sz w:val="28"/>
          <w:szCs w:val="28"/>
          <w:lang w:val="en-US"/>
        </w:rPr>
      </w:pPr>
      <w:r w:rsidRPr="00FF62F9">
        <w:rPr>
          <w:rFonts w:ascii="Times New Roman" w:hAnsi="Times New Roman" w:cs="Times New Roman"/>
          <w:sz w:val="28"/>
          <w:szCs w:val="28"/>
          <w:lang w:val="en-US"/>
        </w:rPr>
        <w:t>An analysis of such crises as Brexit, the eurozone crisis and the refugee crisis, internal crises, as well as the Covid-1</w:t>
      </w:r>
      <w:r w:rsidR="00404543" w:rsidRPr="00404543">
        <w:rPr>
          <w:rFonts w:ascii="Times New Roman" w:hAnsi="Times New Roman" w:cs="Times New Roman"/>
          <w:sz w:val="28"/>
          <w:szCs w:val="28"/>
          <w:lang w:val="en-US"/>
        </w:rPr>
        <w:t>9</w:t>
      </w:r>
      <w:r w:rsidRPr="00FF62F9">
        <w:rPr>
          <w:rFonts w:ascii="Times New Roman" w:hAnsi="Times New Roman" w:cs="Times New Roman"/>
          <w:sz w:val="28"/>
          <w:szCs w:val="28"/>
          <w:lang w:val="en-US"/>
        </w:rPr>
        <w:t xml:space="preserve"> Pandemic and problems with </w:t>
      </w:r>
      <w:r w:rsidR="00404543">
        <w:rPr>
          <w:rFonts w:ascii="Times New Roman" w:hAnsi="Times New Roman" w:cs="Times New Roman"/>
          <w:sz w:val="28"/>
          <w:szCs w:val="28"/>
          <w:lang w:val="en-US"/>
        </w:rPr>
        <w:t>Hungary</w:t>
      </w:r>
      <w:r w:rsidRPr="00FF62F9">
        <w:rPr>
          <w:rFonts w:ascii="Times New Roman" w:hAnsi="Times New Roman" w:cs="Times New Roman"/>
          <w:sz w:val="28"/>
          <w:szCs w:val="28"/>
          <w:lang w:val="en-US"/>
        </w:rPr>
        <w:t xml:space="preserve"> and </w:t>
      </w:r>
      <w:r>
        <w:rPr>
          <w:rFonts w:ascii="Times New Roman" w:hAnsi="Times New Roman" w:cs="Times New Roman"/>
          <w:sz w:val="28"/>
          <w:szCs w:val="28"/>
          <w:lang w:val="en-US"/>
        </w:rPr>
        <w:t>Poland</w:t>
      </w:r>
      <w:r w:rsidRPr="00FF62F9">
        <w:rPr>
          <w:rFonts w:ascii="Times New Roman" w:hAnsi="Times New Roman" w:cs="Times New Roman"/>
          <w:sz w:val="28"/>
          <w:szCs w:val="28"/>
          <w:lang w:val="en-US"/>
        </w:rPr>
        <w:t xml:space="preserve"> showed that the level of centrifug</w:t>
      </w:r>
      <w:r>
        <w:rPr>
          <w:rFonts w:ascii="Times New Roman" w:hAnsi="Times New Roman" w:cs="Times New Roman"/>
          <w:sz w:val="28"/>
          <w:szCs w:val="28"/>
          <w:lang w:val="en-US"/>
        </w:rPr>
        <w:t>al</w:t>
      </w:r>
      <w:r w:rsidRPr="00FF62F9">
        <w:rPr>
          <w:rFonts w:ascii="Times New Roman" w:hAnsi="Times New Roman" w:cs="Times New Roman"/>
          <w:sz w:val="28"/>
          <w:szCs w:val="28"/>
          <w:lang w:val="en-US"/>
        </w:rPr>
        <w:t xml:space="preserve"> tendency is growing in Spain. From the point of view of the </w:t>
      </w:r>
      <w:r w:rsidR="00404543">
        <w:rPr>
          <w:rFonts w:ascii="Times New Roman" w:hAnsi="Times New Roman" w:cs="Times New Roman"/>
          <w:sz w:val="28"/>
          <w:szCs w:val="28"/>
          <w:lang w:val="en-US"/>
        </w:rPr>
        <w:t>Brexit</w:t>
      </w:r>
      <w:r w:rsidRPr="00FF62F9">
        <w:rPr>
          <w:rFonts w:ascii="Times New Roman" w:hAnsi="Times New Roman" w:cs="Times New Roman"/>
          <w:sz w:val="28"/>
          <w:szCs w:val="28"/>
          <w:lang w:val="en-US"/>
        </w:rPr>
        <w:t xml:space="preserve">, Spain had very strong economic relations with the UK, which came into question after the country's exit from the EU. However, despite the excitement and skepticism, Spain was able to restore relations with the UK to previous values (before leaving the EU). The refugee crisis and the eurozone crisis stimulated the greatest number of centrifuge opinions among the population and politicians of Spain, as Spain took a powerful economic blow. The eurozone crisis has brought the country into a state of crisis, from which the country has been getting rid of for a very long time. The eurozone crisis has increased the level of skepticism as much as the refugee crisis, which caught not only the EU countries, but also Spain, which was the first of their countries to take on a wave of refugees. Moreover, the crisis caused by the spread of the coronavirus showed the inability of the EU to quickly adopt common rules that all countries would obey for common development. Thus, the </w:t>
      </w:r>
      <w:r w:rsidR="00963D6C" w:rsidRPr="00FF62F9">
        <w:rPr>
          <w:rFonts w:ascii="Times New Roman" w:hAnsi="Times New Roman" w:cs="Times New Roman"/>
          <w:sz w:val="28"/>
          <w:szCs w:val="28"/>
          <w:lang w:val="en-US"/>
        </w:rPr>
        <w:t>Coronavirus</w:t>
      </w:r>
      <w:r w:rsidRPr="00FF62F9">
        <w:rPr>
          <w:rFonts w:ascii="Times New Roman" w:hAnsi="Times New Roman" w:cs="Times New Roman"/>
          <w:sz w:val="28"/>
          <w:szCs w:val="28"/>
          <w:lang w:val="en-US"/>
        </w:rPr>
        <w:t xml:space="preserve"> Crisis increased unemployment in Spain, which was one of the strongest in Europe before that. The problems associated with Poland and Hungary have also shown that countries that do not obey the EU's basic liberal guidelines will sooner or later want to leave the union, which leads to skeptical movements in Spain. For Spain, these two countries were an example, as the VOX party, which supports some unrest in Hungary and Poland, tends to increase the number of followers among the youth of Spain. </w:t>
      </w:r>
      <w:r w:rsidR="00963D6C" w:rsidRPr="00963D6C">
        <w:rPr>
          <w:rFonts w:ascii="Times New Roman" w:hAnsi="Times New Roman" w:cs="Times New Roman"/>
          <w:sz w:val="28"/>
          <w:szCs w:val="28"/>
          <w:lang w:val="en-US"/>
        </w:rPr>
        <w:t>All the analyzed crises indicate that Spain is subject to centrifuge forces that contribute to the growth of skepticism of European integration.</w:t>
      </w:r>
    </w:p>
    <w:p w14:paraId="10A81B55" w14:textId="68EC980F" w:rsidR="00963D6C" w:rsidRDefault="00963D6C" w:rsidP="00FF62F9">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ab/>
      </w:r>
      <w:r w:rsidRPr="00963D6C">
        <w:rPr>
          <w:rFonts w:ascii="Times New Roman" w:hAnsi="Times New Roman" w:cs="Times New Roman"/>
          <w:sz w:val="28"/>
          <w:szCs w:val="28"/>
          <w:lang w:val="en-US"/>
        </w:rPr>
        <w:t xml:space="preserve">Nevertheless, despite the crises, Spain continues to be the main member of the European Union. So, Spain survived the eurozone crisis largely thanks to the banking union, which was created by the EU to support countries after the crisis. The measures taken by the union contributed to Spain's recovery from the crisis. </w:t>
      </w:r>
      <w:r w:rsidRPr="00963D6C">
        <w:rPr>
          <w:rFonts w:ascii="Times New Roman" w:hAnsi="Times New Roman" w:cs="Times New Roman"/>
          <w:sz w:val="28"/>
          <w:szCs w:val="28"/>
          <w:lang w:val="en-US"/>
        </w:rPr>
        <w:lastRenderedPageBreak/>
        <w:t>Likewise, the Green Energy Union stimulated Spain's economic growth, as it helped to develop alternative energy sources, reduce dependence on minerals as a means of raw materials, and also created a strong connection between Spain and EU countries in energy supplies (for example, between Spain and France). Moreover, thanks to the EU Science and Technology project, Spain is successfully developing robotics and is in the top three most developed countries in terms of the use of robots in production. Thus, despite large-scale centrifuge forces, such as crises, Spain continues to work towards integration with the EU, strengthening its main positions among countries, and also continues to participate in many EU programs.</w:t>
      </w:r>
    </w:p>
    <w:p w14:paraId="579256D5" w14:textId="4F8CE71B" w:rsidR="00963D6C" w:rsidRDefault="00963D6C" w:rsidP="00FF62F9">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ab/>
      </w:r>
      <w:r w:rsidRPr="00963D6C">
        <w:rPr>
          <w:rFonts w:ascii="Times New Roman" w:hAnsi="Times New Roman" w:cs="Times New Roman"/>
          <w:sz w:val="28"/>
          <w:szCs w:val="28"/>
          <w:lang w:val="en-US"/>
        </w:rPr>
        <w:t xml:space="preserve">Summing up the results of this scientific work, </w:t>
      </w:r>
      <w:r>
        <w:rPr>
          <w:rFonts w:ascii="Times New Roman" w:hAnsi="Times New Roman" w:cs="Times New Roman"/>
          <w:sz w:val="28"/>
          <w:szCs w:val="28"/>
          <w:lang w:val="en-US"/>
        </w:rPr>
        <w:t>it can be</w:t>
      </w:r>
      <w:r w:rsidRPr="00963D6C">
        <w:rPr>
          <w:rFonts w:ascii="Times New Roman" w:hAnsi="Times New Roman" w:cs="Times New Roman"/>
          <w:sz w:val="28"/>
          <w:szCs w:val="28"/>
          <w:lang w:val="en-US"/>
        </w:rPr>
        <w:t xml:space="preserve"> </w:t>
      </w:r>
      <w:r w:rsidR="00FE6616" w:rsidRPr="00963D6C">
        <w:rPr>
          <w:rFonts w:ascii="Times New Roman" w:hAnsi="Times New Roman" w:cs="Times New Roman"/>
          <w:sz w:val="28"/>
          <w:szCs w:val="28"/>
          <w:lang w:val="en-US"/>
        </w:rPr>
        <w:t>concluded</w:t>
      </w:r>
      <w:r w:rsidRPr="00963D6C">
        <w:rPr>
          <w:rFonts w:ascii="Times New Roman" w:hAnsi="Times New Roman" w:cs="Times New Roman"/>
          <w:sz w:val="28"/>
          <w:szCs w:val="28"/>
          <w:lang w:val="en-US"/>
        </w:rPr>
        <w:t xml:space="preserve"> that the hypothesis presented at the beginning of the work is confirmed, since on the one hand it is clear that Spain is highly susceptible to crises that have anti-integration tendencies. On the other hand, it is clear that Spain, despite all the crises, continues to work successfully on EU projects, and also has a leading position in some areas.</w:t>
      </w:r>
    </w:p>
    <w:p w14:paraId="6B8AD9A3" w14:textId="2B464A0A" w:rsidR="003F7348" w:rsidRDefault="003F7348" w:rsidP="00FF62F9">
      <w:pPr>
        <w:spacing w:line="360" w:lineRule="auto"/>
        <w:rPr>
          <w:rFonts w:ascii="Times New Roman" w:hAnsi="Times New Roman" w:cs="Times New Roman"/>
          <w:sz w:val="28"/>
          <w:szCs w:val="28"/>
          <w:lang w:val="en-US"/>
        </w:rPr>
      </w:pPr>
    </w:p>
    <w:p w14:paraId="4293321B" w14:textId="23F612CC" w:rsidR="00121008" w:rsidRDefault="00121008" w:rsidP="00FF62F9">
      <w:pPr>
        <w:spacing w:line="360" w:lineRule="auto"/>
        <w:rPr>
          <w:rFonts w:ascii="Times New Roman" w:hAnsi="Times New Roman" w:cs="Times New Roman"/>
          <w:sz w:val="28"/>
          <w:szCs w:val="28"/>
          <w:lang w:val="en-US"/>
        </w:rPr>
      </w:pPr>
    </w:p>
    <w:p w14:paraId="323BDF8C" w14:textId="6AA634B8" w:rsidR="00121008" w:rsidRDefault="00121008" w:rsidP="00FF62F9">
      <w:pPr>
        <w:spacing w:line="360" w:lineRule="auto"/>
        <w:rPr>
          <w:rFonts w:ascii="Times New Roman" w:hAnsi="Times New Roman" w:cs="Times New Roman"/>
          <w:sz w:val="28"/>
          <w:szCs w:val="28"/>
          <w:lang w:val="en-US"/>
        </w:rPr>
      </w:pPr>
    </w:p>
    <w:p w14:paraId="054153D5" w14:textId="77777777" w:rsidR="00121008" w:rsidRDefault="00121008" w:rsidP="00FF62F9">
      <w:pPr>
        <w:spacing w:line="360" w:lineRule="auto"/>
        <w:rPr>
          <w:rFonts w:ascii="Times New Roman" w:hAnsi="Times New Roman" w:cs="Times New Roman"/>
          <w:sz w:val="28"/>
          <w:szCs w:val="28"/>
          <w:lang w:val="en-US"/>
        </w:rPr>
      </w:pPr>
    </w:p>
    <w:p w14:paraId="5CB8903D" w14:textId="5946C870" w:rsidR="003F7348" w:rsidRDefault="003F7348" w:rsidP="003F7348">
      <w:pPr>
        <w:pStyle w:val="1"/>
        <w:rPr>
          <w:rFonts w:ascii="Times New Roman" w:eastAsia="Times New Roman" w:hAnsi="Times New Roman" w:cs="Times New Roman"/>
          <w:b/>
          <w:bCs/>
          <w:color w:val="000000" w:themeColor="text1"/>
          <w:sz w:val="28"/>
          <w:szCs w:val="28"/>
          <w:lang w:val="en-US" w:eastAsia="ru-RU"/>
        </w:rPr>
      </w:pPr>
      <w:bookmarkStart w:id="18" w:name="_Toc102135044"/>
      <w:r w:rsidRPr="003F7348">
        <w:rPr>
          <w:rFonts w:ascii="Times New Roman" w:eastAsia="Times New Roman" w:hAnsi="Times New Roman" w:cs="Times New Roman"/>
          <w:b/>
          <w:bCs/>
          <w:color w:val="000000" w:themeColor="text1"/>
          <w:sz w:val="28"/>
          <w:szCs w:val="28"/>
          <w:lang w:val="en-US" w:eastAsia="ru-RU"/>
        </w:rPr>
        <w:t>BIBLIOGRAPHY</w:t>
      </w:r>
      <w:bookmarkEnd w:id="18"/>
    </w:p>
    <w:p w14:paraId="0B8446A2" w14:textId="6C967570" w:rsidR="003F7348" w:rsidRDefault="003F7348" w:rsidP="003F7348">
      <w:pPr>
        <w:rPr>
          <w:lang w:val="en-US" w:eastAsia="ru-RU"/>
        </w:rPr>
      </w:pPr>
    </w:p>
    <w:p w14:paraId="7A5E40D6" w14:textId="77777777" w:rsidR="006959B3" w:rsidRPr="002F2C2D" w:rsidRDefault="006959B3" w:rsidP="006959B3">
      <w:pPr>
        <w:spacing w:line="360" w:lineRule="auto"/>
        <w:rPr>
          <w:rFonts w:ascii="Times New Roman" w:hAnsi="Times New Roman" w:cs="Times New Roman"/>
          <w:sz w:val="28"/>
          <w:szCs w:val="28"/>
          <w:lang w:val="en-GB"/>
        </w:rPr>
      </w:pPr>
      <w:r w:rsidRPr="002F2C2D">
        <w:rPr>
          <w:rFonts w:ascii="Times New Roman" w:hAnsi="Times New Roman" w:cs="Times New Roman"/>
          <w:sz w:val="28"/>
          <w:szCs w:val="28"/>
          <w:lang w:val="en-GB"/>
        </w:rPr>
        <w:t xml:space="preserve">Alter, K. J., &amp; Steinberg, D. (2007). The theory and reality of the European Coal </w:t>
      </w:r>
    </w:p>
    <w:p w14:paraId="110968B0" w14:textId="102B4BF7" w:rsidR="006959B3" w:rsidRPr="006959B3" w:rsidRDefault="006959B3" w:rsidP="006959B3">
      <w:pPr>
        <w:spacing w:line="360" w:lineRule="auto"/>
        <w:ind w:left="708"/>
        <w:rPr>
          <w:rFonts w:ascii="Times New Roman" w:hAnsi="Times New Roman" w:cs="Times New Roman"/>
          <w:sz w:val="28"/>
          <w:szCs w:val="28"/>
          <w:lang w:val="en-GB"/>
        </w:rPr>
      </w:pPr>
      <w:r w:rsidRPr="002F2C2D">
        <w:rPr>
          <w:rFonts w:ascii="Times New Roman" w:hAnsi="Times New Roman" w:cs="Times New Roman"/>
          <w:sz w:val="28"/>
          <w:szCs w:val="28"/>
          <w:lang w:val="en-GB"/>
        </w:rPr>
        <w:t xml:space="preserve">and Steel Community. </w:t>
      </w:r>
      <w:r w:rsidRPr="002F2C2D">
        <w:rPr>
          <w:rFonts w:ascii="Times New Roman" w:hAnsi="Times New Roman" w:cs="Times New Roman"/>
          <w:i/>
          <w:iCs/>
          <w:sz w:val="28"/>
          <w:szCs w:val="28"/>
          <w:lang w:val="en-GB"/>
        </w:rPr>
        <w:t>Making history: European integration and institutional change at fifty</w:t>
      </w:r>
      <w:r w:rsidRPr="002F2C2D">
        <w:rPr>
          <w:rFonts w:ascii="Times New Roman" w:hAnsi="Times New Roman" w:cs="Times New Roman"/>
          <w:sz w:val="28"/>
          <w:szCs w:val="28"/>
          <w:lang w:val="en-GB"/>
        </w:rPr>
        <w:t>, 8, 89-104.</w:t>
      </w:r>
    </w:p>
    <w:p w14:paraId="3101D1E6" w14:textId="77777777" w:rsidR="006959B3" w:rsidRPr="002F2C2D" w:rsidRDefault="006959B3" w:rsidP="006959B3">
      <w:pPr>
        <w:spacing w:line="360" w:lineRule="auto"/>
        <w:rPr>
          <w:rFonts w:ascii="Times New Roman" w:hAnsi="Times New Roman" w:cs="Times New Roman"/>
          <w:color w:val="000000" w:themeColor="text1"/>
          <w:sz w:val="28"/>
          <w:szCs w:val="28"/>
          <w:lang w:val="en-US"/>
        </w:rPr>
      </w:pPr>
      <w:proofErr w:type="spellStart"/>
      <w:r w:rsidRPr="002F2C2D">
        <w:rPr>
          <w:rFonts w:ascii="Times New Roman" w:hAnsi="Times New Roman" w:cs="Times New Roman"/>
          <w:color w:val="000000" w:themeColor="text1"/>
          <w:sz w:val="28"/>
          <w:szCs w:val="28"/>
          <w:lang w:val="en-US"/>
        </w:rPr>
        <w:t>Antrop</w:t>
      </w:r>
      <w:proofErr w:type="spellEnd"/>
      <w:r w:rsidRPr="002F2C2D">
        <w:rPr>
          <w:rFonts w:ascii="Times New Roman" w:hAnsi="Times New Roman" w:cs="Times New Roman"/>
          <w:color w:val="000000" w:themeColor="text1"/>
          <w:sz w:val="28"/>
          <w:szCs w:val="28"/>
          <w:lang w:val="en-US"/>
        </w:rPr>
        <w:t xml:space="preserve">, M. (2005). Why landscapes of the past are important for the future. </w:t>
      </w:r>
    </w:p>
    <w:p w14:paraId="2DDE339B" w14:textId="77777777" w:rsidR="006959B3" w:rsidRDefault="006959B3" w:rsidP="006959B3">
      <w:pPr>
        <w:spacing w:line="360" w:lineRule="auto"/>
        <w:ind w:firstLine="708"/>
        <w:rPr>
          <w:rFonts w:ascii="Times New Roman" w:hAnsi="Times New Roman" w:cs="Times New Roman"/>
          <w:color w:val="000000" w:themeColor="text1"/>
          <w:sz w:val="28"/>
          <w:szCs w:val="28"/>
          <w:lang w:val="en-US"/>
        </w:rPr>
      </w:pPr>
      <w:r w:rsidRPr="002F2C2D">
        <w:rPr>
          <w:rFonts w:ascii="Times New Roman" w:hAnsi="Times New Roman" w:cs="Times New Roman"/>
          <w:i/>
          <w:iCs/>
          <w:color w:val="000000" w:themeColor="text1"/>
          <w:sz w:val="28"/>
          <w:szCs w:val="28"/>
          <w:lang w:val="en-US"/>
        </w:rPr>
        <w:t>Landscape and urban planning</w:t>
      </w:r>
      <w:r w:rsidRPr="002F2C2D">
        <w:rPr>
          <w:rFonts w:ascii="Times New Roman" w:hAnsi="Times New Roman" w:cs="Times New Roman"/>
          <w:color w:val="000000" w:themeColor="text1"/>
          <w:sz w:val="28"/>
          <w:szCs w:val="28"/>
          <w:lang w:val="en-US"/>
        </w:rPr>
        <w:t>, 70(1-2), 21-34.</w:t>
      </w:r>
    </w:p>
    <w:p w14:paraId="406E8CFD" w14:textId="77777777" w:rsidR="006959B3" w:rsidRPr="002F2C2D" w:rsidRDefault="006959B3" w:rsidP="006959B3">
      <w:pPr>
        <w:spacing w:line="360" w:lineRule="auto"/>
        <w:rPr>
          <w:rFonts w:ascii="Times New Roman" w:hAnsi="Times New Roman" w:cs="Times New Roman"/>
          <w:sz w:val="28"/>
          <w:szCs w:val="28"/>
          <w:lang w:val="en-US"/>
        </w:rPr>
      </w:pPr>
      <w:proofErr w:type="spellStart"/>
      <w:r w:rsidRPr="006959B3">
        <w:rPr>
          <w:rFonts w:ascii="Times New Roman" w:hAnsi="Times New Roman" w:cs="Times New Roman"/>
          <w:sz w:val="28"/>
          <w:szCs w:val="28"/>
          <w:lang w:val="en-US"/>
        </w:rPr>
        <w:t>Amat</w:t>
      </w:r>
      <w:proofErr w:type="spellEnd"/>
      <w:r w:rsidRPr="006959B3">
        <w:rPr>
          <w:rFonts w:ascii="Times New Roman" w:hAnsi="Times New Roman" w:cs="Times New Roman"/>
          <w:sz w:val="28"/>
          <w:szCs w:val="28"/>
          <w:lang w:val="en-US"/>
        </w:rPr>
        <w:t xml:space="preserve">, F., Arenas, A., </w:t>
      </w:r>
      <w:proofErr w:type="spellStart"/>
      <w:r w:rsidRPr="006959B3">
        <w:rPr>
          <w:rFonts w:ascii="Times New Roman" w:hAnsi="Times New Roman" w:cs="Times New Roman"/>
          <w:sz w:val="28"/>
          <w:szCs w:val="28"/>
          <w:lang w:val="en-US"/>
        </w:rPr>
        <w:t>Falcó-Gimeno</w:t>
      </w:r>
      <w:proofErr w:type="spellEnd"/>
      <w:r w:rsidRPr="006959B3">
        <w:rPr>
          <w:rFonts w:ascii="Times New Roman" w:hAnsi="Times New Roman" w:cs="Times New Roman"/>
          <w:sz w:val="28"/>
          <w:szCs w:val="28"/>
          <w:lang w:val="en-US"/>
        </w:rPr>
        <w:t xml:space="preserve">, A., &amp; Muñoz, J. (2020). </w:t>
      </w:r>
      <w:r w:rsidRPr="002F2C2D">
        <w:rPr>
          <w:rFonts w:ascii="Times New Roman" w:hAnsi="Times New Roman" w:cs="Times New Roman"/>
          <w:sz w:val="28"/>
          <w:szCs w:val="28"/>
          <w:lang w:val="en-US"/>
        </w:rPr>
        <w:t xml:space="preserve">Pandemics meet </w:t>
      </w:r>
    </w:p>
    <w:p w14:paraId="6C238AEB" w14:textId="77777777" w:rsidR="006959B3" w:rsidRDefault="006959B3" w:rsidP="006959B3">
      <w:pPr>
        <w:spacing w:line="360" w:lineRule="auto"/>
        <w:ind w:firstLine="708"/>
        <w:rPr>
          <w:rFonts w:ascii="Times New Roman" w:hAnsi="Times New Roman" w:cs="Times New Roman"/>
          <w:sz w:val="28"/>
          <w:szCs w:val="28"/>
          <w:lang w:val="en-US"/>
        </w:rPr>
      </w:pPr>
      <w:r w:rsidRPr="002F2C2D">
        <w:rPr>
          <w:rFonts w:ascii="Times New Roman" w:hAnsi="Times New Roman" w:cs="Times New Roman"/>
          <w:sz w:val="28"/>
          <w:szCs w:val="28"/>
          <w:lang w:val="en-US"/>
        </w:rPr>
        <w:t>democracy. Experimental evidence from the COVID-19 crisis in Spain.</w:t>
      </w:r>
    </w:p>
    <w:p w14:paraId="2A953E60" w14:textId="77777777" w:rsidR="006959B3" w:rsidRDefault="006959B3" w:rsidP="006959B3">
      <w:pPr>
        <w:spacing w:line="360" w:lineRule="auto"/>
        <w:rPr>
          <w:rFonts w:ascii="Times New Roman" w:hAnsi="Times New Roman" w:cs="Times New Roman"/>
          <w:sz w:val="28"/>
          <w:szCs w:val="28"/>
          <w:lang w:val="en-US"/>
        </w:rPr>
      </w:pPr>
      <w:proofErr w:type="spellStart"/>
      <w:r w:rsidRPr="004443A1">
        <w:rPr>
          <w:rFonts w:ascii="Times New Roman" w:hAnsi="Times New Roman" w:cs="Times New Roman"/>
          <w:sz w:val="28"/>
          <w:szCs w:val="28"/>
          <w:lang w:val="es-ES"/>
        </w:rPr>
        <w:t>Arbulú</w:t>
      </w:r>
      <w:proofErr w:type="spellEnd"/>
      <w:r w:rsidRPr="004443A1">
        <w:rPr>
          <w:rFonts w:ascii="Times New Roman" w:hAnsi="Times New Roman" w:cs="Times New Roman"/>
          <w:sz w:val="28"/>
          <w:szCs w:val="28"/>
          <w:lang w:val="es-ES"/>
        </w:rPr>
        <w:t xml:space="preserve">, I., </w:t>
      </w:r>
      <w:proofErr w:type="spellStart"/>
      <w:r w:rsidRPr="004443A1">
        <w:rPr>
          <w:rFonts w:ascii="Times New Roman" w:hAnsi="Times New Roman" w:cs="Times New Roman"/>
          <w:sz w:val="28"/>
          <w:szCs w:val="28"/>
          <w:lang w:val="es-ES"/>
        </w:rPr>
        <w:t>Razumova</w:t>
      </w:r>
      <w:proofErr w:type="spellEnd"/>
      <w:r w:rsidRPr="004443A1">
        <w:rPr>
          <w:rFonts w:ascii="Times New Roman" w:hAnsi="Times New Roman" w:cs="Times New Roman"/>
          <w:sz w:val="28"/>
          <w:szCs w:val="28"/>
          <w:lang w:val="es-ES"/>
        </w:rPr>
        <w:t>, M., Rey-</w:t>
      </w:r>
      <w:proofErr w:type="spellStart"/>
      <w:r w:rsidRPr="004443A1">
        <w:rPr>
          <w:rFonts w:ascii="Times New Roman" w:hAnsi="Times New Roman" w:cs="Times New Roman"/>
          <w:sz w:val="28"/>
          <w:szCs w:val="28"/>
          <w:lang w:val="es-ES"/>
        </w:rPr>
        <w:t>Maquieira</w:t>
      </w:r>
      <w:proofErr w:type="spellEnd"/>
      <w:r w:rsidRPr="004443A1">
        <w:rPr>
          <w:rFonts w:ascii="Times New Roman" w:hAnsi="Times New Roman" w:cs="Times New Roman"/>
          <w:sz w:val="28"/>
          <w:szCs w:val="28"/>
          <w:lang w:val="es-ES"/>
        </w:rPr>
        <w:t xml:space="preserve">, J., &amp; Sastre, F. (2021). </w:t>
      </w:r>
      <w:r w:rsidRPr="004443A1">
        <w:rPr>
          <w:rFonts w:ascii="Times New Roman" w:hAnsi="Times New Roman" w:cs="Times New Roman"/>
          <w:sz w:val="28"/>
          <w:szCs w:val="28"/>
          <w:lang w:val="en-US"/>
        </w:rPr>
        <w:t xml:space="preserve">Can domestic </w:t>
      </w:r>
    </w:p>
    <w:p w14:paraId="640619DD" w14:textId="680DF6F4" w:rsidR="006959B3" w:rsidRPr="006959B3" w:rsidRDefault="006959B3" w:rsidP="006959B3">
      <w:pPr>
        <w:spacing w:line="360" w:lineRule="auto"/>
        <w:ind w:left="708"/>
        <w:rPr>
          <w:rFonts w:ascii="Times New Roman" w:hAnsi="Times New Roman" w:cs="Times New Roman"/>
          <w:sz w:val="28"/>
          <w:szCs w:val="28"/>
          <w:lang w:val="en-US"/>
        </w:rPr>
      </w:pPr>
      <w:r w:rsidRPr="004443A1">
        <w:rPr>
          <w:rFonts w:ascii="Times New Roman" w:hAnsi="Times New Roman" w:cs="Times New Roman"/>
          <w:sz w:val="28"/>
          <w:szCs w:val="28"/>
          <w:lang w:val="en-US"/>
        </w:rPr>
        <w:lastRenderedPageBreak/>
        <w:t xml:space="preserve">tourism relieve the COVID-19 tourist industry crisis? The case of Spain. </w:t>
      </w:r>
      <w:r w:rsidRPr="004443A1">
        <w:rPr>
          <w:rFonts w:ascii="Times New Roman" w:hAnsi="Times New Roman" w:cs="Times New Roman"/>
          <w:i/>
          <w:iCs/>
          <w:sz w:val="28"/>
          <w:szCs w:val="28"/>
          <w:lang w:val="en-US"/>
        </w:rPr>
        <w:t>Journal of Destination Marketing &amp; Management</w:t>
      </w:r>
      <w:r w:rsidRPr="004443A1">
        <w:rPr>
          <w:rFonts w:ascii="Times New Roman" w:hAnsi="Times New Roman" w:cs="Times New Roman"/>
          <w:sz w:val="28"/>
          <w:szCs w:val="28"/>
          <w:lang w:val="en-US"/>
        </w:rPr>
        <w:t>, 20, 100568.</w:t>
      </w:r>
    </w:p>
    <w:p w14:paraId="591B31C3" w14:textId="77777777" w:rsidR="006959B3" w:rsidRPr="00CC345B" w:rsidRDefault="006959B3" w:rsidP="006959B3">
      <w:pPr>
        <w:spacing w:line="360" w:lineRule="auto"/>
        <w:rPr>
          <w:rFonts w:ascii="Times New Roman" w:hAnsi="Times New Roman" w:cs="Times New Roman"/>
          <w:color w:val="0E101A"/>
          <w:sz w:val="28"/>
          <w:szCs w:val="28"/>
          <w:lang w:val="en-US"/>
        </w:rPr>
      </w:pPr>
      <w:proofErr w:type="spellStart"/>
      <w:r w:rsidRPr="00CC345B">
        <w:rPr>
          <w:rFonts w:ascii="Times New Roman" w:hAnsi="Times New Roman" w:cs="Times New Roman"/>
          <w:color w:val="0E101A"/>
          <w:sz w:val="28"/>
          <w:szCs w:val="28"/>
          <w:lang w:val="en-US"/>
        </w:rPr>
        <w:t>Arcila</w:t>
      </w:r>
      <w:proofErr w:type="spellEnd"/>
      <w:r w:rsidRPr="00CC345B">
        <w:rPr>
          <w:rFonts w:ascii="Times New Roman" w:hAnsi="Times New Roman" w:cs="Times New Roman"/>
          <w:color w:val="0E101A"/>
          <w:sz w:val="28"/>
          <w:szCs w:val="28"/>
          <w:lang w:val="en-US"/>
        </w:rPr>
        <w:t xml:space="preserve">-Calderón, C., Blanco-Herrero, D., </w:t>
      </w:r>
      <w:proofErr w:type="spellStart"/>
      <w:r w:rsidRPr="00CC345B">
        <w:rPr>
          <w:rFonts w:ascii="Times New Roman" w:hAnsi="Times New Roman" w:cs="Times New Roman"/>
          <w:color w:val="0E101A"/>
          <w:sz w:val="28"/>
          <w:szCs w:val="28"/>
          <w:lang w:val="en-US"/>
        </w:rPr>
        <w:t>Frías</w:t>
      </w:r>
      <w:proofErr w:type="spellEnd"/>
      <w:r w:rsidRPr="00CC345B">
        <w:rPr>
          <w:rFonts w:ascii="Times New Roman" w:hAnsi="Times New Roman" w:cs="Times New Roman"/>
          <w:color w:val="0E101A"/>
          <w:sz w:val="28"/>
          <w:szCs w:val="28"/>
          <w:lang w:val="en-US"/>
        </w:rPr>
        <w:t xml:space="preserve">-Vázquez, M., &amp; </w:t>
      </w:r>
      <w:proofErr w:type="spellStart"/>
      <w:r w:rsidRPr="00CC345B">
        <w:rPr>
          <w:rFonts w:ascii="Times New Roman" w:hAnsi="Times New Roman" w:cs="Times New Roman"/>
          <w:color w:val="0E101A"/>
          <w:sz w:val="28"/>
          <w:szCs w:val="28"/>
          <w:lang w:val="en-US"/>
        </w:rPr>
        <w:t>Seoane</w:t>
      </w:r>
      <w:proofErr w:type="spellEnd"/>
      <w:r w:rsidRPr="00CC345B">
        <w:rPr>
          <w:rFonts w:ascii="Times New Roman" w:hAnsi="Times New Roman" w:cs="Times New Roman"/>
          <w:color w:val="0E101A"/>
          <w:sz w:val="28"/>
          <w:szCs w:val="28"/>
          <w:lang w:val="en-US"/>
        </w:rPr>
        <w:t xml:space="preserve">, F. (2021). </w:t>
      </w:r>
    </w:p>
    <w:p w14:paraId="5422BF88" w14:textId="7AC7DFA1" w:rsidR="006959B3" w:rsidRPr="006959B3" w:rsidRDefault="006959B3" w:rsidP="006959B3">
      <w:pPr>
        <w:spacing w:line="360" w:lineRule="auto"/>
        <w:ind w:left="708"/>
        <w:rPr>
          <w:rFonts w:ascii="Times New Roman" w:hAnsi="Times New Roman" w:cs="Times New Roman"/>
          <w:color w:val="0E101A"/>
          <w:sz w:val="28"/>
          <w:szCs w:val="28"/>
          <w:lang w:val="en-GB"/>
        </w:rPr>
      </w:pPr>
      <w:r w:rsidRPr="002F2C2D">
        <w:rPr>
          <w:rFonts w:ascii="Times New Roman" w:hAnsi="Times New Roman" w:cs="Times New Roman"/>
          <w:color w:val="0E101A"/>
          <w:sz w:val="28"/>
          <w:szCs w:val="28"/>
          <w:lang w:val="en-GB"/>
        </w:rPr>
        <w:t xml:space="preserve">Refugees Welcome? Online Hate Speech and Sentiments in Twitter in Spain during the Reception of the Boat Aquarius. </w:t>
      </w:r>
      <w:r w:rsidRPr="002F2C2D">
        <w:rPr>
          <w:rFonts w:ascii="Times New Roman" w:hAnsi="Times New Roman" w:cs="Times New Roman"/>
          <w:i/>
          <w:iCs/>
          <w:color w:val="0E101A"/>
          <w:sz w:val="28"/>
          <w:szCs w:val="28"/>
          <w:lang w:val="en-GB"/>
        </w:rPr>
        <w:t>Sustainability</w:t>
      </w:r>
      <w:r w:rsidRPr="002F2C2D">
        <w:rPr>
          <w:rFonts w:ascii="Times New Roman" w:hAnsi="Times New Roman" w:cs="Times New Roman"/>
          <w:color w:val="0E101A"/>
          <w:sz w:val="28"/>
          <w:szCs w:val="28"/>
          <w:lang w:val="en-GB"/>
        </w:rPr>
        <w:t>, 13(5), 2728.</w:t>
      </w:r>
    </w:p>
    <w:p w14:paraId="541AB061" w14:textId="77777777" w:rsidR="006959B3" w:rsidRPr="002F2C2D" w:rsidRDefault="006959B3" w:rsidP="006959B3">
      <w:pPr>
        <w:spacing w:line="360" w:lineRule="auto"/>
        <w:rPr>
          <w:rFonts w:ascii="Times New Roman" w:hAnsi="Times New Roman" w:cs="Times New Roman"/>
          <w:color w:val="0E101A"/>
          <w:sz w:val="28"/>
          <w:szCs w:val="28"/>
          <w:lang w:val="en-GB"/>
        </w:rPr>
      </w:pPr>
      <w:r w:rsidRPr="002F2C2D">
        <w:rPr>
          <w:rFonts w:ascii="Times New Roman" w:hAnsi="Times New Roman" w:cs="Times New Roman"/>
          <w:color w:val="0E101A"/>
          <w:sz w:val="28"/>
          <w:szCs w:val="28"/>
          <w:lang w:val="en-GB"/>
        </w:rPr>
        <w:t xml:space="preserve">Bajaj, S. S., &amp; Stanford, F. C. (2022). The Ukrainian refugee crisis and the </w:t>
      </w:r>
    </w:p>
    <w:p w14:paraId="1392E12E" w14:textId="60DB2064" w:rsidR="006959B3" w:rsidRPr="006959B3" w:rsidRDefault="006959B3" w:rsidP="006959B3">
      <w:pPr>
        <w:spacing w:line="360" w:lineRule="auto"/>
        <w:ind w:firstLine="708"/>
        <w:rPr>
          <w:rFonts w:ascii="Times New Roman" w:hAnsi="Times New Roman" w:cs="Times New Roman"/>
          <w:color w:val="0E101A"/>
          <w:sz w:val="28"/>
          <w:szCs w:val="28"/>
          <w:lang w:val="en-GB"/>
        </w:rPr>
      </w:pPr>
      <w:r w:rsidRPr="002F2C2D">
        <w:rPr>
          <w:rFonts w:ascii="Times New Roman" w:hAnsi="Times New Roman" w:cs="Times New Roman"/>
          <w:color w:val="0E101A"/>
          <w:sz w:val="28"/>
          <w:szCs w:val="28"/>
          <w:lang w:val="en-GB"/>
        </w:rPr>
        <w:t xml:space="preserve">pathology of racism. </w:t>
      </w:r>
      <w:proofErr w:type="spellStart"/>
      <w:r w:rsidRPr="002F2C2D">
        <w:rPr>
          <w:rFonts w:ascii="Times New Roman" w:hAnsi="Times New Roman" w:cs="Times New Roman"/>
          <w:i/>
          <w:iCs/>
          <w:color w:val="0E101A"/>
          <w:sz w:val="28"/>
          <w:szCs w:val="28"/>
          <w:lang w:val="en-GB"/>
        </w:rPr>
        <w:t>bmj</w:t>
      </w:r>
      <w:proofErr w:type="spellEnd"/>
      <w:r w:rsidRPr="002F2C2D">
        <w:rPr>
          <w:rFonts w:ascii="Times New Roman" w:hAnsi="Times New Roman" w:cs="Times New Roman"/>
          <w:color w:val="0E101A"/>
          <w:sz w:val="28"/>
          <w:szCs w:val="28"/>
          <w:lang w:val="en-GB"/>
        </w:rPr>
        <w:t>, 376.</w:t>
      </w:r>
    </w:p>
    <w:p w14:paraId="04D55856" w14:textId="77777777" w:rsidR="006959B3" w:rsidRPr="002F2C2D" w:rsidRDefault="006959B3" w:rsidP="006959B3">
      <w:pPr>
        <w:spacing w:line="360" w:lineRule="auto"/>
        <w:rPr>
          <w:rFonts w:ascii="Times New Roman" w:hAnsi="Times New Roman" w:cs="Times New Roman"/>
          <w:color w:val="0E101A"/>
          <w:sz w:val="28"/>
          <w:szCs w:val="28"/>
          <w:lang w:val="en-GB"/>
        </w:rPr>
      </w:pPr>
      <w:proofErr w:type="spellStart"/>
      <w:r w:rsidRPr="002F2C2D">
        <w:rPr>
          <w:rFonts w:ascii="Times New Roman" w:hAnsi="Times New Roman" w:cs="Times New Roman"/>
          <w:color w:val="0E101A"/>
          <w:sz w:val="28"/>
          <w:szCs w:val="28"/>
          <w:lang w:val="en-GB"/>
        </w:rPr>
        <w:t>Bačić</w:t>
      </w:r>
      <w:proofErr w:type="spellEnd"/>
      <w:r w:rsidRPr="002F2C2D">
        <w:rPr>
          <w:rFonts w:ascii="Times New Roman" w:hAnsi="Times New Roman" w:cs="Times New Roman"/>
          <w:color w:val="0E101A"/>
          <w:sz w:val="28"/>
          <w:szCs w:val="28"/>
          <w:lang w:val="en-GB"/>
        </w:rPr>
        <w:t xml:space="preserve"> </w:t>
      </w:r>
      <w:proofErr w:type="spellStart"/>
      <w:r w:rsidRPr="002F2C2D">
        <w:rPr>
          <w:rFonts w:ascii="Times New Roman" w:hAnsi="Times New Roman" w:cs="Times New Roman"/>
          <w:color w:val="0E101A"/>
          <w:sz w:val="28"/>
          <w:szCs w:val="28"/>
          <w:lang w:val="en-GB"/>
        </w:rPr>
        <w:t>Selanec</w:t>
      </w:r>
      <w:proofErr w:type="spellEnd"/>
      <w:r w:rsidRPr="002F2C2D">
        <w:rPr>
          <w:rFonts w:ascii="Times New Roman" w:hAnsi="Times New Roman" w:cs="Times New Roman"/>
          <w:color w:val="0E101A"/>
          <w:sz w:val="28"/>
          <w:szCs w:val="28"/>
          <w:lang w:val="en-GB"/>
        </w:rPr>
        <w:t xml:space="preserve">, N. (2015). A critique of EU refugee crisis management: On law, </w:t>
      </w:r>
    </w:p>
    <w:p w14:paraId="07AA9EAE" w14:textId="77777777" w:rsidR="006959B3" w:rsidRDefault="006959B3" w:rsidP="006959B3">
      <w:pPr>
        <w:spacing w:line="360" w:lineRule="auto"/>
        <w:ind w:left="708"/>
        <w:rPr>
          <w:rFonts w:ascii="Times New Roman" w:hAnsi="Times New Roman" w:cs="Times New Roman"/>
          <w:color w:val="0E101A"/>
          <w:sz w:val="28"/>
          <w:szCs w:val="28"/>
          <w:lang w:val="en-GB"/>
        </w:rPr>
      </w:pPr>
      <w:r w:rsidRPr="002F2C2D">
        <w:rPr>
          <w:rFonts w:ascii="Times New Roman" w:hAnsi="Times New Roman" w:cs="Times New Roman"/>
          <w:color w:val="0E101A"/>
          <w:sz w:val="28"/>
          <w:szCs w:val="28"/>
          <w:lang w:val="en-GB"/>
        </w:rPr>
        <w:t xml:space="preserve">policy and decentralisation. </w:t>
      </w:r>
      <w:r w:rsidRPr="002F2C2D">
        <w:rPr>
          <w:rFonts w:ascii="Times New Roman" w:hAnsi="Times New Roman" w:cs="Times New Roman"/>
          <w:i/>
          <w:iCs/>
          <w:color w:val="0E101A"/>
          <w:sz w:val="28"/>
          <w:szCs w:val="28"/>
          <w:lang w:val="en-GB"/>
        </w:rPr>
        <w:t>Croatian Yearbook of European Law &amp; Policy</w:t>
      </w:r>
      <w:r w:rsidRPr="002F2C2D">
        <w:rPr>
          <w:rFonts w:ascii="Times New Roman" w:hAnsi="Times New Roman" w:cs="Times New Roman"/>
          <w:color w:val="0E101A"/>
          <w:sz w:val="28"/>
          <w:szCs w:val="28"/>
          <w:lang w:val="en-GB"/>
        </w:rPr>
        <w:t>, 11(1), 73-114.</w:t>
      </w:r>
    </w:p>
    <w:p w14:paraId="37963EF8" w14:textId="77777777" w:rsidR="006959B3" w:rsidRPr="002F2C2D" w:rsidRDefault="006959B3" w:rsidP="006959B3">
      <w:pPr>
        <w:spacing w:line="360" w:lineRule="auto"/>
        <w:rPr>
          <w:rFonts w:ascii="Times New Roman" w:eastAsia="Times New Roman" w:hAnsi="Times New Roman" w:cs="Times New Roman"/>
          <w:sz w:val="28"/>
          <w:szCs w:val="28"/>
          <w:lang w:val="en-US" w:eastAsia="ru-RU"/>
        </w:rPr>
      </w:pPr>
      <w:r w:rsidRPr="00F450FB">
        <w:rPr>
          <w:rFonts w:ascii="Times New Roman" w:eastAsia="Times New Roman" w:hAnsi="Times New Roman" w:cs="Times New Roman"/>
          <w:sz w:val="28"/>
          <w:szCs w:val="28"/>
          <w:lang w:val="es-ES" w:eastAsia="ru-RU"/>
        </w:rPr>
        <w:t xml:space="preserve">Banco de Bilbao y Vizcaya Argentina (BBVA). </w:t>
      </w:r>
      <w:r w:rsidRPr="002F2C2D">
        <w:rPr>
          <w:rFonts w:ascii="Times New Roman" w:eastAsia="Times New Roman" w:hAnsi="Times New Roman" w:cs="Times New Roman"/>
          <w:sz w:val="28"/>
          <w:szCs w:val="28"/>
          <w:lang w:val="en-US" w:eastAsia="ru-RU"/>
        </w:rPr>
        <w:t xml:space="preserve">(2011). “Financial Restructuring </w:t>
      </w:r>
    </w:p>
    <w:p w14:paraId="19FA8E0E" w14:textId="77777777" w:rsidR="006959B3" w:rsidRPr="002F2C2D" w:rsidRDefault="006959B3" w:rsidP="006959B3">
      <w:pPr>
        <w:spacing w:line="360" w:lineRule="auto"/>
        <w:ind w:firstLine="708"/>
        <w:rPr>
          <w:rFonts w:ascii="Times New Roman" w:eastAsia="Times New Roman" w:hAnsi="Times New Roman" w:cs="Times New Roman"/>
          <w:sz w:val="28"/>
          <w:szCs w:val="28"/>
          <w:lang w:val="en-US" w:eastAsia="ru-RU"/>
        </w:rPr>
      </w:pPr>
      <w:r w:rsidRPr="002F2C2D">
        <w:rPr>
          <w:rFonts w:ascii="Times New Roman" w:eastAsia="Times New Roman" w:hAnsi="Times New Roman" w:cs="Times New Roman"/>
          <w:sz w:val="28"/>
          <w:szCs w:val="28"/>
          <w:lang w:val="en-US" w:eastAsia="ru-RU"/>
        </w:rPr>
        <w:t xml:space="preserve">in Spain. Aid received from FROD”. </w:t>
      </w:r>
    </w:p>
    <w:p w14:paraId="3C288062" w14:textId="77777777" w:rsidR="006959B3" w:rsidRDefault="006959B3" w:rsidP="006959B3">
      <w:pPr>
        <w:spacing w:line="360" w:lineRule="auto"/>
        <w:rPr>
          <w:rFonts w:ascii="Times New Roman" w:hAnsi="Times New Roman" w:cs="Times New Roman"/>
          <w:i/>
          <w:iCs/>
          <w:sz w:val="28"/>
          <w:szCs w:val="28"/>
          <w:lang w:val="en-US"/>
        </w:rPr>
      </w:pPr>
      <w:proofErr w:type="spellStart"/>
      <w:r w:rsidRPr="00BD1365">
        <w:rPr>
          <w:rFonts w:ascii="Times New Roman" w:hAnsi="Times New Roman" w:cs="Times New Roman"/>
          <w:sz w:val="28"/>
          <w:szCs w:val="28"/>
          <w:lang w:val="en-US"/>
        </w:rPr>
        <w:t>Bieri</w:t>
      </w:r>
      <w:proofErr w:type="spellEnd"/>
      <w:r w:rsidRPr="00BD1365">
        <w:rPr>
          <w:rFonts w:ascii="Times New Roman" w:hAnsi="Times New Roman" w:cs="Times New Roman"/>
          <w:sz w:val="28"/>
          <w:szCs w:val="28"/>
          <w:lang w:val="en-US"/>
        </w:rPr>
        <w:t>, M. (2014). Separatism in the EU.</w:t>
      </w:r>
      <w:r w:rsidRPr="00BD1365">
        <w:rPr>
          <w:rFonts w:ascii="Times New Roman" w:hAnsi="Times New Roman" w:cs="Times New Roman"/>
          <w:i/>
          <w:iCs/>
          <w:sz w:val="28"/>
          <w:szCs w:val="28"/>
          <w:lang w:val="en-US"/>
        </w:rPr>
        <w:t xml:space="preserve"> CSS Analyses in Security Policy, </w:t>
      </w:r>
    </w:p>
    <w:p w14:paraId="78D20C82" w14:textId="77777777" w:rsidR="006959B3" w:rsidRDefault="006959B3" w:rsidP="006959B3">
      <w:pPr>
        <w:spacing w:line="360" w:lineRule="auto"/>
        <w:ind w:left="708" w:firstLine="708"/>
        <w:rPr>
          <w:rFonts w:ascii="Times New Roman" w:hAnsi="Times New Roman" w:cs="Times New Roman"/>
          <w:i/>
          <w:iCs/>
          <w:sz w:val="28"/>
          <w:szCs w:val="28"/>
          <w:lang w:val="en-US"/>
        </w:rPr>
      </w:pPr>
      <w:r w:rsidRPr="00BD1365">
        <w:rPr>
          <w:rFonts w:ascii="Times New Roman" w:hAnsi="Times New Roman" w:cs="Times New Roman"/>
          <w:i/>
          <w:iCs/>
          <w:sz w:val="28"/>
          <w:szCs w:val="28"/>
          <w:lang w:val="en-US"/>
        </w:rPr>
        <w:t>160.</w:t>
      </w:r>
    </w:p>
    <w:p w14:paraId="2D36E06C" w14:textId="77777777" w:rsidR="006959B3" w:rsidRPr="00F450FB" w:rsidRDefault="006959B3" w:rsidP="006959B3">
      <w:pPr>
        <w:spacing w:line="360" w:lineRule="auto"/>
        <w:ind w:firstLine="708"/>
        <w:rPr>
          <w:rFonts w:ascii="Times New Roman" w:hAnsi="Times New Roman" w:cs="Times New Roman"/>
          <w:color w:val="0E101A"/>
          <w:sz w:val="28"/>
          <w:szCs w:val="28"/>
          <w:lang w:val="en-US"/>
        </w:rPr>
      </w:pPr>
    </w:p>
    <w:p w14:paraId="2D4C5931" w14:textId="77777777" w:rsidR="006959B3" w:rsidRPr="002F2C2D" w:rsidRDefault="006959B3" w:rsidP="006959B3">
      <w:pPr>
        <w:spacing w:line="360" w:lineRule="auto"/>
        <w:rPr>
          <w:rFonts w:ascii="Times New Roman" w:hAnsi="Times New Roman" w:cs="Times New Roman"/>
          <w:color w:val="0E101A"/>
          <w:sz w:val="28"/>
          <w:szCs w:val="28"/>
          <w:lang w:val="en-GB"/>
        </w:rPr>
      </w:pPr>
      <w:proofErr w:type="spellStart"/>
      <w:r w:rsidRPr="002F2C2D">
        <w:rPr>
          <w:rFonts w:ascii="Times New Roman" w:hAnsi="Times New Roman" w:cs="Times New Roman"/>
          <w:color w:val="0E101A"/>
          <w:sz w:val="28"/>
          <w:szCs w:val="28"/>
          <w:lang w:val="en-GB"/>
        </w:rPr>
        <w:t>Bojadžijev</w:t>
      </w:r>
      <w:proofErr w:type="spellEnd"/>
      <w:r w:rsidRPr="002F2C2D">
        <w:rPr>
          <w:rFonts w:ascii="Times New Roman" w:hAnsi="Times New Roman" w:cs="Times New Roman"/>
          <w:color w:val="0E101A"/>
          <w:sz w:val="28"/>
          <w:szCs w:val="28"/>
          <w:lang w:val="en-GB"/>
        </w:rPr>
        <w:t xml:space="preserve">, M., &amp; </w:t>
      </w:r>
      <w:proofErr w:type="spellStart"/>
      <w:r w:rsidRPr="002F2C2D">
        <w:rPr>
          <w:rFonts w:ascii="Times New Roman" w:hAnsi="Times New Roman" w:cs="Times New Roman"/>
          <w:color w:val="0E101A"/>
          <w:sz w:val="28"/>
          <w:szCs w:val="28"/>
          <w:lang w:val="en-GB"/>
        </w:rPr>
        <w:t>Mezzadra</w:t>
      </w:r>
      <w:proofErr w:type="spellEnd"/>
      <w:r w:rsidRPr="002F2C2D">
        <w:rPr>
          <w:rFonts w:ascii="Times New Roman" w:hAnsi="Times New Roman" w:cs="Times New Roman"/>
          <w:color w:val="0E101A"/>
          <w:sz w:val="28"/>
          <w:szCs w:val="28"/>
          <w:lang w:val="en-GB"/>
        </w:rPr>
        <w:t xml:space="preserve">, S. (2015). “Refugee crisis” or crisis of European </w:t>
      </w:r>
    </w:p>
    <w:p w14:paraId="65066AFD" w14:textId="77777777" w:rsidR="006959B3" w:rsidRDefault="006959B3" w:rsidP="006959B3">
      <w:pPr>
        <w:spacing w:line="360" w:lineRule="auto"/>
        <w:ind w:firstLine="708"/>
        <w:rPr>
          <w:rFonts w:ascii="Times New Roman" w:hAnsi="Times New Roman" w:cs="Times New Roman"/>
          <w:color w:val="0E101A"/>
          <w:sz w:val="28"/>
          <w:szCs w:val="28"/>
          <w:lang w:val="en-GB"/>
        </w:rPr>
      </w:pPr>
      <w:r w:rsidRPr="002F2C2D">
        <w:rPr>
          <w:rFonts w:ascii="Times New Roman" w:hAnsi="Times New Roman" w:cs="Times New Roman"/>
          <w:color w:val="0E101A"/>
          <w:sz w:val="28"/>
          <w:szCs w:val="28"/>
          <w:lang w:val="en-GB"/>
        </w:rPr>
        <w:t xml:space="preserve">migration policies? </w:t>
      </w:r>
      <w:proofErr w:type="spellStart"/>
      <w:r w:rsidRPr="002F2C2D">
        <w:rPr>
          <w:rFonts w:ascii="Times New Roman" w:hAnsi="Times New Roman" w:cs="Times New Roman"/>
          <w:color w:val="0E101A"/>
          <w:sz w:val="28"/>
          <w:szCs w:val="28"/>
          <w:lang w:val="en-GB"/>
        </w:rPr>
        <w:t>Focaal</w:t>
      </w:r>
      <w:proofErr w:type="spellEnd"/>
      <w:r w:rsidRPr="002F2C2D">
        <w:rPr>
          <w:rFonts w:ascii="Times New Roman" w:hAnsi="Times New Roman" w:cs="Times New Roman"/>
          <w:color w:val="0E101A"/>
          <w:sz w:val="28"/>
          <w:szCs w:val="28"/>
          <w:lang w:val="en-GB"/>
        </w:rPr>
        <w:t xml:space="preserve"> Blog, 12.</w:t>
      </w:r>
    </w:p>
    <w:p w14:paraId="424362F9" w14:textId="77777777" w:rsidR="006959B3" w:rsidRDefault="006959B3" w:rsidP="006959B3">
      <w:pPr>
        <w:spacing w:line="360" w:lineRule="auto"/>
        <w:rPr>
          <w:rFonts w:ascii="Times New Roman" w:hAnsi="Times New Roman" w:cs="Times New Roman"/>
          <w:sz w:val="28"/>
          <w:szCs w:val="28"/>
          <w:lang w:val="en-US"/>
        </w:rPr>
      </w:pPr>
      <w:proofErr w:type="spellStart"/>
      <w:r w:rsidRPr="00967294">
        <w:rPr>
          <w:rFonts w:ascii="Times New Roman" w:hAnsi="Times New Roman" w:cs="Times New Roman"/>
          <w:sz w:val="28"/>
          <w:szCs w:val="28"/>
          <w:lang w:val="en-US"/>
        </w:rPr>
        <w:t>Böröcz</w:t>
      </w:r>
      <w:proofErr w:type="spellEnd"/>
      <w:r w:rsidRPr="00967294">
        <w:rPr>
          <w:rFonts w:ascii="Times New Roman" w:hAnsi="Times New Roman" w:cs="Times New Roman"/>
          <w:sz w:val="28"/>
          <w:szCs w:val="28"/>
          <w:lang w:val="en-US"/>
        </w:rPr>
        <w:t>, J. (2021, December). “</w:t>
      </w:r>
      <w:proofErr w:type="spellStart"/>
      <w:r w:rsidRPr="00967294">
        <w:rPr>
          <w:rFonts w:ascii="Times New Roman" w:hAnsi="Times New Roman" w:cs="Times New Roman"/>
          <w:sz w:val="28"/>
          <w:szCs w:val="28"/>
          <w:lang w:val="en-US"/>
        </w:rPr>
        <w:t>Eurowhite</w:t>
      </w:r>
      <w:proofErr w:type="spellEnd"/>
      <w:r w:rsidRPr="00967294">
        <w:rPr>
          <w:rFonts w:ascii="Times New Roman" w:hAnsi="Times New Roman" w:cs="Times New Roman"/>
          <w:sz w:val="28"/>
          <w:szCs w:val="28"/>
          <w:lang w:val="en-US"/>
        </w:rPr>
        <w:t xml:space="preserve">” </w:t>
      </w:r>
      <w:proofErr w:type="spellStart"/>
      <w:proofErr w:type="gramStart"/>
      <w:r w:rsidRPr="00967294">
        <w:rPr>
          <w:rFonts w:ascii="Times New Roman" w:hAnsi="Times New Roman" w:cs="Times New Roman"/>
          <w:sz w:val="28"/>
          <w:szCs w:val="28"/>
          <w:lang w:val="en-US"/>
        </w:rPr>
        <w:t>Conceit,“</w:t>
      </w:r>
      <w:proofErr w:type="gramEnd"/>
      <w:r w:rsidRPr="00967294">
        <w:rPr>
          <w:rFonts w:ascii="Times New Roman" w:hAnsi="Times New Roman" w:cs="Times New Roman"/>
          <w:sz w:val="28"/>
          <w:szCs w:val="28"/>
          <w:lang w:val="en-US"/>
        </w:rPr>
        <w:t>Dirty</w:t>
      </w:r>
      <w:proofErr w:type="spellEnd"/>
      <w:r w:rsidRPr="00967294">
        <w:rPr>
          <w:rFonts w:ascii="Times New Roman" w:hAnsi="Times New Roman" w:cs="Times New Roman"/>
          <w:sz w:val="28"/>
          <w:szCs w:val="28"/>
          <w:lang w:val="en-US"/>
        </w:rPr>
        <w:t xml:space="preserve"> White” </w:t>
      </w:r>
    </w:p>
    <w:p w14:paraId="50AA61FB" w14:textId="517694BD" w:rsidR="006959B3" w:rsidRPr="006959B3" w:rsidRDefault="006959B3" w:rsidP="006959B3">
      <w:pPr>
        <w:spacing w:line="360" w:lineRule="auto"/>
        <w:ind w:left="708"/>
        <w:rPr>
          <w:rFonts w:ascii="Times New Roman" w:hAnsi="Times New Roman" w:cs="Times New Roman"/>
          <w:sz w:val="28"/>
          <w:szCs w:val="28"/>
          <w:lang w:val="en-US"/>
        </w:rPr>
      </w:pPr>
      <w:proofErr w:type="spellStart"/>
      <w:r w:rsidRPr="00967294">
        <w:rPr>
          <w:rFonts w:ascii="Times New Roman" w:hAnsi="Times New Roman" w:cs="Times New Roman"/>
          <w:sz w:val="28"/>
          <w:szCs w:val="28"/>
          <w:lang w:val="en-US"/>
        </w:rPr>
        <w:t>Ressentment</w:t>
      </w:r>
      <w:proofErr w:type="spellEnd"/>
      <w:r w:rsidRPr="00967294">
        <w:rPr>
          <w:rFonts w:ascii="Times New Roman" w:hAnsi="Times New Roman" w:cs="Times New Roman"/>
          <w:sz w:val="28"/>
          <w:szCs w:val="28"/>
          <w:lang w:val="en-US"/>
        </w:rPr>
        <w:t xml:space="preserve">: “Race” in Europe. </w:t>
      </w:r>
      <w:r w:rsidRPr="00967294">
        <w:rPr>
          <w:rFonts w:ascii="Times New Roman" w:hAnsi="Times New Roman" w:cs="Times New Roman"/>
          <w:i/>
          <w:iCs/>
          <w:sz w:val="28"/>
          <w:szCs w:val="28"/>
          <w:lang w:val="en-US"/>
        </w:rPr>
        <w:t>In Sociological Forum</w:t>
      </w:r>
      <w:r w:rsidRPr="00967294">
        <w:rPr>
          <w:rFonts w:ascii="Times New Roman" w:hAnsi="Times New Roman" w:cs="Times New Roman"/>
          <w:sz w:val="28"/>
          <w:szCs w:val="28"/>
          <w:lang w:val="en-US"/>
        </w:rPr>
        <w:t xml:space="preserve"> (Vol. 36, No. 4, pp. 1116-1134).</w:t>
      </w:r>
    </w:p>
    <w:p w14:paraId="337DC76E" w14:textId="77777777" w:rsidR="006959B3" w:rsidRPr="002F2C2D" w:rsidRDefault="006959B3" w:rsidP="006959B3">
      <w:pPr>
        <w:spacing w:line="360" w:lineRule="auto"/>
        <w:rPr>
          <w:rFonts w:ascii="Times New Roman" w:eastAsia="Times New Roman" w:hAnsi="Times New Roman" w:cs="Times New Roman"/>
          <w:color w:val="000000" w:themeColor="text1"/>
          <w:sz w:val="28"/>
          <w:szCs w:val="28"/>
          <w:shd w:val="clear" w:color="auto" w:fill="FFFFFF"/>
          <w:lang w:val="en-US" w:eastAsia="ru-RU"/>
        </w:rPr>
      </w:pPr>
      <w:proofErr w:type="spellStart"/>
      <w:r w:rsidRPr="002F2C2D">
        <w:rPr>
          <w:rFonts w:ascii="Times New Roman" w:eastAsia="Times New Roman" w:hAnsi="Times New Roman" w:cs="Times New Roman"/>
          <w:color w:val="000000" w:themeColor="text1"/>
          <w:sz w:val="28"/>
          <w:szCs w:val="28"/>
          <w:shd w:val="clear" w:color="auto" w:fill="FFFFFF"/>
          <w:lang w:val="en-US" w:eastAsia="ru-RU"/>
        </w:rPr>
        <w:t>Borgen</w:t>
      </w:r>
      <w:proofErr w:type="spellEnd"/>
      <w:r w:rsidRPr="002F2C2D">
        <w:rPr>
          <w:rFonts w:ascii="Times New Roman" w:eastAsia="Times New Roman" w:hAnsi="Times New Roman" w:cs="Times New Roman"/>
          <w:color w:val="000000" w:themeColor="text1"/>
          <w:sz w:val="28"/>
          <w:szCs w:val="28"/>
          <w:shd w:val="clear" w:color="auto" w:fill="FFFFFF"/>
          <w:lang w:val="en-US" w:eastAsia="ru-RU"/>
        </w:rPr>
        <w:t xml:space="preserve">, C. J. (2010). From Kosovo to Catalonia: Separatism and Integration in </w:t>
      </w:r>
    </w:p>
    <w:p w14:paraId="0262D708" w14:textId="24DFF52C" w:rsidR="006959B3" w:rsidRPr="002F2C2D" w:rsidRDefault="006959B3" w:rsidP="006959B3">
      <w:pPr>
        <w:spacing w:line="360" w:lineRule="auto"/>
        <w:ind w:firstLine="708"/>
        <w:rPr>
          <w:rFonts w:ascii="Times New Roman" w:eastAsia="Times New Roman" w:hAnsi="Times New Roman" w:cs="Times New Roman"/>
          <w:color w:val="000000" w:themeColor="text1"/>
          <w:sz w:val="28"/>
          <w:szCs w:val="28"/>
          <w:shd w:val="clear" w:color="auto" w:fill="FFFFFF"/>
          <w:lang w:val="en-US" w:eastAsia="ru-RU"/>
        </w:rPr>
      </w:pPr>
      <w:r w:rsidRPr="002F2C2D">
        <w:rPr>
          <w:rFonts w:ascii="Times New Roman" w:eastAsia="Times New Roman" w:hAnsi="Times New Roman" w:cs="Times New Roman"/>
          <w:color w:val="000000" w:themeColor="text1"/>
          <w:sz w:val="28"/>
          <w:szCs w:val="28"/>
          <w:shd w:val="clear" w:color="auto" w:fill="FFFFFF"/>
          <w:lang w:val="en-US" w:eastAsia="ru-RU"/>
        </w:rPr>
        <w:t>Europe. </w:t>
      </w:r>
      <w:proofErr w:type="spellStart"/>
      <w:r w:rsidRPr="002F2C2D">
        <w:rPr>
          <w:rFonts w:ascii="Times New Roman" w:eastAsia="Times New Roman" w:hAnsi="Times New Roman" w:cs="Times New Roman"/>
          <w:i/>
          <w:iCs/>
          <w:color w:val="000000" w:themeColor="text1"/>
          <w:sz w:val="28"/>
          <w:szCs w:val="28"/>
          <w:lang w:val="en-US" w:eastAsia="ru-RU"/>
        </w:rPr>
        <w:t>Goettingen</w:t>
      </w:r>
      <w:proofErr w:type="spellEnd"/>
      <w:r w:rsidRPr="002F2C2D">
        <w:rPr>
          <w:rFonts w:ascii="Times New Roman" w:eastAsia="Times New Roman" w:hAnsi="Times New Roman" w:cs="Times New Roman"/>
          <w:i/>
          <w:iCs/>
          <w:color w:val="000000" w:themeColor="text1"/>
          <w:sz w:val="28"/>
          <w:szCs w:val="28"/>
          <w:lang w:val="en-US" w:eastAsia="ru-RU"/>
        </w:rPr>
        <w:t xml:space="preserve"> J. Int'l L.</w:t>
      </w:r>
      <w:r w:rsidRPr="002F2C2D">
        <w:rPr>
          <w:rFonts w:ascii="Times New Roman" w:eastAsia="Times New Roman" w:hAnsi="Times New Roman" w:cs="Times New Roman"/>
          <w:color w:val="000000" w:themeColor="text1"/>
          <w:sz w:val="28"/>
          <w:szCs w:val="28"/>
          <w:shd w:val="clear" w:color="auto" w:fill="FFFFFF"/>
          <w:lang w:val="en-US" w:eastAsia="ru-RU"/>
        </w:rPr>
        <w:t>, </w:t>
      </w:r>
      <w:r w:rsidRPr="002F2C2D">
        <w:rPr>
          <w:rFonts w:ascii="Times New Roman" w:eastAsia="Times New Roman" w:hAnsi="Times New Roman" w:cs="Times New Roman"/>
          <w:i/>
          <w:iCs/>
          <w:color w:val="000000" w:themeColor="text1"/>
          <w:sz w:val="28"/>
          <w:szCs w:val="28"/>
          <w:lang w:val="en-US" w:eastAsia="ru-RU"/>
        </w:rPr>
        <w:t>2</w:t>
      </w:r>
      <w:r w:rsidRPr="002F2C2D">
        <w:rPr>
          <w:rFonts w:ascii="Times New Roman" w:eastAsia="Times New Roman" w:hAnsi="Times New Roman" w:cs="Times New Roman"/>
          <w:color w:val="000000" w:themeColor="text1"/>
          <w:sz w:val="28"/>
          <w:szCs w:val="28"/>
          <w:shd w:val="clear" w:color="auto" w:fill="FFFFFF"/>
          <w:lang w:val="en-US" w:eastAsia="ru-RU"/>
        </w:rPr>
        <w:t>, 997.</w:t>
      </w:r>
    </w:p>
    <w:p w14:paraId="0B6D943D" w14:textId="77777777" w:rsidR="006959B3" w:rsidRPr="002F2C2D" w:rsidRDefault="006959B3" w:rsidP="006959B3">
      <w:pPr>
        <w:spacing w:line="360" w:lineRule="auto"/>
        <w:rPr>
          <w:rFonts w:ascii="Times New Roman" w:hAnsi="Times New Roman" w:cs="Times New Roman"/>
          <w:i/>
          <w:iCs/>
          <w:sz w:val="28"/>
          <w:szCs w:val="28"/>
          <w:lang w:val="en-GB"/>
        </w:rPr>
      </w:pPr>
      <w:proofErr w:type="spellStart"/>
      <w:r w:rsidRPr="002F2C2D">
        <w:rPr>
          <w:rFonts w:ascii="Times New Roman" w:hAnsi="Times New Roman" w:cs="Times New Roman"/>
          <w:sz w:val="28"/>
          <w:szCs w:val="28"/>
          <w:lang w:val="en-GB"/>
        </w:rPr>
        <w:t>Cenevska</w:t>
      </w:r>
      <w:proofErr w:type="spellEnd"/>
      <w:r w:rsidRPr="002F2C2D">
        <w:rPr>
          <w:rFonts w:ascii="Times New Roman" w:hAnsi="Times New Roman" w:cs="Times New Roman"/>
          <w:sz w:val="28"/>
          <w:szCs w:val="28"/>
          <w:lang w:val="en-GB"/>
        </w:rPr>
        <w:t xml:space="preserve">, I. (2016). </w:t>
      </w:r>
      <w:r w:rsidRPr="002F2C2D">
        <w:rPr>
          <w:rFonts w:ascii="Times New Roman" w:hAnsi="Times New Roman" w:cs="Times New Roman"/>
          <w:i/>
          <w:iCs/>
          <w:sz w:val="28"/>
          <w:szCs w:val="28"/>
          <w:lang w:val="en-GB"/>
        </w:rPr>
        <w:t xml:space="preserve">The European Atomic Energy Community in the European </w:t>
      </w:r>
    </w:p>
    <w:p w14:paraId="7A79B753" w14:textId="3ECD535B" w:rsidR="006959B3" w:rsidRPr="006959B3" w:rsidRDefault="006959B3" w:rsidP="006959B3">
      <w:pPr>
        <w:spacing w:line="360" w:lineRule="auto"/>
        <w:ind w:firstLine="708"/>
        <w:rPr>
          <w:rFonts w:ascii="Times New Roman" w:hAnsi="Times New Roman" w:cs="Times New Roman"/>
          <w:i/>
          <w:iCs/>
          <w:sz w:val="28"/>
          <w:szCs w:val="28"/>
          <w:lang w:val="en-GB"/>
        </w:rPr>
      </w:pPr>
      <w:r w:rsidRPr="002F2C2D">
        <w:rPr>
          <w:rFonts w:ascii="Times New Roman" w:hAnsi="Times New Roman" w:cs="Times New Roman"/>
          <w:i/>
          <w:iCs/>
          <w:sz w:val="28"/>
          <w:szCs w:val="28"/>
          <w:lang w:val="en-GB"/>
        </w:rPr>
        <w:t xml:space="preserve">Union Context: </w:t>
      </w:r>
      <w:proofErr w:type="spellStart"/>
      <w:r w:rsidRPr="002F2C2D">
        <w:rPr>
          <w:rFonts w:ascii="Times New Roman" w:hAnsi="Times New Roman" w:cs="Times New Roman"/>
          <w:i/>
          <w:iCs/>
          <w:sz w:val="28"/>
          <w:szCs w:val="28"/>
          <w:lang w:val="en-GB"/>
        </w:rPr>
        <w:t>The'Outsider'Within</w:t>
      </w:r>
      <w:proofErr w:type="spellEnd"/>
      <w:r w:rsidRPr="002F2C2D">
        <w:rPr>
          <w:rFonts w:ascii="Times New Roman" w:hAnsi="Times New Roman" w:cs="Times New Roman"/>
          <w:i/>
          <w:iCs/>
          <w:sz w:val="28"/>
          <w:szCs w:val="28"/>
          <w:lang w:val="en-GB"/>
        </w:rPr>
        <w:t>. Brill.</w:t>
      </w:r>
    </w:p>
    <w:p w14:paraId="2A7AE4D6" w14:textId="77777777" w:rsidR="006959B3" w:rsidRPr="002F2C2D" w:rsidRDefault="006959B3" w:rsidP="006959B3">
      <w:pPr>
        <w:spacing w:line="360" w:lineRule="auto"/>
        <w:rPr>
          <w:rFonts w:ascii="Times New Roman" w:hAnsi="Times New Roman" w:cs="Times New Roman"/>
          <w:color w:val="000000" w:themeColor="text1"/>
          <w:sz w:val="28"/>
          <w:szCs w:val="28"/>
          <w:shd w:val="clear" w:color="auto" w:fill="FFFFFF"/>
          <w:lang w:val="en-US"/>
        </w:rPr>
      </w:pPr>
      <w:r w:rsidRPr="002F2C2D">
        <w:rPr>
          <w:rFonts w:ascii="Times New Roman" w:hAnsi="Times New Roman" w:cs="Times New Roman"/>
          <w:color w:val="000000" w:themeColor="text1"/>
          <w:sz w:val="28"/>
          <w:szCs w:val="28"/>
          <w:shd w:val="clear" w:color="auto" w:fill="FFFFFF"/>
          <w:lang w:val="en-US"/>
        </w:rPr>
        <w:t xml:space="preserve">Coban, F. (2016). The Role of the Media in International Relations: From the CNN </w:t>
      </w:r>
    </w:p>
    <w:p w14:paraId="47A9BEFB" w14:textId="77777777" w:rsidR="006959B3" w:rsidRDefault="006959B3" w:rsidP="006959B3">
      <w:pPr>
        <w:spacing w:line="360" w:lineRule="auto"/>
        <w:ind w:left="708"/>
        <w:rPr>
          <w:rFonts w:ascii="Times New Roman" w:hAnsi="Times New Roman" w:cs="Times New Roman"/>
          <w:color w:val="000000" w:themeColor="text1"/>
          <w:sz w:val="28"/>
          <w:szCs w:val="28"/>
          <w:shd w:val="clear" w:color="auto" w:fill="FFFFFF"/>
          <w:lang w:val="en-US"/>
        </w:rPr>
      </w:pPr>
      <w:r w:rsidRPr="002F2C2D">
        <w:rPr>
          <w:rFonts w:ascii="Times New Roman" w:hAnsi="Times New Roman" w:cs="Times New Roman"/>
          <w:color w:val="000000" w:themeColor="text1"/>
          <w:sz w:val="28"/>
          <w:szCs w:val="28"/>
          <w:shd w:val="clear" w:color="auto" w:fill="FFFFFF"/>
          <w:lang w:val="en-US"/>
        </w:rPr>
        <w:t>Effect to the Al–</w:t>
      </w:r>
      <w:proofErr w:type="spellStart"/>
      <w:r w:rsidRPr="002F2C2D">
        <w:rPr>
          <w:rFonts w:ascii="Times New Roman" w:hAnsi="Times New Roman" w:cs="Times New Roman"/>
          <w:color w:val="000000" w:themeColor="text1"/>
          <w:sz w:val="28"/>
          <w:szCs w:val="28"/>
          <w:shd w:val="clear" w:color="auto" w:fill="FFFFFF"/>
          <w:lang w:val="en-US"/>
        </w:rPr>
        <w:t>Jazeere</w:t>
      </w:r>
      <w:proofErr w:type="spellEnd"/>
      <w:r w:rsidRPr="002F2C2D">
        <w:rPr>
          <w:rFonts w:ascii="Times New Roman" w:hAnsi="Times New Roman" w:cs="Times New Roman"/>
          <w:color w:val="000000" w:themeColor="text1"/>
          <w:sz w:val="28"/>
          <w:szCs w:val="28"/>
          <w:shd w:val="clear" w:color="auto" w:fill="FFFFFF"/>
          <w:lang w:val="en-US"/>
        </w:rPr>
        <w:t xml:space="preserve"> Effect.</w:t>
      </w:r>
      <w:r w:rsidRPr="002F2C2D">
        <w:rPr>
          <w:rStyle w:val="apple-converted-space"/>
          <w:rFonts w:ascii="Times New Roman" w:hAnsi="Times New Roman" w:cs="Times New Roman"/>
          <w:color w:val="000000" w:themeColor="text1"/>
          <w:sz w:val="28"/>
          <w:szCs w:val="28"/>
          <w:shd w:val="clear" w:color="auto" w:fill="FFFFFF"/>
          <w:lang w:val="en-US"/>
        </w:rPr>
        <w:t> </w:t>
      </w:r>
      <w:r w:rsidRPr="002F2C2D">
        <w:rPr>
          <w:rFonts w:ascii="Times New Roman" w:hAnsi="Times New Roman" w:cs="Times New Roman"/>
          <w:i/>
          <w:iCs/>
          <w:color w:val="000000" w:themeColor="text1"/>
          <w:sz w:val="28"/>
          <w:szCs w:val="28"/>
          <w:lang w:val="en-US"/>
        </w:rPr>
        <w:t>Journal of International Relations and Foreign Policy</w:t>
      </w:r>
      <w:r w:rsidRPr="002F2C2D">
        <w:rPr>
          <w:rFonts w:ascii="Times New Roman" w:hAnsi="Times New Roman" w:cs="Times New Roman"/>
          <w:color w:val="000000" w:themeColor="text1"/>
          <w:sz w:val="28"/>
          <w:szCs w:val="28"/>
          <w:shd w:val="clear" w:color="auto" w:fill="FFFFFF"/>
          <w:lang w:val="en-US"/>
        </w:rPr>
        <w:t>,</w:t>
      </w:r>
      <w:r w:rsidRPr="002F2C2D">
        <w:rPr>
          <w:rStyle w:val="apple-converted-space"/>
          <w:rFonts w:ascii="Times New Roman" w:hAnsi="Times New Roman" w:cs="Times New Roman"/>
          <w:color w:val="000000" w:themeColor="text1"/>
          <w:sz w:val="28"/>
          <w:szCs w:val="28"/>
          <w:shd w:val="clear" w:color="auto" w:fill="FFFFFF"/>
          <w:lang w:val="en-US"/>
        </w:rPr>
        <w:t> </w:t>
      </w:r>
      <w:r w:rsidRPr="002F2C2D">
        <w:rPr>
          <w:rFonts w:ascii="Times New Roman" w:hAnsi="Times New Roman" w:cs="Times New Roman"/>
          <w:i/>
          <w:iCs/>
          <w:color w:val="000000" w:themeColor="text1"/>
          <w:sz w:val="28"/>
          <w:szCs w:val="28"/>
          <w:lang w:val="en-US"/>
        </w:rPr>
        <w:t>4</w:t>
      </w:r>
      <w:r w:rsidRPr="002F2C2D">
        <w:rPr>
          <w:rFonts w:ascii="Times New Roman" w:hAnsi="Times New Roman" w:cs="Times New Roman"/>
          <w:color w:val="000000" w:themeColor="text1"/>
          <w:sz w:val="28"/>
          <w:szCs w:val="28"/>
          <w:shd w:val="clear" w:color="auto" w:fill="FFFFFF"/>
          <w:lang w:val="en-US"/>
        </w:rPr>
        <w:t>(2), 45-61.</w:t>
      </w:r>
    </w:p>
    <w:p w14:paraId="561089D6" w14:textId="77777777" w:rsidR="006959B3" w:rsidRPr="002F2C2D" w:rsidRDefault="006959B3" w:rsidP="006959B3">
      <w:pPr>
        <w:spacing w:line="360" w:lineRule="auto"/>
        <w:rPr>
          <w:rFonts w:ascii="Times New Roman" w:eastAsia="Times New Roman" w:hAnsi="Times New Roman" w:cs="Times New Roman"/>
          <w:sz w:val="28"/>
          <w:szCs w:val="28"/>
          <w:lang w:val="en-US" w:eastAsia="ru-RU"/>
        </w:rPr>
      </w:pPr>
      <w:proofErr w:type="spellStart"/>
      <w:r w:rsidRPr="002F2C2D">
        <w:rPr>
          <w:rFonts w:ascii="Times New Roman" w:eastAsia="Times New Roman" w:hAnsi="Times New Roman" w:cs="Times New Roman"/>
          <w:sz w:val="28"/>
          <w:szCs w:val="28"/>
          <w:lang w:val="en-US" w:eastAsia="ru-RU"/>
        </w:rPr>
        <w:t>Cotula</w:t>
      </w:r>
      <w:proofErr w:type="spellEnd"/>
      <w:r w:rsidRPr="002F2C2D">
        <w:rPr>
          <w:rFonts w:ascii="Times New Roman" w:eastAsia="Times New Roman" w:hAnsi="Times New Roman" w:cs="Times New Roman"/>
          <w:sz w:val="28"/>
          <w:szCs w:val="28"/>
          <w:lang w:val="en-US" w:eastAsia="ru-RU"/>
        </w:rPr>
        <w:t xml:space="preserve">, L. (2021). Towards a political economy of the COVID-19 crisis: </w:t>
      </w:r>
    </w:p>
    <w:p w14:paraId="5384AABC" w14:textId="77777777" w:rsidR="006959B3" w:rsidRPr="00E822D4" w:rsidRDefault="006959B3" w:rsidP="006959B3">
      <w:pPr>
        <w:spacing w:line="360" w:lineRule="auto"/>
        <w:ind w:left="708"/>
        <w:rPr>
          <w:rFonts w:ascii="Times New Roman" w:eastAsia="Times New Roman" w:hAnsi="Times New Roman" w:cs="Times New Roman"/>
          <w:sz w:val="28"/>
          <w:szCs w:val="28"/>
          <w:lang w:val="en-US" w:eastAsia="ru-RU"/>
        </w:rPr>
      </w:pPr>
      <w:r w:rsidRPr="002F2C2D">
        <w:rPr>
          <w:rFonts w:ascii="Times New Roman" w:eastAsia="Times New Roman" w:hAnsi="Times New Roman" w:cs="Times New Roman"/>
          <w:sz w:val="28"/>
          <w:szCs w:val="28"/>
          <w:lang w:val="en-US" w:eastAsia="ru-RU"/>
        </w:rPr>
        <w:t xml:space="preserve">Reflections on an agenda for research and action. </w:t>
      </w:r>
      <w:r w:rsidRPr="002F2C2D">
        <w:rPr>
          <w:rFonts w:ascii="Times New Roman" w:eastAsia="Times New Roman" w:hAnsi="Times New Roman" w:cs="Times New Roman"/>
          <w:i/>
          <w:iCs/>
          <w:sz w:val="28"/>
          <w:szCs w:val="28"/>
          <w:lang w:val="en-US" w:eastAsia="ru-RU"/>
        </w:rPr>
        <w:t>World Development</w:t>
      </w:r>
      <w:r w:rsidRPr="002F2C2D">
        <w:rPr>
          <w:rFonts w:ascii="Times New Roman" w:eastAsia="Times New Roman" w:hAnsi="Times New Roman" w:cs="Times New Roman"/>
          <w:sz w:val="28"/>
          <w:szCs w:val="28"/>
          <w:lang w:val="en-US" w:eastAsia="ru-RU"/>
        </w:rPr>
        <w:t>, 138, 105235.</w:t>
      </w:r>
    </w:p>
    <w:p w14:paraId="2396DFE4" w14:textId="77777777" w:rsidR="006959B3" w:rsidRDefault="006959B3" w:rsidP="006959B3">
      <w:pPr>
        <w:spacing w:line="360" w:lineRule="auto"/>
        <w:rPr>
          <w:rFonts w:ascii="Times New Roman" w:hAnsi="Times New Roman" w:cs="Times New Roman"/>
          <w:sz w:val="28"/>
          <w:szCs w:val="28"/>
          <w:lang w:val="en-US"/>
        </w:rPr>
      </w:pPr>
      <w:proofErr w:type="spellStart"/>
      <w:r w:rsidRPr="00656232">
        <w:rPr>
          <w:rFonts w:ascii="Times New Roman" w:hAnsi="Times New Roman" w:cs="Times New Roman"/>
          <w:sz w:val="28"/>
          <w:szCs w:val="28"/>
          <w:lang w:val="en-US"/>
        </w:rPr>
        <w:lastRenderedPageBreak/>
        <w:t>Csehi</w:t>
      </w:r>
      <w:proofErr w:type="spellEnd"/>
      <w:r w:rsidRPr="00656232">
        <w:rPr>
          <w:rFonts w:ascii="Times New Roman" w:hAnsi="Times New Roman" w:cs="Times New Roman"/>
          <w:sz w:val="28"/>
          <w:szCs w:val="28"/>
          <w:lang w:val="en-US"/>
        </w:rPr>
        <w:t xml:space="preserve">, R., &amp; </w:t>
      </w:r>
      <w:proofErr w:type="spellStart"/>
      <w:r w:rsidRPr="00656232">
        <w:rPr>
          <w:rFonts w:ascii="Times New Roman" w:hAnsi="Times New Roman" w:cs="Times New Roman"/>
          <w:sz w:val="28"/>
          <w:szCs w:val="28"/>
          <w:lang w:val="en-US"/>
        </w:rPr>
        <w:t>Zgut</w:t>
      </w:r>
      <w:proofErr w:type="spellEnd"/>
      <w:r w:rsidRPr="00656232">
        <w:rPr>
          <w:rFonts w:ascii="Times New Roman" w:hAnsi="Times New Roman" w:cs="Times New Roman"/>
          <w:sz w:val="28"/>
          <w:szCs w:val="28"/>
          <w:lang w:val="en-US"/>
        </w:rPr>
        <w:t xml:space="preserve">, E. (2021). ‘We won’t let Brussels dictate us’: Eurosceptic </w:t>
      </w:r>
    </w:p>
    <w:p w14:paraId="2747A6B2" w14:textId="6603A7A4" w:rsidR="006959B3" w:rsidRPr="006959B3" w:rsidRDefault="006959B3" w:rsidP="006959B3">
      <w:pPr>
        <w:spacing w:line="360" w:lineRule="auto"/>
        <w:ind w:left="708"/>
        <w:rPr>
          <w:rFonts w:ascii="Times New Roman" w:hAnsi="Times New Roman" w:cs="Times New Roman"/>
          <w:sz w:val="28"/>
          <w:szCs w:val="28"/>
          <w:lang w:val="en-US"/>
        </w:rPr>
      </w:pPr>
      <w:r w:rsidRPr="00656232">
        <w:rPr>
          <w:rFonts w:ascii="Times New Roman" w:hAnsi="Times New Roman" w:cs="Times New Roman"/>
          <w:sz w:val="28"/>
          <w:szCs w:val="28"/>
          <w:lang w:val="en-US"/>
        </w:rPr>
        <w:t xml:space="preserve">populism in Hungary and Poland. </w:t>
      </w:r>
      <w:r w:rsidRPr="00656232">
        <w:rPr>
          <w:rFonts w:ascii="Times New Roman" w:hAnsi="Times New Roman" w:cs="Times New Roman"/>
          <w:i/>
          <w:iCs/>
          <w:sz w:val="28"/>
          <w:szCs w:val="28"/>
          <w:lang w:val="en-US"/>
        </w:rPr>
        <w:t>European Politics and Society</w:t>
      </w:r>
      <w:r w:rsidRPr="00656232">
        <w:rPr>
          <w:rFonts w:ascii="Times New Roman" w:hAnsi="Times New Roman" w:cs="Times New Roman"/>
          <w:sz w:val="28"/>
          <w:szCs w:val="28"/>
          <w:lang w:val="en-US"/>
        </w:rPr>
        <w:t>, 22(1), 53-68.</w:t>
      </w:r>
    </w:p>
    <w:p w14:paraId="02D2CCB7" w14:textId="77777777" w:rsidR="006959B3" w:rsidRPr="002F2C2D" w:rsidRDefault="006959B3" w:rsidP="006959B3">
      <w:pPr>
        <w:tabs>
          <w:tab w:val="num" w:pos="142"/>
        </w:tabs>
        <w:spacing w:line="360" w:lineRule="auto"/>
        <w:rPr>
          <w:rFonts w:ascii="Times New Roman" w:hAnsi="Times New Roman" w:cs="Times New Roman"/>
          <w:color w:val="0E101A"/>
          <w:sz w:val="28"/>
          <w:szCs w:val="28"/>
          <w:lang w:val="en-GB"/>
        </w:rPr>
      </w:pPr>
      <w:proofErr w:type="spellStart"/>
      <w:r w:rsidRPr="002F2C2D">
        <w:rPr>
          <w:rFonts w:ascii="Times New Roman" w:hAnsi="Times New Roman" w:cs="Times New Roman"/>
          <w:color w:val="0E101A"/>
          <w:sz w:val="28"/>
          <w:szCs w:val="28"/>
          <w:lang w:val="en-GB"/>
        </w:rPr>
        <w:t>Cuadrado-Roura</w:t>
      </w:r>
      <w:proofErr w:type="spellEnd"/>
      <w:r w:rsidRPr="002F2C2D">
        <w:rPr>
          <w:rFonts w:ascii="Times New Roman" w:hAnsi="Times New Roman" w:cs="Times New Roman"/>
          <w:color w:val="0E101A"/>
          <w:sz w:val="28"/>
          <w:szCs w:val="28"/>
          <w:lang w:val="en-GB"/>
        </w:rPr>
        <w:t xml:space="preserve">, J. R. (2009). Regional growth and regional policies: Lessons </w:t>
      </w:r>
    </w:p>
    <w:p w14:paraId="6C0437FC" w14:textId="77777777" w:rsidR="006959B3" w:rsidRPr="002F2C2D" w:rsidRDefault="006959B3" w:rsidP="006959B3">
      <w:pPr>
        <w:tabs>
          <w:tab w:val="num" w:pos="142"/>
        </w:tabs>
        <w:spacing w:line="360" w:lineRule="auto"/>
        <w:rPr>
          <w:rFonts w:ascii="Times New Roman" w:hAnsi="Times New Roman" w:cs="Times New Roman"/>
          <w:i/>
          <w:iCs/>
          <w:color w:val="0E101A"/>
          <w:sz w:val="28"/>
          <w:szCs w:val="28"/>
          <w:lang w:val="en-GB"/>
        </w:rPr>
      </w:pPr>
      <w:r w:rsidRPr="002F2C2D">
        <w:rPr>
          <w:rFonts w:ascii="Times New Roman" w:hAnsi="Times New Roman" w:cs="Times New Roman"/>
          <w:color w:val="0E101A"/>
          <w:sz w:val="28"/>
          <w:szCs w:val="28"/>
          <w:lang w:val="en-GB"/>
        </w:rPr>
        <w:tab/>
      </w:r>
      <w:r w:rsidRPr="002F2C2D">
        <w:rPr>
          <w:rFonts w:ascii="Times New Roman" w:hAnsi="Times New Roman" w:cs="Times New Roman"/>
          <w:color w:val="0E101A"/>
          <w:sz w:val="28"/>
          <w:szCs w:val="28"/>
          <w:lang w:val="en-GB"/>
        </w:rPr>
        <w:tab/>
        <w:t>from the Spanish experience</w:t>
      </w:r>
      <w:r w:rsidRPr="002F2C2D">
        <w:rPr>
          <w:rFonts w:ascii="Times New Roman" w:hAnsi="Times New Roman" w:cs="Times New Roman"/>
          <w:i/>
          <w:iCs/>
          <w:color w:val="0E101A"/>
          <w:sz w:val="28"/>
          <w:szCs w:val="28"/>
          <w:lang w:val="en-GB"/>
        </w:rPr>
        <w:t xml:space="preserve">. In Regional Policy, Economic Growth and </w:t>
      </w:r>
    </w:p>
    <w:p w14:paraId="78E49E87" w14:textId="77777777" w:rsidR="006959B3" w:rsidRPr="002F2C2D" w:rsidRDefault="006959B3" w:rsidP="006959B3">
      <w:pPr>
        <w:tabs>
          <w:tab w:val="num" w:pos="142"/>
        </w:tabs>
        <w:spacing w:line="360" w:lineRule="auto"/>
        <w:rPr>
          <w:rFonts w:ascii="Times New Roman" w:hAnsi="Times New Roman" w:cs="Times New Roman"/>
          <w:color w:val="0E101A"/>
          <w:sz w:val="28"/>
          <w:szCs w:val="28"/>
          <w:lang w:val="en-GB"/>
        </w:rPr>
      </w:pPr>
      <w:r w:rsidRPr="002F2C2D">
        <w:rPr>
          <w:rFonts w:ascii="Times New Roman" w:hAnsi="Times New Roman" w:cs="Times New Roman"/>
          <w:i/>
          <w:iCs/>
          <w:color w:val="0E101A"/>
          <w:sz w:val="28"/>
          <w:szCs w:val="28"/>
          <w:lang w:val="en-GB"/>
        </w:rPr>
        <w:tab/>
      </w:r>
      <w:r w:rsidRPr="002F2C2D">
        <w:rPr>
          <w:rFonts w:ascii="Times New Roman" w:hAnsi="Times New Roman" w:cs="Times New Roman"/>
          <w:i/>
          <w:iCs/>
          <w:color w:val="0E101A"/>
          <w:sz w:val="28"/>
          <w:szCs w:val="28"/>
          <w:lang w:val="en-GB"/>
        </w:rPr>
        <w:tab/>
        <w:t>Convergence</w:t>
      </w:r>
      <w:r w:rsidRPr="002F2C2D">
        <w:rPr>
          <w:rFonts w:ascii="Times New Roman" w:hAnsi="Times New Roman" w:cs="Times New Roman"/>
          <w:color w:val="0E101A"/>
          <w:sz w:val="28"/>
          <w:szCs w:val="28"/>
          <w:lang w:val="en-GB"/>
        </w:rPr>
        <w:t xml:space="preserve"> (pp. 285-311). Springer, Berlin, Heidelberg.</w:t>
      </w:r>
    </w:p>
    <w:p w14:paraId="75A2AC08" w14:textId="77777777" w:rsidR="006959B3" w:rsidRPr="002F2C2D" w:rsidRDefault="006959B3" w:rsidP="006959B3">
      <w:pPr>
        <w:spacing w:line="360" w:lineRule="auto"/>
        <w:rPr>
          <w:rFonts w:ascii="Times New Roman" w:hAnsi="Times New Roman" w:cs="Times New Roman"/>
          <w:color w:val="0E101A"/>
          <w:sz w:val="28"/>
          <w:szCs w:val="28"/>
          <w:lang w:val="en-GB"/>
        </w:rPr>
      </w:pPr>
      <w:r w:rsidRPr="002F2C2D">
        <w:rPr>
          <w:rFonts w:ascii="Times New Roman" w:hAnsi="Times New Roman" w:cs="Times New Roman"/>
          <w:color w:val="0E101A"/>
          <w:sz w:val="28"/>
          <w:szCs w:val="28"/>
          <w:lang w:val="en-GB"/>
        </w:rPr>
        <w:t xml:space="preserve">De Grauwe, P. (2013). The European Central Bank as lender of last resort in the </w:t>
      </w:r>
    </w:p>
    <w:p w14:paraId="54301A8A" w14:textId="354339C3" w:rsidR="006959B3" w:rsidRPr="006959B3" w:rsidRDefault="006959B3" w:rsidP="006959B3">
      <w:pPr>
        <w:spacing w:line="360" w:lineRule="auto"/>
        <w:ind w:firstLine="708"/>
        <w:rPr>
          <w:rFonts w:ascii="Times New Roman" w:hAnsi="Times New Roman" w:cs="Times New Roman"/>
          <w:color w:val="0E101A"/>
          <w:sz w:val="28"/>
          <w:szCs w:val="28"/>
          <w:lang w:val="en-GB"/>
        </w:rPr>
      </w:pPr>
      <w:r w:rsidRPr="002F2C2D">
        <w:rPr>
          <w:rFonts w:ascii="Times New Roman" w:hAnsi="Times New Roman" w:cs="Times New Roman"/>
          <w:color w:val="0E101A"/>
          <w:sz w:val="28"/>
          <w:szCs w:val="28"/>
          <w:lang w:val="en-GB"/>
        </w:rPr>
        <w:t xml:space="preserve">government bond markets. </w:t>
      </w:r>
      <w:proofErr w:type="spellStart"/>
      <w:r w:rsidRPr="002F2C2D">
        <w:rPr>
          <w:rFonts w:ascii="Times New Roman" w:hAnsi="Times New Roman" w:cs="Times New Roman"/>
          <w:color w:val="0E101A"/>
          <w:sz w:val="28"/>
          <w:szCs w:val="28"/>
          <w:lang w:val="en-GB"/>
        </w:rPr>
        <w:t>CESifo</w:t>
      </w:r>
      <w:proofErr w:type="spellEnd"/>
      <w:r w:rsidRPr="002F2C2D">
        <w:rPr>
          <w:rFonts w:ascii="Times New Roman" w:hAnsi="Times New Roman" w:cs="Times New Roman"/>
          <w:color w:val="0E101A"/>
          <w:sz w:val="28"/>
          <w:szCs w:val="28"/>
          <w:lang w:val="en-GB"/>
        </w:rPr>
        <w:t xml:space="preserve"> </w:t>
      </w:r>
      <w:r w:rsidRPr="002F2C2D">
        <w:rPr>
          <w:rFonts w:ascii="Times New Roman" w:hAnsi="Times New Roman" w:cs="Times New Roman"/>
          <w:i/>
          <w:iCs/>
          <w:color w:val="0E101A"/>
          <w:sz w:val="28"/>
          <w:szCs w:val="28"/>
          <w:lang w:val="en-GB"/>
        </w:rPr>
        <w:t>economic studies</w:t>
      </w:r>
      <w:r w:rsidRPr="002F2C2D">
        <w:rPr>
          <w:rFonts w:ascii="Times New Roman" w:hAnsi="Times New Roman" w:cs="Times New Roman"/>
          <w:color w:val="0E101A"/>
          <w:sz w:val="28"/>
          <w:szCs w:val="28"/>
          <w:lang w:val="en-GB"/>
        </w:rPr>
        <w:t>, 59(3), 520-535.</w:t>
      </w:r>
    </w:p>
    <w:p w14:paraId="547700DD" w14:textId="77777777" w:rsidR="006959B3" w:rsidRPr="002F2C2D" w:rsidRDefault="006959B3" w:rsidP="006959B3">
      <w:pPr>
        <w:spacing w:line="360" w:lineRule="auto"/>
        <w:rPr>
          <w:rFonts w:ascii="Times New Roman" w:hAnsi="Times New Roman" w:cs="Times New Roman"/>
          <w:sz w:val="28"/>
          <w:szCs w:val="28"/>
          <w:lang w:val="en-US"/>
        </w:rPr>
      </w:pPr>
      <w:proofErr w:type="spellStart"/>
      <w:r w:rsidRPr="002F2C2D">
        <w:rPr>
          <w:rFonts w:ascii="Times New Roman" w:hAnsi="Times New Roman" w:cs="Times New Roman"/>
          <w:sz w:val="28"/>
          <w:szCs w:val="28"/>
          <w:lang w:val="en-US"/>
        </w:rPr>
        <w:t>Dinan</w:t>
      </w:r>
      <w:proofErr w:type="spellEnd"/>
      <w:r w:rsidRPr="002F2C2D">
        <w:rPr>
          <w:rFonts w:ascii="Times New Roman" w:hAnsi="Times New Roman" w:cs="Times New Roman"/>
          <w:sz w:val="28"/>
          <w:szCs w:val="28"/>
          <w:lang w:val="en-US"/>
        </w:rPr>
        <w:t>, D. (2004</w:t>
      </w:r>
      <w:r w:rsidRPr="002F2C2D">
        <w:rPr>
          <w:rFonts w:ascii="Times New Roman" w:hAnsi="Times New Roman" w:cs="Times New Roman"/>
          <w:i/>
          <w:iCs/>
          <w:sz w:val="28"/>
          <w:szCs w:val="28"/>
          <w:lang w:val="en-US"/>
        </w:rPr>
        <w:t>). Europe recast: a history of European Union</w:t>
      </w:r>
      <w:r w:rsidRPr="002F2C2D">
        <w:rPr>
          <w:rFonts w:ascii="Times New Roman" w:hAnsi="Times New Roman" w:cs="Times New Roman"/>
          <w:sz w:val="28"/>
          <w:szCs w:val="28"/>
          <w:lang w:val="en-US"/>
        </w:rPr>
        <w:t xml:space="preserve"> (Vol. 373). </w:t>
      </w:r>
    </w:p>
    <w:p w14:paraId="7CE0B451" w14:textId="6F0BB8FE" w:rsidR="006959B3" w:rsidRPr="002F2C2D" w:rsidRDefault="006959B3" w:rsidP="006959B3">
      <w:pPr>
        <w:spacing w:line="360" w:lineRule="auto"/>
        <w:ind w:firstLine="708"/>
        <w:rPr>
          <w:rFonts w:ascii="Times New Roman" w:hAnsi="Times New Roman" w:cs="Times New Roman"/>
          <w:sz w:val="28"/>
          <w:szCs w:val="28"/>
          <w:lang w:val="en-US"/>
        </w:rPr>
      </w:pPr>
      <w:r w:rsidRPr="002F2C2D">
        <w:rPr>
          <w:rFonts w:ascii="Times New Roman" w:hAnsi="Times New Roman" w:cs="Times New Roman"/>
          <w:sz w:val="28"/>
          <w:szCs w:val="28"/>
          <w:lang w:val="en-US"/>
        </w:rPr>
        <w:t>Basingstoke: Palgrave Macmillan.</w:t>
      </w:r>
    </w:p>
    <w:p w14:paraId="53727831" w14:textId="77777777" w:rsidR="006959B3" w:rsidRPr="002F2C2D" w:rsidRDefault="006959B3" w:rsidP="006959B3">
      <w:pPr>
        <w:spacing w:line="360" w:lineRule="auto"/>
        <w:rPr>
          <w:rFonts w:ascii="Times New Roman" w:hAnsi="Times New Roman" w:cs="Times New Roman"/>
          <w:i/>
          <w:iCs/>
          <w:sz w:val="28"/>
          <w:szCs w:val="28"/>
          <w:lang w:val="en-US"/>
        </w:rPr>
      </w:pPr>
      <w:r w:rsidRPr="002F2C2D">
        <w:rPr>
          <w:rFonts w:ascii="Times New Roman" w:hAnsi="Times New Roman" w:cs="Times New Roman"/>
          <w:sz w:val="28"/>
          <w:szCs w:val="28"/>
          <w:lang w:val="en-US"/>
        </w:rPr>
        <w:t>Dedman, M. (2006</w:t>
      </w:r>
      <w:r w:rsidRPr="002F2C2D">
        <w:rPr>
          <w:rFonts w:ascii="Times New Roman" w:hAnsi="Times New Roman" w:cs="Times New Roman"/>
          <w:i/>
          <w:iCs/>
          <w:sz w:val="28"/>
          <w:szCs w:val="28"/>
          <w:lang w:val="en-US"/>
        </w:rPr>
        <w:t>). The origins and development of the European Union 1945-</w:t>
      </w:r>
    </w:p>
    <w:p w14:paraId="6979D7E0" w14:textId="77777777" w:rsidR="006959B3" w:rsidRDefault="006959B3" w:rsidP="006959B3">
      <w:pPr>
        <w:spacing w:line="360" w:lineRule="auto"/>
        <w:ind w:firstLine="708"/>
        <w:rPr>
          <w:rFonts w:ascii="Times New Roman" w:hAnsi="Times New Roman" w:cs="Times New Roman"/>
          <w:sz w:val="28"/>
          <w:szCs w:val="28"/>
          <w:lang w:val="en-US"/>
        </w:rPr>
      </w:pPr>
      <w:r w:rsidRPr="002F2C2D">
        <w:rPr>
          <w:rFonts w:ascii="Times New Roman" w:hAnsi="Times New Roman" w:cs="Times New Roman"/>
          <w:i/>
          <w:iCs/>
          <w:sz w:val="28"/>
          <w:szCs w:val="28"/>
          <w:lang w:val="en-US"/>
        </w:rPr>
        <w:t>1995: a history of European integration</w:t>
      </w:r>
      <w:r w:rsidRPr="002F2C2D">
        <w:rPr>
          <w:rFonts w:ascii="Times New Roman" w:hAnsi="Times New Roman" w:cs="Times New Roman"/>
          <w:sz w:val="28"/>
          <w:szCs w:val="28"/>
          <w:lang w:val="en-US"/>
        </w:rPr>
        <w:t>. Routledge.</w:t>
      </w:r>
    </w:p>
    <w:p w14:paraId="025B91AF" w14:textId="77777777" w:rsidR="006959B3" w:rsidRDefault="006959B3" w:rsidP="006959B3">
      <w:pPr>
        <w:spacing w:line="360" w:lineRule="auto"/>
        <w:rPr>
          <w:rFonts w:ascii="Times New Roman" w:hAnsi="Times New Roman" w:cs="Times New Roman"/>
          <w:sz w:val="28"/>
          <w:szCs w:val="28"/>
          <w:lang w:val="en-US"/>
        </w:rPr>
      </w:pPr>
      <w:proofErr w:type="spellStart"/>
      <w:r w:rsidRPr="00820324">
        <w:rPr>
          <w:rFonts w:ascii="Times New Roman" w:hAnsi="Times New Roman" w:cs="Times New Roman"/>
          <w:sz w:val="28"/>
          <w:szCs w:val="28"/>
          <w:lang w:val="en-US"/>
        </w:rPr>
        <w:t>Dulak</w:t>
      </w:r>
      <w:proofErr w:type="spellEnd"/>
      <w:r w:rsidRPr="00820324">
        <w:rPr>
          <w:rFonts w:ascii="Times New Roman" w:hAnsi="Times New Roman" w:cs="Times New Roman"/>
          <w:sz w:val="28"/>
          <w:szCs w:val="28"/>
          <w:lang w:val="en-US"/>
        </w:rPr>
        <w:t xml:space="preserve">, M. (2021). Pro-Europeans and ‘Euro-Realists’: The Party-Voters Linkage </w:t>
      </w:r>
    </w:p>
    <w:p w14:paraId="0EC2D8B4" w14:textId="2FC4C93B" w:rsidR="006959B3" w:rsidRPr="006959B3" w:rsidRDefault="006959B3" w:rsidP="006959B3">
      <w:pPr>
        <w:spacing w:line="360" w:lineRule="auto"/>
        <w:ind w:left="708"/>
        <w:rPr>
          <w:rFonts w:ascii="Times New Roman" w:hAnsi="Times New Roman" w:cs="Times New Roman"/>
          <w:sz w:val="28"/>
          <w:szCs w:val="28"/>
          <w:lang w:val="es-ES"/>
        </w:rPr>
      </w:pPr>
      <w:r w:rsidRPr="00820324">
        <w:rPr>
          <w:rFonts w:ascii="Times New Roman" w:hAnsi="Times New Roman" w:cs="Times New Roman"/>
          <w:sz w:val="28"/>
          <w:szCs w:val="28"/>
          <w:lang w:val="en-US"/>
        </w:rPr>
        <w:t xml:space="preserve">and Parties’ Political Agendas in Poland, 2004–2019. </w:t>
      </w:r>
      <w:r w:rsidRPr="00820324">
        <w:rPr>
          <w:rFonts w:ascii="Times New Roman" w:hAnsi="Times New Roman" w:cs="Times New Roman"/>
          <w:i/>
          <w:iCs/>
          <w:sz w:val="28"/>
          <w:szCs w:val="28"/>
          <w:lang w:val="en-US"/>
        </w:rPr>
        <w:t xml:space="preserve">In Illiberal Trends and Anti-EU Politics in East Central Europe </w:t>
      </w:r>
      <w:r w:rsidRPr="00820324">
        <w:rPr>
          <w:rFonts w:ascii="Times New Roman" w:hAnsi="Times New Roman" w:cs="Times New Roman"/>
          <w:sz w:val="28"/>
          <w:szCs w:val="28"/>
          <w:lang w:val="en-US"/>
        </w:rPr>
        <w:t xml:space="preserve">(pp. 157-178). </w:t>
      </w:r>
      <w:proofErr w:type="spellStart"/>
      <w:r w:rsidRPr="006959B3">
        <w:rPr>
          <w:rFonts w:ascii="Times New Roman" w:hAnsi="Times New Roman" w:cs="Times New Roman"/>
          <w:sz w:val="28"/>
          <w:szCs w:val="28"/>
          <w:lang w:val="es-ES"/>
        </w:rPr>
        <w:t>Palgrave</w:t>
      </w:r>
      <w:proofErr w:type="spellEnd"/>
      <w:r w:rsidRPr="006959B3">
        <w:rPr>
          <w:rFonts w:ascii="Times New Roman" w:hAnsi="Times New Roman" w:cs="Times New Roman"/>
          <w:sz w:val="28"/>
          <w:szCs w:val="28"/>
          <w:lang w:val="es-ES"/>
        </w:rPr>
        <w:t xml:space="preserve"> </w:t>
      </w:r>
      <w:proofErr w:type="spellStart"/>
      <w:r w:rsidRPr="006959B3">
        <w:rPr>
          <w:rFonts w:ascii="Times New Roman" w:hAnsi="Times New Roman" w:cs="Times New Roman"/>
          <w:sz w:val="28"/>
          <w:szCs w:val="28"/>
          <w:lang w:val="es-ES"/>
        </w:rPr>
        <w:t>Macmillan</w:t>
      </w:r>
      <w:proofErr w:type="spellEnd"/>
      <w:r w:rsidRPr="006959B3">
        <w:rPr>
          <w:rFonts w:ascii="Times New Roman" w:hAnsi="Times New Roman" w:cs="Times New Roman"/>
          <w:sz w:val="28"/>
          <w:szCs w:val="28"/>
          <w:lang w:val="es-ES"/>
        </w:rPr>
        <w:t xml:space="preserve">, </w:t>
      </w:r>
      <w:proofErr w:type="spellStart"/>
      <w:r w:rsidRPr="006959B3">
        <w:rPr>
          <w:rFonts w:ascii="Times New Roman" w:hAnsi="Times New Roman" w:cs="Times New Roman"/>
          <w:sz w:val="28"/>
          <w:szCs w:val="28"/>
          <w:lang w:val="es-ES"/>
        </w:rPr>
        <w:t>Cham</w:t>
      </w:r>
      <w:proofErr w:type="spellEnd"/>
      <w:r w:rsidRPr="006959B3">
        <w:rPr>
          <w:rFonts w:ascii="Times New Roman" w:hAnsi="Times New Roman" w:cs="Times New Roman"/>
          <w:sz w:val="28"/>
          <w:szCs w:val="28"/>
          <w:lang w:val="es-ES"/>
        </w:rPr>
        <w:t>.</w:t>
      </w:r>
    </w:p>
    <w:p w14:paraId="6400325A" w14:textId="77777777" w:rsidR="006959B3" w:rsidRDefault="006959B3" w:rsidP="006959B3">
      <w:pPr>
        <w:spacing w:line="360" w:lineRule="auto"/>
        <w:rPr>
          <w:rFonts w:ascii="Times New Roman" w:hAnsi="Times New Roman" w:cs="Times New Roman"/>
          <w:sz w:val="28"/>
          <w:szCs w:val="28"/>
          <w:lang w:val="es-ES"/>
        </w:rPr>
      </w:pPr>
      <w:r w:rsidRPr="00CC345B">
        <w:rPr>
          <w:rFonts w:ascii="Times New Roman" w:hAnsi="Times New Roman" w:cs="Times New Roman"/>
          <w:sz w:val="28"/>
          <w:szCs w:val="28"/>
          <w:lang w:val="es-ES"/>
        </w:rPr>
        <w:t xml:space="preserve">Freire, J. L. D. L. (2019). </w:t>
      </w:r>
      <w:r w:rsidRPr="00BD566F">
        <w:rPr>
          <w:rFonts w:ascii="Times New Roman" w:hAnsi="Times New Roman" w:cs="Times New Roman"/>
          <w:sz w:val="28"/>
          <w:szCs w:val="28"/>
          <w:lang w:val="es-ES"/>
        </w:rPr>
        <w:t xml:space="preserve">O Nacionalismo e separatismo </w:t>
      </w:r>
      <w:proofErr w:type="spellStart"/>
      <w:r w:rsidRPr="00BD566F">
        <w:rPr>
          <w:rFonts w:ascii="Times New Roman" w:hAnsi="Times New Roman" w:cs="Times New Roman"/>
          <w:sz w:val="28"/>
          <w:szCs w:val="28"/>
          <w:lang w:val="es-ES"/>
        </w:rPr>
        <w:t>catalão</w:t>
      </w:r>
      <w:proofErr w:type="spellEnd"/>
      <w:r w:rsidRPr="00BD566F">
        <w:rPr>
          <w:rFonts w:ascii="Times New Roman" w:hAnsi="Times New Roman" w:cs="Times New Roman"/>
          <w:sz w:val="28"/>
          <w:szCs w:val="28"/>
          <w:lang w:val="es-ES"/>
        </w:rPr>
        <w:t xml:space="preserve">: </w:t>
      </w:r>
      <w:proofErr w:type="spellStart"/>
      <w:r w:rsidRPr="00BD566F">
        <w:rPr>
          <w:rFonts w:ascii="Times New Roman" w:hAnsi="Times New Roman" w:cs="Times New Roman"/>
          <w:sz w:val="28"/>
          <w:szCs w:val="28"/>
          <w:lang w:val="es-ES"/>
        </w:rPr>
        <w:t>uma</w:t>
      </w:r>
      <w:proofErr w:type="spellEnd"/>
      <w:r w:rsidRPr="00BD566F">
        <w:rPr>
          <w:rFonts w:ascii="Times New Roman" w:hAnsi="Times New Roman" w:cs="Times New Roman"/>
          <w:sz w:val="28"/>
          <w:szCs w:val="28"/>
          <w:lang w:val="es-ES"/>
        </w:rPr>
        <w:t xml:space="preserve"> </w:t>
      </w:r>
      <w:proofErr w:type="spellStart"/>
      <w:r w:rsidRPr="00BD566F">
        <w:rPr>
          <w:rFonts w:ascii="Times New Roman" w:hAnsi="Times New Roman" w:cs="Times New Roman"/>
          <w:sz w:val="28"/>
          <w:szCs w:val="28"/>
          <w:lang w:val="es-ES"/>
        </w:rPr>
        <w:t>análise</w:t>
      </w:r>
      <w:proofErr w:type="spellEnd"/>
      <w:r w:rsidRPr="00BD566F">
        <w:rPr>
          <w:rFonts w:ascii="Times New Roman" w:hAnsi="Times New Roman" w:cs="Times New Roman"/>
          <w:sz w:val="28"/>
          <w:szCs w:val="28"/>
          <w:lang w:val="es-ES"/>
        </w:rPr>
        <w:t xml:space="preserve"> </w:t>
      </w:r>
    </w:p>
    <w:p w14:paraId="564DD97F" w14:textId="2B68B813" w:rsidR="006959B3" w:rsidRPr="00F450FB" w:rsidRDefault="006959B3" w:rsidP="006959B3">
      <w:pPr>
        <w:spacing w:line="360" w:lineRule="auto"/>
        <w:ind w:firstLine="708"/>
        <w:rPr>
          <w:rFonts w:ascii="Times New Roman" w:hAnsi="Times New Roman" w:cs="Times New Roman"/>
          <w:sz w:val="28"/>
          <w:szCs w:val="28"/>
          <w:lang w:val="es-ES"/>
        </w:rPr>
      </w:pPr>
      <w:r w:rsidRPr="00BD566F">
        <w:rPr>
          <w:rFonts w:ascii="Times New Roman" w:hAnsi="Times New Roman" w:cs="Times New Roman"/>
          <w:sz w:val="28"/>
          <w:szCs w:val="28"/>
          <w:lang w:val="es-ES"/>
        </w:rPr>
        <w:t xml:space="preserve">acerca da </w:t>
      </w:r>
      <w:proofErr w:type="spellStart"/>
      <w:r w:rsidRPr="00BD566F">
        <w:rPr>
          <w:rFonts w:ascii="Times New Roman" w:hAnsi="Times New Roman" w:cs="Times New Roman"/>
          <w:sz w:val="28"/>
          <w:szCs w:val="28"/>
          <w:lang w:val="es-ES"/>
        </w:rPr>
        <w:t>influência</w:t>
      </w:r>
      <w:proofErr w:type="spellEnd"/>
      <w:r w:rsidRPr="00BD566F">
        <w:rPr>
          <w:rFonts w:ascii="Times New Roman" w:hAnsi="Times New Roman" w:cs="Times New Roman"/>
          <w:sz w:val="28"/>
          <w:szCs w:val="28"/>
          <w:lang w:val="es-ES"/>
        </w:rPr>
        <w:t xml:space="preserve"> do FC Barcelona no referendo de 2017.</w:t>
      </w:r>
    </w:p>
    <w:p w14:paraId="5722083B" w14:textId="6B6A69FF" w:rsidR="006959B3" w:rsidRPr="006959B3" w:rsidRDefault="006959B3" w:rsidP="006959B3">
      <w:pPr>
        <w:tabs>
          <w:tab w:val="num" w:pos="142"/>
        </w:tabs>
        <w:spacing w:line="360" w:lineRule="auto"/>
        <w:rPr>
          <w:rFonts w:ascii="Times New Roman" w:hAnsi="Times New Roman" w:cs="Times New Roman"/>
          <w:color w:val="0E101A"/>
          <w:sz w:val="28"/>
          <w:szCs w:val="28"/>
          <w:lang w:val="en-US"/>
        </w:rPr>
      </w:pPr>
      <w:proofErr w:type="spellStart"/>
      <w:r w:rsidRPr="00EC01C6">
        <w:rPr>
          <w:rFonts w:ascii="Times New Roman" w:hAnsi="Times New Roman" w:cs="Times New Roman"/>
          <w:color w:val="0E101A"/>
          <w:sz w:val="28"/>
          <w:szCs w:val="28"/>
          <w:lang w:val="es-ES"/>
        </w:rPr>
        <w:t>Fusi</w:t>
      </w:r>
      <w:proofErr w:type="spellEnd"/>
      <w:r w:rsidRPr="00EC01C6">
        <w:rPr>
          <w:rFonts w:ascii="Times New Roman" w:hAnsi="Times New Roman" w:cs="Times New Roman"/>
          <w:color w:val="0E101A"/>
          <w:sz w:val="28"/>
          <w:szCs w:val="28"/>
          <w:lang w:val="es-ES"/>
        </w:rPr>
        <w:t xml:space="preserve">, J. P. (1985). </w:t>
      </w:r>
      <w:r w:rsidRPr="002F2C2D">
        <w:rPr>
          <w:rFonts w:ascii="Times New Roman" w:hAnsi="Times New Roman" w:cs="Times New Roman"/>
          <w:i/>
          <w:iCs/>
          <w:color w:val="0E101A"/>
          <w:sz w:val="28"/>
          <w:szCs w:val="28"/>
          <w:lang w:val="es-ES"/>
        </w:rPr>
        <w:t>El boom económico español</w:t>
      </w:r>
      <w:r w:rsidRPr="002F2C2D">
        <w:rPr>
          <w:rFonts w:ascii="Times New Roman" w:hAnsi="Times New Roman" w:cs="Times New Roman"/>
          <w:color w:val="0E101A"/>
          <w:sz w:val="28"/>
          <w:szCs w:val="28"/>
          <w:lang w:val="es-ES"/>
        </w:rPr>
        <w:t xml:space="preserve">. </w:t>
      </w:r>
      <w:r w:rsidRPr="006959B3">
        <w:rPr>
          <w:rFonts w:ascii="Times New Roman" w:hAnsi="Times New Roman" w:cs="Times New Roman"/>
          <w:color w:val="0E101A"/>
          <w:sz w:val="28"/>
          <w:szCs w:val="28"/>
          <w:lang w:val="en-US"/>
        </w:rPr>
        <w:t>Grupo 16.</w:t>
      </w:r>
    </w:p>
    <w:p w14:paraId="4FA29394" w14:textId="77777777" w:rsidR="006959B3" w:rsidRPr="002F2C2D" w:rsidRDefault="006959B3" w:rsidP="006959B3">
      <w:pPr>
        <w:spacing w:line="360" w:lineRule="auto"/>
        <w:rPr>
          <w:rFonts w:ascii="Times New Roman" w:hAnsi="Times New Roman" w:cs="Times New Roman"/>
          <w:color w:val="000000" w:themeColor="text1"/>
          <w:sz w:val="28"/>
          <w:szCs w:val="28"/>
          <w:shd w:val="clear" w:color="auto" w:fill="FFFFFF"/>
          <w:lang w:val="en-US"/>
        </w:rPr>
      </w:pPr>
      <w:proofErr w:type="spellStart"/>
      <w:r w:rsidRPr="002F2C2D">
        <w:rPr>
          <w:rFonts w:ascii="Times New Roman" w:hAnsi="Times New Roman" w:cs="Times New Roman"/>
          <w:color w:val="000000" w:themeColor="text1"/>
          <w:sz w:val="28"/>
          <w:szCs w:val="28"/>
          <w:shd w:val="clear" w:color="auto" w:fill="FFFFFF"/>
          <w:lang w:val="en-US"/>
        </w:rPr>
        <w:t>Godowska</w:t>
      </w:r>
      <w:proofErr w:type="spellEnd"/>
      <w:r w:rsidRPr="002F2C2D">
        <w:rPr>
          <w:rFonts w:ascii="Times New Roman" w:hAnsi="Times New Roman" w:cs="Times New Roman"/>
          <w:color w:val="000000" w:themeColor="text1"/>
          <w:sz w:val="28"/>
          <w:szCs w:val="28"/>
          <w:shd w:val="clear" w:color="auto" w:fill="FFFFFF"/>
          <w:lang w:val="en-US"/>
        </w:rPr>
        <w:t xml:space="preserve">, M. (2012). The relevance of neofunctionalism in explaining European </w:t>
      </w:r>
    </w:p>
    <w:p w14:paraId="2B046DEF" w14:textId="77777777" w:rsidR="006959B3" w:rsidRDefault="006959B3" w:rsidP="006959B3">
      <w:pPr>
        <w:spacing w:line="360" w:lineRule="auto"/>
        <w:ind w:left="708"/>
        <w:rPr>
          <w:rFonts w:ascii="Times New Roman" w:hAnsi="Times New Roman" w:cs="Times New Roman"/>
          <w:color w:val="000000" w:themeColor="text1"/>
          <w:sz w:val="28"/>
          <w:szCs w:val="28"/>
          <w:shd w:val="clear" w:color="auto" w:fill="FFFFFF"/>
          <w:lang w:val="en-US"/>
        </w:rPr>
      </w:pPr>
      <w:r w:rsidRPr="002F2C2D">
        <w:rPr>
          <w:rFonts w:ascii="Times New Roman" w:hAnsi="Times New Roman" w:cs="Times New Roman"/>
          <w:color w:val="000000" w:themeColor="text1"/>
          <w:sz w:val="28"/>
          <w:szCs w:val="28"/>
          <w:shd w:val="clear" w:color="auto" w:fill="FFFFFF"/>
          <w:lang w:val="en-US"/>
        </w:rPr>
        <w:t>integration in its origins and today.</w:t>
      </w:r>
      <w:r w:rsidRPr="002F2C2D">
        <w:rPr>
          <w:rStyle w:val="apple-converted-space"/>
          <w:rFonts w:ascii="Times New Roman" w:hAnsi="Times New Roman" w:cs="Times New Roman"/>
          <w:color w:val="000000" w:themeColor="text1"/>
          <w:sz w:val="28"/>
          <w:szCs w:val="28"/>
          <w:shd w:val="clear" w:color="auto" w:fill="FFFFFF"/>
          <w:lang w:val="en-US"/>
        </w:rPr>
        <w:t> </w:t>
      </w:r>
      <w:r w:rsidRPr="002F2C2D">
        <w:rPr>
          <w:rFonts w:ascii="Times New Roman" w:hAnsi="Times New Roman" w:cs="Times New Roman"/>
          <w:i/>
          <w:iCs/>
          <w:color w:val="000000" w:themeColor="text1"/>
          <w:sz w:val="28"/>
          <w:szCs w:val="28"/>
          <w:lang w:val="en-US"/>
        </w:rPr>
        <w:t>Journal for Perspectives of Economic, Political, and Social Integration</w:t>
      </w:r>
      <w:r w:rsidRPr="002F2C2D">
        <w:rPr>
          <w:rFonts w:ascii="Times New Roman" w:hAnsi="Times New Roman" w:cs="Times New Roman"/>
          <w:color w:val="000000" w:themeColor="text1"/>
          <w:sz w:val="28"/>
          <w:szCs w:val="28"/>
          <w:shd w:val="clear" w:color="auto" w:fill="FFFFFF"/>
          <w:lang w:val="en-US"/>
        </w:rPr>
        <w:t>,</w:t>
      </w:r>
      <w:r w:rsidRPr="002F2C2D">
        <w:rPr>
          <w:rStyle w:val="apple-converted-space"/>
          <w:rFonts w:ascii="Times New Roman" w:hAnsi="Times New Roman" w:cs="Times New Roman"/>
          <w:color w:val="000000" w:themeColor="text1"/>
          <w:sz w:val="28"/>
          <w:szCs w:val="28"/>
          <w:shd w:val="clear" w:color="auto" w:fill="FFFFFF"/>
          <w:lang w:val="en-US"/>
        </w:rPr>
        <w:t> </w:t>
      </w:r>
      <w:r w:rsidRPr="002F2C2D">
        <w:rPr>
          <w:rFonts w:ascii="Times New Roman" w:hAnsi="Times New Roman" w:cs="Times New Roman"/>
          <w:i/>
          <w:iCs/>
          <w:color w:val="000000" w:themeColor="text1"/>
          <w:sz w:val="28"/>
          <w:szCs w:val="28"/>
          <w:lang w:val="en-US"/>
        </w:rPr>
        <w:t>18</w:t>
      </w:r>
      <w:r w:rsidRPr="002F2C2D">
        <w:rPr>
          <w:rFonts w:ascii="Times New Roman" w:hAnsi="Times New Roman" w:cs="Times New Roman"/>
          <w:color w:val="000000" w:themeColor="text1"/>
          <w:sz w:val="28"/>
          <w:szCs w:val="28"/>
          <w:shd w:val="clear" w:color="auto" w:fill="FFFFFF"/>
          <w:lang w:val="en-US"/>
        </w:rPr>
        <w:t>(1-2), 145.</w:t>
      </w:r>
    </w:p>
    <w:p w14:paraId="63FA2324" w14:textId="77777777" w:rsidR="006959B3" w:rsidRPr="002F2C2D" w:rsidRDefault="006959B3" w:rsidP="006959B3">
      <w:pPr>
        <w:tabs>
          <w:tab w:val="num" w:pos="142"/>
        </w:tabs>
        <w:spacing w:line="360" w:lineRule="auto"/>
        <w:rPr>
          <w:rFonts w:ascii="Times New Roman" w:hAnsi="Times New Roman" w:cs="Times New Roman"/>
          <w:color w:val="0E101A"/>
          <w:sz w:val="28"/>
          <w:szCs w:val="28"/>
          <w:lang w:val="en-GB"/>
        </w:rPr>
      </w:pPr>
      <w:r w:rsidRPr="002F2C2D">
        <w:rPr>
          <w:rFonts w:ascii="Times New Roman" w:hAnsi="Times New Roman" w:cs="Times New Roman"/>
          <w:color w:val="0E101A"/>
          <w:sz w:val="28"/>
          <w:szCs w:val="28"/>
          <w:lang w:val="es-ES"/>
        </w:rPr>
        <w:t xml:space="preserve">Guillén, A. M., &amp; Álvarez, S. (2004). </w:t>
      </w:r>
      <w:r w:rsidRPr="002F2C2D">
        <w:rPr>
          <w:rFonts w:ascii="Times New Roman" w:hAnsi="Times New Roman" w:cs="Times New Roman"/>
          <w:color w:val="0E101A"/>
          <w:sz w:val="28"/>
          <w:szCs w:val="28"/>
          <w:lang w:val="en-GB"/>
        </w:rPr>
        <w:t xml:space="preserve">The EU’s impact on the Spanish welfare </w:t>
      </w:r>
    </w:p>
    <w:p w14:paraId="0E231A8F" w14:textId="77777777" w:rsidR="006959B3" w:rsidRPr="002F2C2D" w:rsidRDefault="006959B3" w:rsidP="006959B3">
      <w:pPr>
        <w:tabs>
          <w:tab w:val="num" w:pos="142"/>
        </w:tabs>
        <w:spacing w:line="360" w:lineRule="auto"/>
        <w:rPr>
          <w:rFonts w:ascii="Times New Roman" w:hAnsi="Times New Roman" w:cs="Times New Roman"/>
          <w:i/>
          <w:iCs/>
          <w:color w:val="0E101A"/>
          <w:sz w:val="28"/>
          <w:szCs w:val="28"/>
          <w:lang w:val="en-GB"/>
        </w:rPr>
      </w:pPr>
      <w:r w:rsidRPr="002F2C2D">
        <w:rPr>
          <w:rFonts w:ascii="Times New Roman" w:hAnsi="Times New Roman" w:cs="Times New Roman"/>
          <w:color w:val="0E101A"/>
          <w:sz w:val="28"/>
          <w:szCs w:val="28"/>
          <w:lang w:val="en-GB"/>
        </w:rPr>
        <w:tab/>
      </w:r>
      <w:r w:rsidRPr="002F2C2D">
        <w:rPr>
          <w:rFonts w:ascii="Times New Roman" w:hAnsi="Times New Roman" w:cs="Times New Roman"/>
          <w:color w:val="0E101A"/>
          <w:sz w:val="28"/>
          <w:szCs w:val="28"/>
          <w:lang w:val="en-GB"/>
        </w:rPr>
        <w:tab/>
        <w:t xml:space="preserve">state: the role of cognitive Europeanization. </w:t>
      </w:r>
      <w:r w:rsidRPr="002F2C2D">
        <w:rPr>
          <w:rFonts w:ascii="Times New Roman" w:hAnsi="Times New Roman" w:cs="Times New Roman"/>
          <w:i/>
          <w:iCs/>
          <w:color w:val="0E101A"/>
          <w:sz w:val="28"/>
          <w:szCs w:val="28"/>
          <w:lang w:val="en-GB"/>
        </w:rPr>
        <w:t xml:space="preserve">Journal of European Social </w:t>
      </w:r>
    </w:p>
    <w:p w14:paraId="73BEAACD" w14:textId="77777777" w:rsidR="006959B3" w:rsidRPr="00EC01C6" w:rsidRDefault="006959B3" w:rsidP="006959B3">
      <w:pPr>
        <w:tabs>
          <w:tab w:val="num" w:pos="142"/>
        </w:tabs>
        <w:spacing w:line="360" w:lineRule="auto"/>
        <w:rPr>
          <w:rFonts w:ascii="Times New Roman" w:hAnsi="Times New Roman" w:cs="Times New Roman"/>
          <w:color w:val="0E101A"/>
          <w:sz w:val="28"/>
          <w:szCs w:val="28"/>
          <w:lang w:val="en-GB"/>
        </w:rPr>
      </w:pPr>
      <w:r w:rsidRPr="002F2C2D">
        <w:rPr>
          <w:rFonts w:ascii="Times New Roman" w:hAnsi="Times New Roman" w:cs="Times New Roman"/>
          <w:i/>
          <w:iCs/>
          <w:color w:val="0E101A"/>
          <w:sz w:val="28"/>
          <w:szCs w:val="28"/>
          <w:lang w:val="en-GB"/>
        </w:rPr>
        <w:tab/>
      </w:r>
      <w:r w:rsidRPr="002F2C2D">
        <w:rPr>
          <w:rFonts w:ascii="Times New Roman" w:hAnsi="Times New Roman" w:cs="Times New Roman"/>
          <w:i/>
          <w:iCs/>
          <w:color w:val="0E101A"/>
          <w:sz w:val="28"/>
          <w:szCs w:val="28"/>
          <w:lang w:val="en-GB"/>
        </w:rPr>
        <w:tab/>
        <w:t>Policy</w:t>
      </w:r>
      <w:r w:rsidRPr="002F2C2D">
        <w:rPr>
          <w:rFonts w:ascii="Times New Roman" w:hAnsi="Times New Roman" w:cs="Times New Roman"/>
          <w:color w:val="0E101A"/>
          <w:sz w:val="28"/>
          <w:szCs w:val="28"/>
          <w:lang w:val="en-GB"/>
        </w:rPr>
        <w:t>, 14(3), 285-299.</w:t>
      </w:r>
    </w:p>
    <w:p w14:paraId="74AB65EB" w14:textId="77777777" w:rsidR="006959B3" w:rsidRPr="002F2C2D" w:rsidRDefault="006959B3" w:rsidP="006959B3">
      <w:pPr>
        <w:spacing w:line="360" w:lineRule="auto"/>
        <w:rPr>
          <w:rFonts w:ascii="Times New Roman" w:hAnsi="Times New Roman" w:cs="Times New Roman"/>
          <w:i/>
          <w:iCs/>
          <w:color w:val="0E101A"/>
          <w:sz w:val="28"/>
          <w:szCs w:val="28"/>
          <w:lang w:val="en-GB"/>
        </w:rPr>
      </w:pPr>
      <w:r w:rsidRPr="002F2C2D">
        <w:rPr>
          <w:rFonts w:ascii="Times New Roman" w:hAnsi="Times New Roman" w:cs="Times New Roman"/>
          <w:color w:val="0E101A"/>
          <w:sz w:val="28"/>
          <w:szCs w:val="28"/>
          <w:lang w:val="en-GB"/>
        </w:rPr>
        <w:t xml:space="preserve">Hartshorne, R. (1950). The functional approach in political geography. </w:t>
      </w:r>
      <w:r w:rsidRPr="002F2C2D">
        <w:rPr>
          <w:rFonts w:ascii="Times New Roman" w:hAnsi="Times New Roman" w:cs="Times New Roman"/>
          <w:i/>
          <w:iCs/>
          <w:color w:val="0E101A"/>
          <w:sz w:val="28"/>
          <w:szCs w:val="28"/>
          <w:lang w:val="en-GB"/>
        </w:rPr>
        <w:t xml:space="preserve">Annals of </w:t>
      </w:r>
    </w:p>
    <w:p w14:paraId="6E71D47D" w14:textId="77777777" w:rsidR="006959B3" w:rsidRDefault="006959B3" w:rsidP="006959B3">
      <w:pPr>
        <w:spacing w:line="360" w:lineRule="auto"/>
        <w:ind w:firstLine="708"/>
        <w:rPr>
          <w:rFonts w:ascii="Times New Roman" w:hAnsi="Times New Roman" w:cs="Times New Roman"/>
          <w:color w:val="0E101A"/>
          <w:sz w:val="28"/>
          <w:szCs w:val="28"/>
          <w:lang w:val="en-GB"/>
        </w:rPr>
      </w:pPr>
      <w:r w:rsidRPr="002F2C2D">
        <w:rPr>
          <w:rFonts w:ascii="Times New Roman" w:hAnsi="Times New Roman" w:cs="Times New Roman"/>
          <w:i/>
          <w:iCs/>
          <w:color w:val="0E101A"/>
          <w:sz w:val="28"/>
          <w:szCs w:val="28"/>
          <w:lang w:val="en-GB"/>
        </w:rPr>
        <w:t>the Association of American Geographers,</w:t>
      </w:r>
      <w:r w:rsidRPr="002F2C2D">
        <w:rPr>
          <w:rFonts w:ascii="Times New Roman" w:hAnsi="Times New Roman" w:cs="Times New Roman"/>
          <w:color w:val="0E101A"/>
          <w:sz w:val="28"/>
          <w:szCs w:val="28"/>
          <w:lang w:val="en-GB"/>
        </w:rPr>
        <w:t xml:space="preserve"> 40(2), 95-130.</w:t>
      </w:r>
    </w:p>
    <w:p w14:paraId="1FF1C3D0" w14:textId="77777777" w:rsidR="006959B3" w:rsidRPr="002F2C2D" w:rsidRDefault="006959B3" w:rsidP="006959B3">
      <w:pPr>
        <w:spacing w:line="360" w:lineRule="auto"/>
        <w:rPr>
          <w:rFonts w:ascii="Times New Roman" w:hAnsi="Times New Roman" w:cs="Times New Roman"/>
          <w:color w:val="0E101A"/>
          <w:sz w:val="28"/>
          <w:szCs w:val="28"/>
          <w:lang w:val="en-GB"/>
        </w:rPr>
      </w:pPr>
      <w:proofErr w:type="spellStart"/>
      <w:r w:rsidRPr="002F2C2D">
        <w:rPr>
          <w:rFonts w:ascii="Times New Roman" w:hAnsi="Times New Roman" w:cs="Times New Roman"/>
          <w:color w:val="0E101A"/>
          <w:sz w:val="28"/>
          <w:szCs w:val="28"/>
          <w:lang w:val="en-GB"/>
        </w:rPr>
        <w:t>Hobolt</w:t>
      </w:r>
      <w:proofErr w:type="spellEnd"/>
      <w:r w:rsidRPr="002F2C2D">
        <w:rPr>
          <w:rFonts w:ascii="Times New Roman" w:hAnsi="Times New Roman" w:cs="Times New Roman"/>
          <w:color w:val="0E101A"/>
          <w:sz w:val="28"/>
          <w:szCs w:val="28"/>
          <w:lang w:val="en-GB"/>
        </w:rPr>
        <w:t xml:space="preserve">, S. B., Popa, S. A., Van der </w:t>
      </w:r>
      <w:proofErr w:type="spellStart"/>
      <w:r w:rsidRPr="002F2C2D">
        <w:rPr>
          <w:rFonts w:ascii="Times New Roman" w:hAnsi="Times New Roman" w:cs="Times New Roman"/>
          <w:color w:val="0E101A"/>
          <w:sz w:val="28"/>
          <w:szCs w:val="28"/>
          <w:lang w:val="en-GB"/>
        </w:rPr>
        <w:t>Brug</w:t>
      </w:r>
      <w:proofErr w:type="spellEnd"/>
      <w:r w:rsidRPr="002F2C2D">
        <w:rPr>
          <w:rFonts w:ascii="Times New Roman" w:hAnsi="Times New Roman" w:cs="Times New Roman"/>
          <w:color w:val="0E101A"/>
          <w:sz w:val="28"/>
          <w:szCs w:val="28"/>
          <w:lang w:val="en-GB"/>
        </w:rPr>
        <w:t xml:space="preserve">, W., &amp; Schmitt, H. (2022). The Brexit </w:t>
      </w:r>
    </w:p>
    <w:p w14:paraId="18F1B48B" w14:textId="77777777" w:rsidR="006959B3" w:rsidRPr="002F2C2D" w:rsidRDefault="006959B3" w:rsidP="006959B3">
      <w:pPr>
        <w:spacing w:line="360" w:lineRule="auto"/>
        <w:ind w:firstLine="708"/>
        <w:rPr>
          <w:rFonts w:ascii="Times New Roman" w:hAnsi="Times New Roman" w:cs="Times New Roman"/>
          <w:color w:val="0E101A"/>
          <w:sz w:val="28"/>
          <w:szCs w:val="28"/>
          <w:lang w:val="en-GB"/>
        </w:rPr>
      </w:pPr>
      <w:r w:rsidRPr="002F2C2D">
        <w:rPr>
          <w:rFonts w:ascii="Times New Roman" w:hAnsi="Times New Roman" w:cs="Times New Roman"/>
          <w:color w:val="0E101A"/>
          <w:sz w:val="28"/>
          <w:szCs w:val="28"/>
          <w:lang w:val="en-GB"/>
        </w:rPr>
        <w:t xml:space="preserve">deterrent? How member state exit shapes public support for the European </w:t>
      </w:r>
    </w:p>
    <w:p w14:paraId="0BA7F1E5" w14:textId="77777777" w:rsidR="006959B3" w:rsidRPr="00F450FB" w:rsidRDefault="006959B3" w:rsidP="006959B3">
      <w:pPr>
        <w:spacing w:line="360" w:lineRule="auto"/>
        <w:ind w:firstLine="708"/>
        <w:rPr>
          <w:rFonts w:ascii="Times New Roman" w:hAnsi="Times New Roman" w:cs="Times New Roman"/>
          <w:color w:val="0E101A"/>
          <w:sz w:val="28"/>
          <w:szCs w:val="28"/>
          <w:lang w:val="es-ES"/>
        </w:rPr>
      </w:pPr>
      <w:proofErr w:type="spellStart"/>
      <w:r w:rsidRPr="00F450FB">
        <w:rPr>
          <w:rFonts w:ascii="Times New Roman" w:hAnsi="Times New Roman" w:cs="Times New Roman"/>
          <w:color w:val="0E101A"/>
          <w:sz w:val="28"/>
          <w:szCs w:val="28"/>
          <w:lang w:val="es-ES"/>
        </w:rPr>
        <w:t>Union</w:t>
      </w:r>
      <w:proofErr w:type="spellEnd"/>
      <w:r w:rsidRPr="00F450FB">
        <w:rPr>
          <w:rFonts w:ascii="Times New Roman" w:hAnsi="Times New Roman" w:cs="Times New Roman"/>
          <w:i/>
          <w:iCs/>
          <w:color w:val="0E101A"/>
          <w:sz w:val="28"/>
          <w:szCs w:val="28"/>
          <w:lang w:val="es-ES"/>
        </w:rPr>
        <w:t xml:space="preserve">. </w:t>
      </w:r>
      <w:proofErr w:type="spellStart"/>
      <w:r w:rsidRPr="00F450FB">
        <w:rPr>
          <w:rFonts w:ascii="Times New Roman" w:hAnsi="Times New Roman" w:cs="Times New Roman"/>
          <w:i/>
          <w:iCs/>
          <w:color w:val="0E101A"/>
          <w:sz w:val="28"/>
          <w:szCs w:val="28"/>
          <w:lang w:val="es-ES"/>
        </w:rPr>
        <w:t>European</w:t>
      </w:r>
      <w:proofErr w:type="spellEnd"/>
      <w:r w:rsidRPr="00F450FB">
        <w:rPr>
          <w:rFonts w:ascii="Times New Roman" w:hAnsi="Times New Roman" w:cs="Times New Roman"/>
          <w:i/>
          <w:iCs/>
          <w:color w:val="0E101A"/>
          <w:sz w:val="28"/>
          <w:szCs w:val="28"/>
          <w:lang w:val="es-ES"/>
        </w:rPr>
        <w:t xml:space="preserve"> </w:t>
      </w:r>
      <w:proofErr w:type="spellStart"/>
      <w:r w:rsidRPr="00F450FB">
        <w:rPr>
          <w:rFonts w:ascii="Times New Roman" w:hAnsi="Times New Roman" w:cs="Times New Roman"/>
          <w:i/>
          <w:iCs/>
          <w:color w:val="0E101A"/>
          <w:sz w:val="28"/>
          <w:szCs w:val="28"/>
          <w:lang w:val="es-ES"/>
        </w:rPr>
        <w:t>Union</w:t>
      </w:r>
      <w:proofErr w:type="spellEnd"/>
      <w:r w:rsidRPr="00F450FB">
        <w:rPr>
          <w:rFonts w:ascii="Times New Roman" w:hAnsi="Times New Roman" w:cs="Times New Roman"/>
          <w:i/>
          <w:iCs/>
          <w:color w:val="0E101A"/>
          <w:sz w:val="28"/>
          <w:szCs w:val="28"/>
          <w:lang w:val="es-ES"/>
        </w:rPr>
        <w:t xml:space="preserve"> </w:t>
      </w:r>
      <w:proofErr w:type="spellStart"/>
      <w:r w:rsidRPr="00F450FB">
        <w:rPr>
          <w:rFonts w:ascii="Times New Roman" w:hAnsi="Times New Roman" w:cs="Times New Roman"/>
          <w:i/>
          <w:iCs/>
          <w:color w:val="0E101A"/>
          <w:sz w:val="28"/>
          <w:szCs w:val="28"/>
          <w:lang w:val="es-ES"/>
        </w:rPr>
        <w:t>Politics</w:t>
      </w:r>
      <w:proofErr w:type="spellEnd"/>
      <w:r w:rsidRPr="00F450FB">
        <w:rPr>
          <w:rFonts w:ascii="Times New Roman" w:hAnsi="Times New Roman" w:cs="Times New Roman"/>
          <w:color w:val="0E101A"/>
          <w:sz w:val="28"/>
          <w:szCs w:val="28"/>
          <w:lang w:val="es-ES"/>
        </w:rPr>
        <w:t>, 14651165211032766.</w:t>
      </w:r>
    </w:p>
    <w:p w14:paraId="44F796EA" w14:textId="77777777" w:rsidR="006959B3" w:rsidRDefault="006959B3" w:rsidP="006959B3">
      <w:pPr>
        <w:spacing w:line="360" w:lineRule="auto"/>
        <w:rPr>
          <w:rFonts w:ascii="Times New Roman" w:hAnsi="Times New Roman" w:cs="Times New Roman"/>
          <w:sz w:val="28"/>
          <w:szCs w:val="28"/>
          <w:lang w:val="es-ES"/>
        </w:rPr>
      </w:pPr>
      <w:proofErr w:type="spellStart"/>
      <w:r w:rsidRPr="00F67C7C">
        <w:rPr>
          <w:rFonts w:ascii="Times New Roman" w:hAnsi="Times New Roman" w:cs="Times New Roman"/>
          <w:sz w:val="28"/>
          <w:szCs w:val="28"/>
          <w:lang w:val="es-ES"/>
        </w:rPr>
        <w:lastRenderedPageBreak/>
        <w:t>Jaráiz</w:t>
      </w:r>
      <w:proofErr w:type="spellEnd"/>
      <w:r w:rsidRPr="00F67C7C">
        <w:rPr>
          <w:rFonts w:ascii="Times New Roman" w:hAnsi="Times New Roman" w:cs="Times New Roman"/>
          <w:sz w:val="28"/>
          <w:szCs w:val="28"/>
          <w:lang w:val="es-ES"/>
        </w:rPr>
        <w:t xml:space="preserve">, E. G., Martín, Á. C., López, M. P., &amp; Castaños, S. P. (2021). El auge de la </w:t>
      </w:r>
    </w:p>
    <w:p w14:paraId="6F971F7B" w14:textId="6C714535" w:rsidR="006959B3" w:rsidRDefault="006959B3" w:rsidP="006959B3">
      <w:pPr>
        <w:spacing w:line="360" w:lineRule="auto"/>
        <w:ind w:left="708"/>
        <w:rPr>
          <w:rFonts w:ascii="Times New Roman" w:hAnsi="Times New Roman" w:cs="Times New Roman"/>
          <w:i/>
          <w:iCs/>
          <w:sz w:val="28"/>
          <w:szCs w:val="28"/>
          <w:lang w:val="es-ES"/>
        </w:rPr>
      </w:pPr>
      <w:r w:rsidRPr="00F67C7C">
        <w:rPr>
          <w:rFonts w:ascii="Times New Roman" w:hAnsi="Times New Roman" w:cs="Times New Roman"/>
          <w:sz w:val="28"/>
          <w:szCs w:val="28"/>
          <w:lang w:val="es-ES"/>
        </w:rPr>
        <w:t>extrema derecha en España.</w:t>
      </w:r>
      <w:r w:rsidRPr="00F67C7C">
        <w:rPr>
          <w:rFonts w:ascii="Times New Roman" w:hAnsi="Times New Roman" w:cs="Times New Roman"/>
          <w:i/>
          <w:iCs/>
          <w:sz w:val="28"/>
          <w:szCs w:val="28"/>
          <w:lang w:val="es-ES"/>
        </w:rPr>
        <w:t xml:space="preserve"> Revista Española de Investigaciones Sociológicas (REIS), 176(176), 161-163.</w:t>
      </w:r>
    </w:p>
    <w:p w14:paraId="139F9A23" w14:textId="77777777" w:rsidR="006959B3" w:rsidRDefault="006959B3" w:rsidP="006959B3">
      <w:pPr>
        <w:spacing w:line="360" w:lineRule="auto"/>
        <w:rPr>
          <w:rFonts w:ascii="Times New Roman" w:hAnsi="Times New Roman" w:cs="Times New Roman"/>
          <w:sz w:val="28"/>
          <w:szCs w:val="28"/>
          <w:lang w:val="en-US"/>
        </w:rPr>
      </w:pPr>
      <w:proofErr w:type="spellStart"/>
      <w:r w:rsidRPr="0060646E">
        <w:rPr>
          <w:rFonts w:ascii="Times New Roman" w:hAnsi="Times New Roman" w:cs="Times New Roman"/>
          <w:sz w:val="28"/>
          <w:szCs w:val="28"/>
          <w:lang w:val="en-US"/>
        </w:rPr>
        <w:t>Kazansky</w:t>
      </w:r>
      <w:proofErr w:type="spellEnd"/>
      <w:r w:rsidRPr="0060646E">
        <w:rPr>
          <w:rFonts w:ascii="Times New Roman" w:hAnsi="Times New Roman" w:cs="Times New Roman"/>
          <w:sz w:val="28"/>
          <w:szCs w:val="28"/>
          <w:lang w:val="en-US"/>
        </w:rPr>
        <w:t xml:space="preserve">, R. (2021). The Problem of Regional Separatism as a Factor of </w:t>
      </w:r>
    </w:p>
    <w:p w14:paraId="3EBD6F81" w14:textId="5078FFE8" w:rsidR="006959B3" w:rsidRPr="006959B3" w:rsidRDefault="006959B3" w:rsidP="006959B3">
      <w:pPr>
        <w:spacing w:line="360" w:lineRule="auto"/>
        <w:ind w:left="708"/>
        <w:rPr>
          <w:rFonts w:ascii="Times New Roman" w:hAnsi="Times New Roman" w:cs="Times New Roman"/>
          <w:i/>
          <w:iCs/>
          <w:sz w:val="28"/>
          <w:szCs w:val="28"/>
          <w:lang w:val="en-US"/>
        </w:rPr>
      </w:pPr>
      <w:proofErr w:type="spellStart"/>
      <w:r w:rsidRPr="0060646E">
        <w:rPr>
          <w:rFonts w:ascii="Times New Roman" w:hAnsi="Times New Roman" w:cs="Times New Roman"/>
          <w:sz w:val="28"/>
          <w:szCs w:val="28"/>
          <w:lang w:val="en-US"/>
        </w:rPr>
        <w:t>Destabilisation</w:t>
      </w:r>
      <w:proofErr w:type="spellEnd"/>
      <w:r w:rsidRPr="0060646E">
        <w:rPr>
          <w:rFonts w:ascii="Times New Roman" w:hAnsi="Times New Roman" w:cs="Times New Roman"/>
          <w:sz w:val="28"/>
          <w:szCs w:val="28"/>
          <w:lang w:val="en-US"/>
        </w:rPr>
        <w:t xml:space="preserve"> in Spain</w:t>
      </w:r>
      <w:r w:rsidRPr="0060646E">
        <w:rPr>
          <w:rFonts w:ascii="Times New Roman" w:hAnsi="Times New Roman" w:cs="Times New Roman"/>
          <w:i/>
          <w:iCs/>
          <w:sz w:val="28"/>
          <w:szCs w:val="28"/>
          <w:lang w:val="en-US"/>
        </w:rPr>
        <w:t>. Europe in Changes: The Old Continent at a New Crossroads, 361-382.</w:t>
      </w:r>
    </w:p>
    <w:p w14:paraId="046B90B1" w14:textId="77777777" w:rsidR="006959B3" w:rsidRPr="002F2C2D" w:rsidRDefault="006959B3" w:rsidP="006959B3">
      <w:pPr>
        <w:spacing w:line="360" w:lineRule="auto"/>
        <w:rPr>
          <w:rFonts w:ascii="Times New Roman" w:eastAsia="Times New Roman" w:hAnsi="Times New Roman" w:cs="Times New Roman"/>
          <w:color w:val="000000" w:themeColor="text1"/>
          <w:sz w:val="28"/>
          <w:szCs w:val="28"/>
          <w:shd w:val="clear" w:color="auto" w:fill="FFFFFF"/>
          <w:lang w:val="en-US" w:eastAsia="ru-RU"/>
        </w:rPr>
      </w:pPr>
      <w:r w:rsidRPr="002F2C2D">
        <w:rPr>
          <w:rFonts w:ascii="Times New Roman" w:eastAsia="Times New Roman" w:hAnsi="Times New Roman" w:cs="Times New Roman"/>
          <w:color w:val="000000" w:themeColor="text1"/>
          <w:sz w:val="28"/>
          <w:szCs w:val="28"/>
          <w:shd w:val="clear" w:color="auto" w:fill="FFFFFF"/>
          <w:lang w:val="en-US" w:eastAsia="ru-RU"/>
        </w:rPr>
        <w:t xml:space="preserve">Kunz, B. (2013, November). Integration, disintegration and the international </w:t>
      </w:r>
    </w:p>
    <w:p w14:paraId="1D4E0156" w14:textId="4CFE58A6" w:rsidR="006959B3" w:rsidRPr="006959B3" w:rsidRDefault="006959B3" w:rsidP="006959B3">
      <w:pPr>
        <w:spacing w:line="360" w:lineRule="auto"/>
        <w:ind w:left="708"/>
        <w:rPr>
          <w:rFonts w:ascii="Times New Roman" w:eastAsia="Times New Roman" w:hAnsi="Times New Roman" w:cs="Times New Roman"/>
          <w:color w:val="000000" w:themeColor="text1"/>
          <w:sz w:val="28"/>
          <w:szCs w:val="28"/>
          <w:shd w:val="clear" w:color="auto" w:fill="FFFFFF"/>
          <w:lang w:val="en-US" w:eastAsia="ru-RU"/>
        </w:rPr>
      </w:pPr>
      <w:r w:rsidRPr="002F2C2D">
        <w:rPr>
          <w:rFonts w:ascii="Times New Roman" w:eastAsia="Times New Roman" w:hAnsi="Times New Roman" w:cs="Times New Roman"/>
          <w:color w:val="000000" w:themeColor="text1"/>
          <w:sz w:val="28"/>
          <w:szCs w:val="28"/>
          <w:shd w:val="clear" w:color="auto" w:fill="FFFFFF"/>
          <w:lang w:val="en-US" w:eastAsia="ru-RU"/>
        </w:rPr>
        <w:t>system. A realist perspective on push and pull factors in European integration. In </w:t>
      </w:r>
      <w:proofErr w:type="spellStart"/>
      <w:r w:rsidRPr="002F2C2D">
        <w:rPr>
          <w:rFonts w:ascii="Times New Roman" w:eastAsia="Times New Roman" w:hAnsi="Times New Roman" w:cs="Times New Roman"/>
          <w:i/>
          <w:iCs/>
          <w:color w:val="000000" w:themeColor="text1"/>
          <w:sz w:val="28"/>
          <w:szCs w:val="28"/>
          <w:lang w:val="en-US" w:eastAsia="ru-RU"/>
        </w:rPr>
        <w:t>Zur</w:t>
      </w:r>
      <w:proofErr w:type="spellEnd"/>
      <w:r w:rsidRPr="002F2C2D">
        <w:rPr>
          <w:rFonts w:ascii="Times New Roman" w:eastAsia="Times New Roman" w:hAnsi="Times New Roman" w:cs="Times New Roman"/>
          <w:i/>
          <w:iCs/>
          <w:color w:val="000000" w:themeColor="text1"/>
          <w:sz w:val="28"/>
          <w:szCs w:val="28"/>
          <w:lang w:val="en-US" w:eastAsia="ru-RU"/>
        </w:rPr>
        <w:t xml:space="preserve"> </w:t>
      </w:r>
      <w:proofErr w:type="spellStart"/>
      <w:r w:rsidRPr="002F2C2D">
        <w:rPr>
          <w:rFonts w:ascii="Times New Roman" w:eastAsia="Times New Roman" w:hAnsi="Times New Roman" w:cs="Times New Roman"/>
          <w:i/>
          <w:iCs/>
          <w:color w:val="000000" w:themeColor="text1"/>
          <w:sz w:val="28"/>
          <w:szCs w:val="28"/>
          <w:lang w:val="en-US" w:eastAsia="ru-RU"/>
        </w:rPr>
        <w:t>Konzeptionalisierung</w:t>
      </w:r>
      <w:proofErr w:type="spellEnd"/>
      <w:r w:rsidRPr="002F2C2D">
        <w:rPr>
          <w:rFonts w:ascii="Times New Roman" w:eastAsia="Times New Roman" w:hAnsi="Times New Roman" w:cs="Times New Roman"/>
          <w:i/>
          <w:iCs/>
          <w:color w:val="000000" w:themeColor="text1"/>
          <w:sz w:val="28"/>
          <w:szCs w:val="28"/>
          <w:lang w:val="en-US" w:eastAsia="ru-RU"/>
        </w:rPr>
        <w:t xml:space="preserve"> </w:t>
      </w:r>
      <w:proofErr w:type="spellStart"/>
      <w:r w:rsidRPr="002F2C2D">
        <w:rPr>
          <w:rFonts w:ascii="Times New Roman" w:eastAsia="Times New Roman" w:hAnsi="Times New Roman" w:cs="Times New Roman"/>
          <w:i/>
          <w:iCs/>
          <w:color w:val="000000" w:themeColor="text1"/>
          <w:sz w:val="28"/>
          <w:szCs w:val="28"/>
          <w:lang w:val="en-US" w:eastAsia="ru-RU"/>
        </w:rPr>
        <w:t>europäischer</w:t>
      </w:r>
      <w:proofErr w:type="spellEnd"/>
      <w:r w:rsidRPr="002F2C2D">
        <w:rPr>
          <w:rFonts w:ascii="Times New Roman" w:eastAsia="Times New Roman" w:hAnsi="Times New Roman" w:cs="Times New Roman"/>
          <w:i/>
          <w:iCs/>
          <w:color w:val="000000" w:themeColor="text1"/>
          <w:sz w:val="28"/>
          <w:szCs w:val="28"/>
          <w:lang w:val="en-US" w:eastAsia="ru-RU"/>
        </w:rPr>
        <w:t xml:space="preserve"> </w:t>
      </w:r>
      <w:proofErr w:type="spellStart"/>
      <w:r w:rsidRPr="002F2C2D">
        <w:rPr>
          <w:rFonts w:ascii="Times New Roman" w:eastAsia="Times New Roman" w:hAnsi="Times New Roman" w:cs="Times New Roman"/>
          <w:i/>
          <w:iCs/>
          <w:color w:val="000000" w:themeColor="text1"/>
          <w:sz w:val="28"/>
          <w:szCs w:val="28"/>
          <w:lang w:val="en-US" w:eastAsia="ru-RU"/>
        </w:rPr>
        <w:t>Desintegration</w:t>
      </w:r>
      <w:proofErr w:type="spellEnd"/>
      <w:r w:rsidRPr="002F2C2D">
        <w:rPr>
          <w:rFonts w:ascii="Times New Roman" w:eastAsia="Times New Roman" w:hAnsi="Times New Roman" w:cs="Times New Roman"/>
          <w:color w:val="000000" w:themeColor="text1"/>
          <w:sz w:val="28"/>
          <w:szCs w:val="28"/>
          <w:shd w:val="clear" w:color="auto" w:fill="FFFFFF"/>
          <w:lang w:val="en-US" w:eastAsia="ru-RU"/>
        </w:rPr>
        <w:t xml:space="preserve"> (pp. 71-86). Nomos </w:t>
      </w:r>
      <w:proofErr w:type="spellStart"/>
      <w:r w:rsidRPr="002F2C2D">
        <w:rPr>
          <w:rFonts w:ascii="Times New Roman" w:eastAsia="Times New Roman" w:hAnsi="Times New Roman" w:cs="Times New Roman"/>
          <w:color w:val="000000" w:themeColor="text1"/>
          <w:sz w:val="28"/>
          <w:szCs w:val="28"/>
          <w:shd w:val="clear" w:color="auto" w:fill="FFFFFF"/>
          <w:lang w:val="en-US" w:eastAsia="ru-RU"/>
        </w:rPr>
        <w:t>Verlagsgesellschaft</w:t>
      </w:r>
      <w:proofErr w:type="spellEnd"/>
      <w:r w:rsidRPr="002F2C2D">
        <w:rPr>
          <w:rFonts w:ascii="Times New Roman" w:eastAsia="Times New Roman" w:hAnsi="Times New Roman" w:cs="Times New Roman"/>
          <w:color w:val="000000" w:themeColor="text1"/>
          <w:sz w:val="28"/>
          <w:szCs w:val="28"/>
          <w:shd w:val="clear" w:color="auto" w:fill="FFFFFF"/>
          <w:lang w:val="en-US" w:eastAsia="ru-RU"/>
        </w:rPr>
        <w:t xml:space="preserve"> </w:t>
      </w:r>
      <w:proofErr w:type="spellStart"/>
      <w:r w:rsidRPr="002F2C2D">
        <w:rPr>
          <w:rFonts w:ascii="Times New Roman" w:eastAsia="Times New Roman" w:hAnsi="Times New Roman" w:cs="Times New Roman"/>
          <w:color w:val="000000" w:themeColor="text1"/>
          <w:sz w:val="28"/>
          <w:szCs w:val="28"/>
          <w:shd w:val="clear" w:color="auto" w:fill="FFFFFF"/>
          <w:lang w:val="en-US" w:eastAsia="ru-RU"/>
        </w:rPr>
        <w:t>mbH</w:t>
      </w:r>
      <w:proofErr w:type="spellEnd"/>
      <w:r w:rsidRPr="002F2C2D">
        <w:rPr>
          <w:rFonts w:ascii="Times New Roman" w:eastAsia="Times New Roman" w:hAnsi="Times New Roman" w:cs="Times New Roman"/>
          <w:color w:val="000000" w:themeColor="text1"/>
          <w:sz w:val="28"/>
          <w:szCs w:val="28"/>
          <w:shd w:val="clear" w:color="auto" w:fill="FFFFFF"/>
          <w:lang w:val="en-US" w:eastAsia="ru-RU"/>
        </w:rPr>
        <w:t xml:space="preserve"> &amp; Co. KG.</w:t>
      </w:r>
    </w:p>
    <w:p w14:paraId="54960CAB" w14:textId="77777777" w:rsidR="006959B3" w:rsidRPr="002F2C2D" w:rsidRDefault="006959B3" w:rsidP="006959B3">
      <w:pPr>
        <w:spacing w:line="360" w:lineRule="auto"/>
        <w:rPr>
          <w:rFonts w:ascii="Times New Roman" w:hAnsi="Times New Roman" w:cs="Times New Roman"/>
          <w:color w:val="000000" w:themeColor="text1"/>
          <w:sz w:val="28"/>
          <w:szCs w:val="28"/>
          <w:shd w:val="clear" w:color="auto" w:fill="FFFFFF"/>
          <w:lang w:val="en-US"/>
        </w:rPr>
      </w:pPr>
      <w:proofErr w:type="spellStart"/>
      <w:r w:rsidRPr="002F2C2D">
        <w:rPr>
          <w:rFonts w:ascii="Times New Roman" w:hAnsi="Times New Roman" w:cs="Times New Roman"/>
          <w:color w:val="000000" w:themeColor="text1"/>
          <w:sz w:val="28"/>
          <w:szCs w:val="28"/>
          <w:shd w:val="clear" w:color="auto" w:fill="FFFFFF"/>
          <w:lang w:val="en-US"/>
        </w:rPr>
        <w:t>Landesmann</w:t>
      </w:r>
      <w:proofErr w:type="spellEnd"/>
      <w:r w:rsidRPr="002F2C2D">
        <w:rPr>
          <w:rFonts w:ascii="Times New Roman" w:hAnsi="Times New Roman" w:cs="Times New Roman"/>
          <w:color w:val="000000" w:themeColor="text1"/>
          <w:sz w:val="28"/>
          <w:szCs w:val="28"/>
          <w:shd w:val="clear" w:color="auto" w:fill="FFFFFF"/>
          <w:lang w:val="en-US"/>
        </w:rPr>
        <w:t xml:space="preserve">, M. A. (2020). Covid-19 crisis: centrifugal vs. centripetal forces in </w:t>
      </w:r>
    </w:p>
    <w:p w14:paraId="1B70E074" w14:textId="77777777" w:rsidR="006959B3" w:rsidRDefault="006959B3" w:rsidP="006959B3">
      <w:pPr>
        <w:spacing w:line="360" w:lineRule="auto"/>
        <w:ind w:firstLine="708"/>
        <w:rPr>
          <w:rFonts w:ascii="Times New Roman" w:hAnsi="Times New Roman" w:cs="Times New Roman"/>
          <w:color w:val="000000" w:themeColor="text1"/>
          <w:sz w:val="28"/>
          <w:szCs w:val="28"/>
          <w:shd w:val="clear" w:color="auto" w:fill="FFFFFF"/>
          <w:lang w:val="en-US"/>
        </w:rPr>
      </w:pPr>
      <w:r w:rsidRPr="002F2C2D">
        <w:rPr>
          <w:rFonts w:ascii="Times New Roman" w:hAnsi="Times New Roman" w:cs="Times New Roman"/>
          <w:color w:val="000000" w:themeColor="text1"/>
          <w:sz w:val="28"/>
          <w:szCs w:val="28"/>
          <w:shd w:val="clear" w:color="auto" w:fill="FFFFFF"/>
          <w:lang w:val="en-US"/>
        </w:rPr>
        <w:t>the EU—a political-economic analysis.</w:t>
      </w:r>
      <w:r w:rsidRPr="002F2C2D">
        <w:rPr>
          <w:rStyle w:val="apple-converted-space"/>
          <w:rFonts w:ascii="Times New Roman" w:hAnsi="Times New Roman" w:cs="Times New Roman"/>
          <w:color w:val="000000" w:themeColor="text1"/>
          <w:sz w:val="28"/>
          <w:szCs w:val="28"/>
          <w:shd w:val="clear" w:color="auto" w:fill="FFFFFF"/>
          <w:lang w:val="en-US"/>
        </w:rPr>
        <w:t> </w:t>
      </w:r>
      <w:r w:rsidRPr="002F2C2D">
        <w:rPr>
          <w:rFonts w:ascii="Times New Roman" w:hAnsi="Times New Roman" w:cs="Times New Roman"/>
          <w:i/>
          <w:iCs/>
          <w:color w:val="000000" w:themeColor="text1"/>
          <w:sz w:val="28"/>
          <w:szCs w:val="28"/>
          <w:lang w:val="en-US"/>
        </w:rPr>
        <w:t>Journal of Industrial and Business Economics</w:t>
      </w:r>
      <w:r w:rsidRPr="002F2C2D">
        <w:rPr>
          <w:rFonts w:ascii="Times New Roman" w:hAnsi="Times New Roman" w:cs="Times New Roman"/>
          <w:color w:val="000000" w:themeColor="text1"/>
          <w:sz w:val="28"/>
          <w:szCs w:val="28"/>
          <w:shd w:val="clear" w:color="auto" w:fill="FFFFFF"/>
          <w:lang w:val="en-US"/>
        </w:rPr>
        <w:t>,</w:t>
      </w:r>
      <w:r w:rsidRPr="002F2C2D">
        <w:rPr>
          <w:rStyle w:val="apple-converted-space"/>
          <w:rFonts w:ascii="Times New Roman" w:hAnsi="Times New Roman" w:cs="Times New Roman"/>
          <w:color w:val="000000" w:themeColor="text1"/>
          <w:sz w:val="28"/>
          <w:szCs w:val="28"/>
          <w:shd w:val="clear" w:color="auto" w:fill="FFFFFF"/>
          <w:lang w:val="en-US"/>
        </w:rPr>
        <w:t> </w:t>
      </w:r>
      <w:r w:rsidRPr="002F2C2D">
        <w:rPr>
          <w:rFonts w:ascii="Times New Roman" w:hAnsi="Times New Roman" w:cs="Times New Roman"/>
          <w:i/>
          <w:iCs/>
          <w:color w:val="000000" w:themeColor="text1"/>
          <w:sz w:val="28"/>
          <w:szCs w:val="28"/>
          <w:lang w:val="en-US"/>
        </w:rPr>
        <w:t>47</w:t>
      </w:r>
      <w:r w:rsidRPr="002F2C2D">
        <w:rPr>
          <w:rFonts w:ascii="Times New Roman" w:hAnsi="Times New Roman" w:cs="Times New Roman"/>
          <w:color w:val="000000" w:themeColor="text1"/>
          <w:sz w:val="28"/>
          <w:szCs w:val="28"/>
          <w:shd w:val="clear" w:color="auto" w:fill="FFFFFF"/>
          <w:lang w:val="en-US"/>
        </w:rPr>
        <w:t>(3), 439-453.</w:t>
      </w:r>
    </w:p>
    <w:p w14:paraId="545F7DEF" w14:textId="77777777" w:rsidR="006959B3" w:rsidRPr="002F2C2D" w:rsidRDefault="006959B3" w:rsidP="006959B3">
      <w:pPr>
        <w:spacing w:line="360" w:lineRule="auto"/>
        <w:rPr>
          <w:rFonts w:ascii="Times New Roman" w:hAnsi="Times New Roman" w:cs="Times New Roman"/>
          <w:i/>
          <w:iCs/>
          <w:color w:val="0E101A"/>
          <w:sz w:val="28"/>
          <w:szCs w:val="28"/>
          <w:lang w:val="en-GB"/>
        </w:rPr>
      </w:pPr>
      <w:proofErr w:type="spellStart"/>
      <w:r w:rsidRPr="002F2C2D">
        <w:rPr>
          <w:rFonts w:ascii="Times New Roman" w:hAnsi="Times New Roman" w:cs="Times New Roman"/>
          <w:color w:val="0E101A"/>
          <w:sz w:val="28"/>
          <w:szCs w:val="28"/>
          <w:lang w:val="en-GB"/>
        </w:rPr>
        <w:t>Levarlet</w:t>
      </w:r>
      <w:proofErr w:type="spellEnd"/>
      <w:r w:rsidRPr="002F2C2D">
        <w:rPr>
          <w:rFonts w:ascii="Times New Roman" w:hAnsi="Times New Roman" w:cs="Times New Roman"/>
          <w:color w:val="0E101A"/>
          <w:sz w:val="28"/>
          <w:szCs w:val="28"/>
          <w:lang w:val="en-GB"/>
        </w:rPr>
        <w:t xml:space="preserve">, F., Seri, P., Zingaretti, C., </w:t>
      </w:r>
      <w:proofErr w:type="spellStart"/>
      <w:r w:rsidRPr="002F2C2D">
        <w:rPr>
          <w:rFonts w:ascii="Times New Roman" w:hAnsi="Times New Roman" w:cs="Times New Roman"/>
          <w:color w:val="0E101A"/>
          <w:sz w:val="28"/>
          <w:szCs w:val="28"/>
          <w:lang w:val="en-GB"/>
        </w:rPr>
        <w:t>Hrelja</w:t>
      </w:r>
      <w:proofErr w:type="spellEnd"/>
      <w:r w:rsidRPr="002F2C2D">
        <w:rPr>
          <w:rFonts w:ascii="Times New Roman" w:hAnsi="Times New Roman" w:cs="Times New Roman"/>
          <w:color w:val="0E101A"/>
          <w:sz w:val="28"/>
          <w:szCs w:val="28"/>
          <w:lang w:val="en-GB"/>
        </w:rPr>
        <w:t xml:space="preserve">, D., &amp; </w:t>
      </w:r>
      <w:proofErr w:type="spellStart"/>
      <w:r w:rsidRPr="002F2C2D">
        <w:rPr>
          <w:rFonts w:ascii="Times New Roman" w:hAnsi="Times New Roman" w:cs="Times New Roman"/>
          <w:color w:val="0E101A"/>
          <w:sz w:val="28"/>
          <w:szCs w:val="28"/>
          <w:lang w:val="en-GB"/>
        </w:rPr>
        <w:t>Lorgeoux</w:t>
      </w:r>
      <w:proofErr w:type="spellEnd"/>
      <w:r w:rsidRPr="002F2C2D">
        <w:rPr>
          <w:rFonts w:ascii="Times New Roman" w:hAnsi="Times New Roman" w:cs="Times New Roman"/>
          <w:color w:val="0E101A"/>
          <w:sz w:val="28"/>
          <w:szCs w:val="28"/>
          <w:lang w:val="en-GB"/>
        </w:rPr>
        <w:t xml:space="preserve">, E. (2018). </w:t>
      </w:r>
      <w:r w:rsidRPr="002F2C2D">
        <w:rPr>
          <w:rFonts w:ascii="Times New Roman" w:hAnsi="Times New Roman" w:cs="Times New Roman"/>
          <w:i/>
          <w:iCs/>
          <w:color w:val="0E101A"/>
          <w:sz w:val="28"/>
          <w:szCs w:val="28"/>
          <w:lang w:val="en-GB"/>
        </w:rPr>
        <w:t xml:space="preserve">Assessing </w:t>
      </w:r>
    </w:p>
    <w:p w14:paraId="360775CB" w14:textId="549BAB53" w:rsidR="006959B3" w:rsidRDefault="006959B3" w:rsidP="006959B3">
      <w:pPr>
        <w:spacing w:line="360" w:lineRule="auto"/>
        <w:ind w:left="708"/>
        <w:rPr>
          <w:rFonts w:ascii="Times New Roman" w:hAnsi="Times New Roman" w:cs="Times New Roman"/>
          <w:color w:val="0E101A"/>
          <w:sz w:val="28"/>
          <w:szCs w:val="28"/>
          <w:lang w:val="en-GB"/>
        </w:rPr>
      </w:pPr>
      <w:r w:rsidRPr="002F2C2D">
        <w:rPr>
          <w:rFonts w:ascii="Times New Roman" w:hAnsi="Times New Roman" w:cs="Times New Roman"/>
          <w:i/>
          <w:iCs/>
          <w:color w:val="0E101A"/>
          <w:sz w:val="28"/>
          <w:szCs w:val="28"/>
          <w:lang w:val="en-GB"/>
        </w:rPr>
        <w:t>the Impact of the UK's Withdrawal from the EU on Regions and Cities in EU27</w:t>
      </w:r>
      <w:r w:rsidRPr="002F2C2D">
        <w:rPr>
          <w:rFonts w:ascii="Times New Roman" w:hAnsi="Times New Roman" w:cs="Times New Roman"/>
          <w:color w:val="0E101A"/>
          <w:sz w:val="28"/>
          <w:szCs w:val="28"/>
          <w:lang w:val="en-GB"/>
        </w:rPr>
        <w:t>. European Committee of the Regions.</w:t>
      </w:r>
    </w:p>
    <w:p w14:paraId="573EBE31" w14:textId="77777777" w:rsidR="006959B3" w:rsidRPr="002F2C2D" w:rsidRDefault="006959B3" w:rsidP="006959B3">
      <w:pPr>
        <w:spacing w:line="360" w:lineRule="auto"/>
        <w:rPr>
          <w:rFonts w:ascii="Times New Roman" w:hAnsi="Times New Roman" w:cs="Times New Roman"/>
          <w:color w:val="0E101A"/>
          <w:sz w:val="28"/>
          <w:szCs w:val="28"/>
          <w:lang w:val="en-GB"/>
        </w:rPr>
      </w:pPr>
      <w:r w:rsidRPr="00EC01C6">
        <w:rPr>
          <w:rFonts w:ascii="Times New Roman" w:hAnsi="Times New Roman" w:cs="Times New Roman"/>
          <w:color w:val="0E101A"/>
          <w:sz w:val="28"/>
          <w:szCs w:val="28"/>
          <w:lang w:val="en-US"/>
        </w:rPr>
        <w:t xml:space="preserve">Martínez López, M. A. (2017). </w:t>
      </w:r>
      <w:r w:rsidRPr="002F2C2D">
        <w:rPr>
          <w:rFonts w:ascii="Times New Roman" w:hAnsi="Times New Roman" w:cs="Times New Roman"/>
          <w:color w:val="0E101A"/>
          <w:sz w:val="28"/>
          <w:szCs w:val="28"/>
          <w:lang w:val="en-GB"/>
        </w:rPr>
        <w:t xml:space="preserve">Squatters and migrants in Madrid: Interactions, </w:t>
      </w:r>
    </w:p>
    <w:p w14:paraId="1D1348A7" w14:textId="77777777" w:rsidR="006959B3" w:rsidRDefault="006959B3" w:rsidP="006959B3">
      <w:pPr>
        <w:spacing w:line="360" w:lineRule="auto"/>
        <w:ind w:firstLine="708"/>
        <w:rPr>
          <w:rFonts w:ascii="Times New Roman" w:hAnsi="Times New Roman" w:cs="Times New Roman"/>
          <w:color w:val="0E101A"/>
          <w:sz w:val="28"/>
          <w:szCs w:val="28"/>
          <w:lang w:val="en-GB"/>
        </w:rPr>
      </w:pPr>
      <w:r w:rsidRPr="002F2C2D">
        <w:rPr>
          <w:rFonts w:ascii="Times New Roman" w:hAnsi="Times New Roman" w:cs="Times New Roman"/>
          <w:color w:val="0E101A"/>
          <w:sz w:val="28"/>
          <w:szCs w:val="28"/>
          <w:lang w:val="en-GB"/>
        </w:rPr>
        <w:t>contexts and cycles. Urban Studies, 54(11), 2472-2489.</w:t>
      </w:r>
    </w:p>
    <w:p w14:paraId="07D6E2E6" w14:textId="77777777" w:rsidR="006959B3" w:rsidRDefault="006959B3" w:rsidP="006959B3">
      <w:pPr>
        <w:spacing w:line="360" w:lineRule="auto"/>
        <w:rPr>
          <w:rFonts w:ascii="Times New Roman" w:hAnsi="Times New Roman" w:cs="Times New Roman"/>
          <w:sz w:val="28"/>
          <w:szCs w:val="28"/>
          <w:lang w:val="en-US"/>
        </w:rPr>
      </w:pPr>
      <w:proofErr w:type="spellStart"/>
      <w:r w:rsidRPr="0049582C">
        <w:rPr>
          <w:rFonts w:ascii="Times New Roman" w:hAnsi="Times New Roman" w:cs="Times New Roman"/>
          <w:sz w:val="28"/>
          <w:szCs w:val="28"/>
          <w:lang w:val="en-US"/>
        </w:rPr>
        <w:t>Medve-Bálint</w:t>
      </w:r>
      <w:proofErr w:type="spellEnd"/>
      <w:r w:rsidRPr="0049582C">
        <w:rPr>
          <w:rFonts w:ascii="Times New Roman" w:hAnsi="Times New Roman" w:cs="Times New Roman"/>
          <w:sz w:val="28"/>
          <w:szCs w:val="28"/>
          <w:lang w:val="en-US"/>
        </w:rPr>
        <w:t xml:space="preserve">, G., &amp; Bohle, D. (2016). Local government debt and EU funds in the </w:t>
      </w:r>
    </w:p>
    <w:p w14:paraId="63DC8FD4" w14:textId="730872E1" w:rsidR="006959B3" w:rsidRPr="006959B3" w:rsidRDefault="006959B3" w:rsidP="006959B3">
      <w:pPr>
        <w:spacing w:line="360" w:lineRule="auto"/>
        <w:ind w:firstLine="708"/>
        <w:rPr>
          <w:rFonts w:ascii="Times New Roman" w:hAnsi="Times New Roman" w:cs="Times New Roman"/>
          <w:sz w:val="28"/>
          <w:szCs w:val="28"/>
          <w:lang w:val="en-US"/>
        </w:rPr>
      </w:pPr>
      <w:r w:rsidRPr="0049582C">
        <w:rPr>
          <w:rFonts w:ascii="Times New Roman" w:hAnsi="Times New Roman" w:cs="Times New Roman"/>
          <w:sz w:val="28"/>
          <w:szCs w:val="28"/>
          <w:lang w:val="en-US"/>
        </w:rPr>
        <w:t>Eastern member states: the cases of Hungary and Poland.</w:t>
      </w:r>
    </w:p>
    <w:p w14:paraId="1F86B05A" w14:textId="77777777" w:rsidR="006959B3" w:rsidRPr="002F2C2D" w:rsidRDefault="006959B3" w:rsidP="006959B3">
      <w:pPr>
        <w:spacing w:line="360" w:lineRule="auto"/>
        <w:rPr>
          <w:rFonts w:ascii="Times New Roman" w:eastAsia="Times New Roman" w:hAnsi="Times New Roman" w:cs="Times New Roman"/>
          <w:sz w:val="28"/>
          <w:szCs w:val="28"/>
          <w:lang w:val="en-US" w:eastAsia="ru-RU"/>
        </w:rPr>
      </w:pPr>
      <w:r w:rsidRPr="002F2C2D">
        <w:rPr>
          <w:rFonts w:ascii="Times New Roman" w:eastAsia="Times New Roman" w:hAnsi="Times New Roman" w:cs="Times New Roman"/>
          <w:sz w:val="28"/>
          <w:szCs w:val="28"/>
          <w:lang w:val="en-US" w:eastAsia="ru-RU"/>
        </w:rPr>
        <w:t xml:space="preserve">Michie, J. (2020). The covid-19 crisis–and the future of the economy and </w:t>
      </w:r>
    </w:p>
    <w:p w14:paraId="5B831A52" w14:textId="262C18E0" w:rsidR="006959B3" w:rsidRPr="006959B3" w:rsidRDefault="006959B3" w:rsidP="006959B3">
      <w:pPr>
        <w:spacing w:line="360" w:lineRule="auto"/>
        <w:ind w:firstLine="708"/>
        <w:rPr>
          <w:rFonts w:ascii="Times New Roman" w:eastAsia="Times New Roman" w:hAnsi="Times New Roman" w:cs="Times New Roman"/>
          <w:sz w:val="28"/>
          <w:szCs w:val="28"/>
          <w:lang w:val="en-US" w:eastAsia="ru-RU"/>
        </w:rPr>
      </w:pPr>
      <w:r w:rsidRPr="002F2C2D">
        <w:rPr>
          <w:rFonts w:ascii="Times New Roman" w:eastAsia="Times New Roman" w:hAnsi="Times New Roman" w:cs="Times New Roman"/>
          <w:sz w:val="28"/>
          <w:szCs w:val="28"/>
          <w:lang w:val="en-US" w:eastAsia="ru-RU"/>
        </w:rPr>
        <w:t xml:space="preserve">economics. </w:t>
      </w:r>
      <w:r w:rsidRPr="002F2C2D">
        <w:rPr>
          <w:rFonts w:ascii="Times New Roman" w:eastAsia="Times New Roman" w:hAnsi="Times New Roman" w:cs="Times New Roman"/>
          <w:i/>
          <w:iCs/>
          <w:sz w:val="28"/>
          <w:szCs w:val="28"/>
          <w:lang w:val="en-US" w:eastAsia="ru-RU"/>
        </w:rPr>
        <w:t>International review of applied economics</w:t>
      </w:r>
      <w:r w:rsidRPr="002F2C2D">
        <w:rPr>
          <w:rFonts w:ascii="Times New Roman" w:eastAsia="Times New Roman" w:hAnsi="Times New Roman" w:cs="Times New Roman"/>
          <w:sz w:val="28"/>
          <w:szCs w:val="28"/>
          <w:lang w:val="en-US" w:eastAsia="ru-RU"/>
        </w:rPr>
        <w:t>, 34(3), 301-303.</w:t>
      </w:r>
    </w:p>
    <w:p w14:paraId="4F95AF67" w14:textId="77777777" w:rsidR="006959B3" w:rsidRPr="002F2C2D" w:rsidRDefault="006959B3" w:rsidP="006959B3">
      <w:pPr>
        <w:rPr>
          <w:rFonts w:ascii="Times New Roman" w:hAnsi="Times New Roman" w:cs="Times New Roman"/>
          <w:color w:val="0E101A"/>
          <w:sz w:val="28"/>
          <w:szCs w:val="28"/>
          <w:lang w:val="en-GB"/>
        </w:rPr>
      </w:pPr>
      <w:r w:rsidRPr="002F2C2D">
        <w:rPr>
          <w:rFonts w:ascii="Times New Roman" w:hAnsi="Times New Roman" w:cs="Times New Roman"/>
          <w:color w:val="0E101A"/>
          <w:sz w:val="28"/>
          <w:szCs w:val="28"/>
          <w:lang w:val="en-GB"/>
        </w:rPr>
        <w:t xml:space="preserve">Muriel, E. (2016). "Brexit would be the symbol that the EU is beginning to </w:t>
      </w:r>
    </w:p>
    <w:p w14:paraId="3C76E6AC" w14:textId="77777777" w:rsidR="006959B3" w:rsidRDefault="006959B3" w:rsidP="006959B3">
      <w:pPr>
        <w:ind w:firstLine="708"/>
        <w:rPr>
          <w:rFonts w:ascii="Times New Roman" w:hAnsi="Times New Roman" w:cs="Times New Roman"/>
          <w:color w:val="0E101A"/>
          <w:sz w:val="28"/>
          <w:szCs w:val="28"/>
          <w:lang w:val="es-ES"/>
        </w:rPr>
      </w:pPr>
      <w:proofErr w:type="spellStart"/>
      <w:r w:rsidRPr="004443A1">
        <w:rPr>
          <w:rFonts w:ascii="Times New Roman" w:hAnsi="Times New Roman" w:cs="Times New Roman"/>
          <w:color w:val="0E101A"/>
          <w:sz w:val="28"/>
          <w:szCs w:val="28"/>
          <w:lang w:val="es-ES"/>
        </w:rPr>
        <w:t>deconstruct</w:t>
      </w:r>
      <w:proofErr w:type="spellEnd"/>
      <w:r w:rsidRPr="004443A1">
        <w:rPr>
          <w:rFonts w:ascii="Times New Roman" w:hAnsi="Times New Roman" w:cs="Times New Roman"/>
          <w:color w:val="0E101A"/>
          <w:sz w:val="28"/>
          <w:szCs w:val="28"/>
          <w:lang w:val="es-ES"/>
        </w:rPr>
        <w:t>". La Marea.</w:t>
      </w:r>
    </w:p>
    <w:p w14:paraId="387C2FAC" w14:textId="77777777" w:rsidR="006959B3" w:rsidRDefault="006959B3" w:rsidP="006959B3">
      <w:pPr>
        <w:spacing w:line="360" w:lineRule="auto"/>
        <w:rPr>
          <w:rFonts w:ascii="Times New Roman" w:hAnsi="Times New Roman" w:cs="Times New Roman"/>
          <w:sz w:val="28"/>
          <w:szCs w:val="28"/>
          <w:lang w:val="en-US"/>
        </w:rPr>
      </w:pPr>
      <w:r w:rsidRPr="00F450FB">
        <w:rPr>
          <w:rFonts w:ascii="Times New Roman" w:hAnsi="Times New Roman" w:cs="Times New Roman"/>
          <w:sz w:val="28"/>
          <w:szCs w:val="28"/>
          <w:lang w:val="es-ES"/>
        </w:rPr>
        <w:t>Navarro, A., &amp; López-</w:t>
      </w:r>
      <w:proofErr w:type="spellStart"/>
      <w:r w:rsidRPr="00F450FB">
        <w:rPr>
          <w:rFonts w:ascii="Times New Roman" w:hAnsi="Times New Roman" w:cs="Times New Roman"/>
          <w:sz w:val="28"/>
          <w:szCs w:val="28"/>
          <w:lang w:val="es-ES"/>
        </w:rPr>
        <w:t>Bao</w:t>
      </w:r>
      <w:proofErr w:type="spellEnd"/>
      <w:r w:rsidRPr="00F450FB">
        <w:rPr>
          <w:rFonts w:ascii="Times New Roman" w:hAnsi="Times New Roman" w:cs="Times New Roman"/>
          <w:sz w:val="28"/>
          <w:szCs w:val="28"/>
          <w:lang w:val="es-ES"/>
        </w:rPr>
        <w:t xml:space="preserve">, J. V. (2019). </w:t>
      </w:r>
      <w:r w:rsidRPr="008E30B8">
        <w:rPr>
          <w:rFonts w:ascii="Times New Roman" w:hAnsi="Times New Roman" w:cs="Times New Roman"/>
          <w:sz w:val="28"/>
          <w:szCs w:val="28"/>
          <w:lang w:val="en-US"/>
        </w:rPr>
        <w:t xml:space="preserve">EU agricultural policy still not green. </w:t>
      </w:r>
    </w:p>
    <w:p w14:paraId="42919EDF" w14:textId="4C16D311" w:rsidR="006959B3" w:rsidRPr="006959B3" w:rsidRDefault="006959B3" w:rsidP="006959B3">
      <w:pPr>
        <w:spacing w:line="360" w:lineRule="auto"/>
        <w:ind w:firstLine="708"/>
        <w:rPr>
          <w:rFonts w:ascii="Times New Roman" w:hAnsi="Times New Roman" w:cs="Times New Roman"/>
          <w:sz w:val="28"/>
          <w:szCs w:val="28"/>
          <w:lang w:val="en-US"/>
        </w:rPr>
      </w:pPr>
      <w:r w:rsidRPr="00EC01C6">
        <w:rPr>
          <w:rFonts w:ascii="Times New Roman" w:hAnsi="Times New Roman" w:cs="Times New Roman"/>
          <w:i/>
          <w:iCs/>
          <w:sz w:val="28"/>
          <w:szCs w:val="28"/>
          <w:lang w:val="en-US"/>
        </w:rPr>
        <w:t>Nature Sustainability</w:t>
      </w:r>
      <w:r w:rsidRPr="00EC01C6">
        <w:rPr>
          <w:rFonts w:ascii="Times New Roman" w:hAnsi="Times New Roman" w:cs="Times New Roman"/>
          <w:sz w:val="28"/>
          <w:szCs w:val="28"/>
          <w:lang w:val="en-US"/>
        </w:rPr>
        <w:t>, 2(11), 990-990.</w:t>
      </w:r>
    </w:p>
    <w:p w14:paraId="6788AA19" w14:textId="77777777" w:rsidR="006959B3" w:rsidRPr="002F2C2D" w:rsidRDefault="006959B3" w:rsidP="006959B3">
      <w:pPr>
        <w:spacing w:line="360" w:lineRule="auto"/>
        <w:rPr>
          <w:rFonts w:ascii="Times New Roman" w:hAnsi="Times New Roman" w:cs="Times New Roman"/>
          <w:color w:val="0E101A"/>
          <w:sz w:val="28"/>
          <w:szCs w:val="28"/>
          <w:lang w:val="en-GB"/>
        </w:rPr>
      </w:pPr>
      <w:proofErr w:type="spellStart"/>
      <w:r w:rsidRPr="00EC01C6">
        <w:rPr>
          <w:rFonts w:ascii="Times New Roman" w:hAnsi="Times New Roman" w:cs="Times New Roman"/>
          <w:color w:val="0E101A"/>
          <w:sz w:val="28"/>
          <w:szCs w:val="28"/>
          <w:lang w:val="en-US"/>
        </w:rPr>
        <w:t>Nordø</w:t>
      </w:r>
      <w:proofErr w:type="spellEnd"/>
      <w:r w:rsidRPr="00EC01C6">
        <w:rPr>
          <w:rFonts w:ascii="Times New Roman" w:hAnsi="Times New Roman" w:cs="Times New Roman"/>
          <w:color w:val="0E101A"/>
          <w:sz w:val="28"/>
          <w:szCs w:val="28"/>
          <w:lang w:val="en-US"/>
        </w:rPr>
        <w:t xml:space="preserve">, Å. D., &amp; </w:t>
      </w:r>
      <w:proofErr w:type="spellStart"/>
      <w:r w:rsidRPr="00EC01C6">
        <w:rPr>
          <w:rFonts w:ascii="Times New Roman" w:hAnsi="Times New Roman" w:cs="Times New Roman"/>
          <w:color w:val="0E101A"/>
          <w:sz w:val="28"/>
          <w:szCs w:val="28"/>
          <w:lang w:val="en-US"/>
        </w:rPr>
        <w:t>Ivarsflaten</w:t>
      </w:r>
      <w:proofErr w:type="spellEnd"/>
      <w:r w:rsidRPr="00EC01C6">
        <w:rPr>
          <w:rFonts w:ascii="Times New Roman" w:hAnsi="Times New Roman" w:cs="Times New Roman"/>
          <w:color w:val="0E101A"/>
          <w:sz w:val="28"/>
          <w:szCs w:val="28"/>
          <w:lang w:val="en-US"/>
        </w:rPr>
        <w:t xml:space="preserve">, E. (2021). </w:t>
      </w:r>
      <w:r w:rsidRPr="002F2C2D">
        <w:rPr>
          <w:rFonts w:ascii="Times New Roman" w:hAnsi="Times New Roman" w:cs="Times New Roman"/>
          <w:color w:val="0E101A"/>
          <w:sz w:val="28"/>
          <w:szCs w:val="28"/>
          <w:lang w:val="en-GB"/>
        </w:rPr>
        <w:t xml:space="preserve">The scope of exclusionary public response </w:t>
      </w:r>
    </w:p>
    <w:p w14:paraId="722B8121" w14:textId="22AC188E" w:rsidR="006959B3" w:rsidRPr="00EC01C6" w:rsidRDefault="006959B3" w:rsidP="006959B3">
      <w:pPr>
        <w:spacing w:line="360" w:lineRule="auto"/>
        <w:ind w:firstLine="708"/>
        <w:rPr>
          <w:rFonts w:ascii="Times New Roman" w:hAnsi="Times New Roman" w:cs="Times New Roman"/>
          <w:color w:val="0E101A"/>
          <w:sz w:val="28"/>
          <w:szCs w:val="28"/>
          <w:lang w:val="en-GB"/>
        </w:rPr>
      </w:pPr>
      <w:r w:rsidRPr="002F2C2D">
        <w:rPr>
          <w:rFonts w:ascii="Times New Roman" w:hAnsi="Times New Roman" w:cs="Times New Roman"/>
          <w:color w:val="0E101A"/>
          <w:sz w:val="28"/>
          <w:szCs w:val="28"/>
          <w:lang w:val="en-GB"/>
        </w:rPr>
        <w:t>to the European refugee crisis</w:t>
      </w:r>
      <w:r w:rsidRPr="002F2C2D">
        <w:rPr>
          <w:rFonts w:ascii="Times New Roman" w:hAnsi="Times New Roman" w:cs="Times New Roman"/>
          <w:i/>
          <w:iCs/>
          <w:color w:val="0E101A"/>
          <w:sz w:val="28"/>
          <w:szCs w:val="28"/>
          <w:lang w:val="en-GB"/>
        </w:rPr>
        <w:t>. European Journal of Political Research</w:t>
      </w:r>
      <w:r w:rsidRPr="002F2C2D">
        <w:rPr>
          <w:rFonts w:ascii="Times New Roman" w:hAnsi="Times New Roman" w:cs="Times New Roman"/>
          <w:color w:val="0E101A"/>
          <w:sz w:val="28"/>
          <w:szCs w:val="28"/>
          <w:lang w:val="en-GB"/>
        </w:rPr>
        <w:t>.</w:t>
      </w:r>
    </w:p>
    <w:p w14:paraId="0A05BFD6" w14:textId="77777777" w:rsidR="006959B3" w:rsidRPr="002F2C2D" w:rsidRDefault="006959B3" w:rsidP="006959B3">
      <w:pPr>
        <w:spacing w:line="360" w:lineRule="auto"/>
        <w:rPr>
          <w:rFonts w:ascii="Times New Roman" w:hAnsi="Times New Roman" w:cs="Times New Roman"/>
          <w:color w:val="0E101A"/>
          <w:sz w:val="28"/>
          <w:szCs w:val="28"/>
          <w:lang w:val="en-GB"/>
        </w:rPr>
      </w:pPr>
      <w:proofErr w:type="spellStart"/>
      <w:r w:rsidRPr="00EC01C6">
        <w:rPr>
          <w:rFonts w:ascii="Times New Roman" w:hAnsi="Times New Roman" w:cs="Times New Roman"/>
          <w:color w:val="0E101A"/>
          <w:sz w:val="28"/>
          <w:szCs w:val="28"/>
          <w:lang w:val="es-ES"/>
        </w:rPr>
        <w:t>Orbie</w:t>
      </w:r>
      <w:proofErr w:type="spellEnd"/>
      <w:r w:rsidRPr="00EC01C6">
        <w:rPr>
          <w:rFonts w:ascii="Times New Roman" w:hAnsi="Times New Roman" w:cs="Times New Roman"/>
          <w:color w:val="0E101A"/>
          <w:sz w:val="28"/>
          <w:szCs w:val="28"/>
          <w:lang w:val="es-ES"/>
        </w:rPr>
        <w:t xml:space="preserve">, J., &amp; De </w:t>
      </w:r>
      <w:proofErr w:type="spellStart"/>
      <w:r w:rsidRPr="00EC01C6">
        <w:rPr>
          <w:rFonts w:ascii="Times New Roman" w:hAnsi="Times New Roman" w:cs="Times New Roman"/>
          <w:color w:val="0E101A"/>
          <w:sz w:val="28"/>
          <w:szCs w:val="28"/>
          <w:lang w:val="es-ES"/>
        </w:rPr>
        <w:t>Ville</w:t>
      </w:r>
      <w:proofErr w:type="spellEnd"/>
      <w:r w:rsidRPr="00EC01C6">
        <w:rPr>
          <w:rFonts w:ascii="Times New Roman" w:hAnsi="Times New Roman" w:cs="Times New Roman"/>
          <w:color w:val="0E101A"/>
          <w:sz w:val="28"/>
          <w:szCs w:val="28"/>
          <w:lang w:val="es-ES"/>
        </w:rPr>
        <w:t xml:space="preserve">, F. (2020). </w:t>
      </w:r>
      <w:r w:rsidRPr="002F2C2D">
        <w:rPr>
          <w:rFonts w:ascii="Times New Roman" w:hAnsi="Times New Roman" w:cs="Times New Roman"/>
          <w:color w:val="0E101A"/>
          <w:sz w:val="28"/>
          <w:szCs w:val="28"/>
          <w:lang w:val="en-GB"/>
        </w:rPr>
        <w:t xml:space="preserve">Impact of the corona crisis on EU trade policy: </w:t>
      </w:r>
    </w:p>
    <w:p w14:paraId="199D2287" w14:textId="77777777" w:rsidR="006959B3" w:rsidRDefault="006959B3" w:rsidP="006959B3">
      <w:pPr>
        <w:spacing w:line="360" w:lineRule="auto"/>
        <w:ind w:firstLine="708"/>
        <w:rPr>
          <w:rFonts w:ascii="Times New Roman" w:hAnsi="Times New Roman" w:cs="Times New Roman"/>
          <w:color w:val="0E101A"/>
          <w:sz w:val="28"/>
          <w:szCs w:val="28"/>
          <w:lang w:val="en-GB"/>
        </w:rPr>
      </w:pPr>
      <w:r w:rsidRPr="002F2C2D">
        <w:rPr>
          <w:rFonts w:ascii="Times New Roman" w:hAnsi="Times New Roman" w:cs="Times New Roman"/>
          <w:color w:val="0E101A"/>
          <w:sz w:val="28"/>
          <w:szCs w:val="28"/>
          <w:lang w:val="en-GB"/>
        </w:rPr>
        <w:t>Our five cents to the debate.</w:t>
      </w:r>
    </w:p>
    <w:p w14:paraId="3C4247D8" w14:textId="77777777" w:rsidR="006959B3" w:rsidRPr="002F2C2D" w:rsidRDefault="006959B3" w:rsidP="006959B3">
      <w:pPr>
        <w:spacing w:line="360" w:lineRule="auto"/>
        <w:rPr>
          <w:rFonts w:ascii="Times New Roman" w:hAnsi="Times New Roman" w:cs="Times New Roman"/>
          <w:color w:val="0E101A"/>
          <w:sz w:val="28"/>
          <w:szCs w:val="28"/>
          <w:lang w:val="en-GB"/>
        </w:rPr>
      </w:pPr>
      <w:r w:rsidRPr="002F2C2D">
        <w:rPr>
          <w:rFonts w:ascii="Times New Roman" w:hAnsi="Times New Roman" w:cs="Times New Roman"/>
          <w:color w:val="0E101A"/>
          <w:sz w:val="28"/>
          <w:szCs w:val="28"/>
          <w:lang w:val="en-GB"/>
        </w:rPr>
        <w:t xml:space="preserve">O'Rourke, K. (2019). </w:t>
      </w:r>
      <w:r w:rsidRPr="002F2C2D">
        <w:rPr>
          <w:rFonts w:ascii="Times New Roman" w:hAnsi="Times New Roman" w:cs="Times New Roman"/>
          <w:i/>
          <w:iCs/>
          <w:color w:val="0E101A"/>
          <w:sz w:val="28"/>
          <w:szCs w:val="28"/>
          <w:lang w:val="en-GB"/>
        </w:rPr>
        <w:t xml:space="preserve">A short history of Brexit: From </w:t>
      </w:r>
      <w:proofErr w:type="spellStart"/>
      <w:r w:rsidRPr="002F2C2D">
        <w:rPr>
          <w:rFonts w:ascii="Times New Roman" w:hAnsi="Times New Roman" w:cs="Times New Roman"/>
          <w:i/>
          <w:iCs/>
          <w:color w:val="0E101A"/>
          <w:sz w:val="28"/>
          <w:szCs w:val="28"/>
          <w:lang w:val="en-GB"/>
        </w:rPr>
        <w:t>Brentry</w:t>
      </w:r>
      <w:proofErr w:type="spellEnd"/>
      <w:r w:rsidRPr="002F2C2D">
        <w:rPr>
          <w:rFonts w:ascii="Times New Roman" w:hAnsi="Times New Roman" w:cs="Times New Roman"/>
          <w:i/>
          <w:iCs/>
          <w:color w:val="0E101A"/>
          <w:sz w:val="28"/>
          <w:szCs w:val="28"/>
          <w:lang w:val="en-GB"/>
        </w:rPr>
        <w:t xml:space="preserve"> to backstop</w:t>
      </w:r>
      <w:r w:rsidRPr="002F2C2D">
        <w:rPr>
          <w:rFonts w:ascii="Times New Roman" w:hAnsi="Times New Roman" w:cs="Times New Roman"/>
          <w:color w:val="0E101A"/>
          <w:sz w:val="28"/>
          <w:szCs w:val="28"/>
          <w:lang w:val="en-GB"/>
        </w:rPr>
        <w:t xml:space="preserve">. Penguin </w:t>
      </w:r>
    </w:p>
    <w:p w14:paraId="692AF548" w14:textId="3F36D036" w:rsidR="006959B3" w:rsidRPr="006959B3" w:rsidRDefault="006959B3" w:rsidP="006959B3">
      <w:pPr>
        <w:spacing w:line="360" w:lineRule="auto"/>
        <w:ind w:firstLine="708"/>
        <w:rPr>
          <w:rFonts w:ascii="Times New Roman" w:hAnsi="Times New Roman" w:cs="Times New Roman"/>
          <w:color w:val="0E101A"/>
          <w:sz w:val="28"/>
          <w:szCs w:val="28"/>
          <w:lang w:val="en-GB"/>
        </w:rPr>
      </w:pPr>
      <w:r w:rsidRPr="002F2C2D">
        <w:rPr>
          <w:rFonts w:ascii="Times New Roman" w:hAnsi="Times New Roman" w:cs="Times New Roman"/>
          <w:color w:val="0E101A"/>
          <w:sz w:val="28"/>
          <w:szCs w:val="28"/>
          <w:lang w:val="en-GB"/>
        </w:rPr>
        <w:lastRenderedPageBreak/>
        <w:t>UK.</w:t>
      </w:r>
    </w:p>
    <w:p w14:paraId="3010BC60" w14:textId="77777777" w:rsidR="006959B3" w:rsidRPr="002F2C2D" w:rsidRDefault="006959B3" w:rsidP="006959B3">
      <w:pPr>
        <w:spacing w:line="360" w:lineRule="auto"/>
        <w:rPr>
          <w:rFonts w:ascii="Times New Roman" w:hAnsi="Times New Roman" w:cs="Times New Roman"/>
          <w:color w:val="000000" w:themeColor="text1"/>
          <w:sz w:val="28"/>
          <w:szCs w:val="28"/>
          <w:shd w:val="clear" w:color="auto" w:fill="FFFFFF"/>
          <w:lang w:val="en-US"/>
        </w:rPr>
      </w:pPr>
      <w:r w:rsidRPr="002F2C2D">
        <w:rPr>
          <w:rFonts w:ascii="Times New Roman" w:hAnsi="Times New Roman" w:cs="Times New Roman"/>
          <w:color w:val="000000" w:themeColor="text1"/>
          <w:sz w:val="28"/>
          <w:szCs w:val="28"/>
          <w:shd w:val="clear" w:color="auto" w:fill="FFFFFF"/>
          <w:lang w:val="en-US"/>
        </w:rPr>
        <w:t>Powell, C. (2003). Fifteen years on: Spanish membership in the European Union</w:t>
      </w:r>
    </w:p>
    <w:p w14:paraId="0D1773F6" w14:textId="77777777" w:rsidR="006959B3" w:rsidRDefault="006959B3" w:rsidP="006959B3">
      <w:pPr>
        <w:spacing w:line="360" w:lineRule="auto"/>
        <w:ind w:firstLine="708"/>
        <w:rPr>
          <w:rFonts w:ascii="Times New Roman" w:hAnsi="Times New Roman" w:cs="Times New Roman"/>
          <w:color w:val="000000" w:themeColor="text1"/>
          <w:sz w:val="28"/>
          <w:szCs w:val="28"/>
          <w:shd w:val="clear" w:color="auto" w:fill="FFFFFF"/>
          <w:lang w:val="en-US"/>
        </w:rPr>
      </w:pPr>
      <w:r w:rsidRPr="002F2C2D">
        <w:rPr>
          <w:rFonts w:ascii="Times New Roman" w:hAnsi="Times New Roman" w:cs="Times New Roman"/>
          <w:color w:val="000000" w:themeColor="text1"/>
          <w:sz w:val="28"/>
          <w:szCs w:val="28"/>
          <w:shd w:val="clear" w:color="auto" w:fill="FFFFFF"/>
          <w:lang w:val="en-US"/>
        </w:rPr>
        <w:t xml:space="preserve"> revisited. CES Working Papers, no. 89, 2003.</w:t>
      </w:r>
    </w:p>
    <w:p w14:paraId="57C869F9" w14:textId="77777777" w:rsidR="006959B3" w:rsidRPr="002F2C2D" w:rsidRDefault="006959B3" w:rsidP="006959B3">
      <w:pPr>
        <w:spacing w:line="360" w:lineRule="auto"/>
        <w:rPr>
          <w:rFonts w:ascii="Times New Roman" w:hAnsi="Times New Roman" w:cs="Times New Roman"/>
          <w:color w:val="0E101A"/>
          <w:sz w:val="28"/>
          <w:szCs w:val="28"/>
          <w:lang w:val="en-GB"/>
        </w:rPr>
      </w:pPr>
      <w:proofErr w:type="spellStart"/>
      <w:r w:rsidRPr="002F2C2D">
        <w:rPr>
          <w:rFonts w:ascii="Times New Roman" w:hAnsi="Times New Roman" w:cs="Times New Roman"/>
          <w:color w:val="0E101A"/>
          <w:sz w:val="28"/>
          <w:szCs w:val="28"/>
          <w:lang w:val="en-GB"/>
        </w:rPr>
        <w:t>Radionov</w:t>
      </w:r>
      <w:proofErr w:type="spellEnd"/>
      <w:r w:rsidRPr="002F2C2D">
        <w:rPr>
          <w:rFonts w:ascii="Times New Roman" w:hAnsi="Times New Roman" w:cs="Times New Roman"/>
          <w:color w:val="0E101A"/>
          <w:sz w:val="28"/>
          <w:szCs w:val="28"/>
          <w:lang w:val="en-GB"/>
        </w:rPr>
        <w:t xml:space="preserve">, N., &amp; </w:t>
      </w:r>
      <w:proofErr w:type="spellStart"/>
      <w:r w:rsidRPr="002F2C2D">
        <w:rPr>
          <w:rFonts w:ascii="Times New Roman" w:hAnsi="Times New Roman" w:cs="Times New Roman"/>
          <w:color w:val="0E101A"/>
          <w:sz w:val="28"/>
          <w:szCs w:val="28"/>
          <w:lang w:val="en-GB"/>
        </w:rPr>
        <w:t>Savić</w:t>
      </w:r>
      <w:proofErr w:type="spellEnd"/>
      <w:r w:rsidRPr="002F2C2D">
        <w:rPr>
          <w:rFonts w:ascii="Times New Roman" w:hAnsi="Times New Roman" w:cs="Times New Roman"/>
          <w:color w:val="0E101A"/>
          <w:sz w:val="28"/>
          <w:szCs w:val="28"/>
          <w:lang w:val="en-GB"/>
        </w:rPr>
        <w:t xml:space="preserve">, I. (2019). The Impact of Irregular Migrations, Smuggling </w:t>
      </w:r>
    </w:p>
    <w:p w14:paraId="3E966BD8" w14:textId="77777777" w:rsidR="006959B3" w:rsidRPr="002F2C2D" w:rsidRDefault="006959B3" w:rsidP="006959B3">
      <w:pPr>
        <w:spacing w:line="360" w:lineRule="auto"/>
        <w:ind w:firstLine="708"/>
        <w:rPr>
          <w:rFonts w:ascii="Times New Roman" w:hAnsi="Times New Roman" w:cs="Times New Roman"/>
          <w:color w:val="0E101A"/>
          <w:sz w:val="28"/>
          <w:szCs w:val="28"/>
          <w:lang w:val="en-GB"/>
        </w:rPr>
      </w:pPr>
      <w:r w:rsidRPr="002F2C2D">
        <w:rPr>
          <w:rFonts w:ascii="Times New Roman" w:hAnsi="Times New Roman" w:cs="Times New Roman"/>
          <w:color w:val="0E101A"/>
          <w:sz w:val="28"/>
          <w:szCs w:val="28"/>
          <w:lang w:val="en-GB"/>
        </w:rPr>
        <w:t xml:space="preserve">and Human Trafficking on the Land Transport Industry: The Croatian Case. </w:t>
      </w:r>
    </w:p>
    <w:p w14:paraId="36E383E4" w14:textId="34DE6C2D" w:rsidR="006959B3" w:rsidRPr="006959B3" w:rsidRDefault="006959B3" w:rsidP="006959B3">
      <w:pPr>
        <w:spacing w:line="360" w:lineRule="auto"/>
        <w:ind w:firstLine="708"/>
        <w:rPr>
          <w:rFonts w:ascii="Times New Roman" w:hAnsi="Times New Roman" w:cs="Times New Roman"/>
          <w:color w:val="0E101A"/>
          <w:sz w:val="28"/>
          <w:szCs w:val="28"/>
          <w:lang w:val="en-US"/>
        </w:rPr>
      </w:pPr>
      <w:proofErr w:type="spellStart"/>
      <w:r w:rsidRPr="006959B3">
        <w:rPr>
          <w:rFonts w:ascii="Times New Roman" w:hAnsi="Times New Roman" w:cs="Times New Roman"/>
          <w:i/>
          <w:iCs/>
          <w:color w:val="0E101A"/>
          <w:sz w:val="28"/>
          <w:szCs w:val="28"/>
          <w:lang w:val="en-US"/>
        </w:rPr>
        <w:t>Poredbeno</w:t>
      </w:r>
      <w:proofErr w:type="spellEnd"/>
      <w:r w:rsidRPr="006959B3">
        <w:rPr>
          <w:rFonts w:ascii="Times New Roman" w:hAnsi="Times New Roman" w:cs="Times New Roman"/>
          <w:i/>
          <w:iCs/>
          <w:color w:val="0E101A"/>
          <w:sz w:val="28"/>
          <w:szCs w:val="28"/>
          <w:lang w:val="en-US"/>
        </w:rPr>
        <w:t xml:space="preserve"> </w:t>
      </w:r>
      <w:proofErr w:type="spellStart"/>
      <w:r w:rsidRPr="006959B3">
        <w:rPr>
          <w:rFonts w:ascii="Times New Roman" w:hAnsi="Times New Roman" w:cs="Times New Roman"/>
          <w:i/>
          <w:iCs/>
          <w:color w:val="0E101A"/>
          <w:sz w:val="28"/>
          <w:szCs w:val="28"/>
          <w:lang w:val="en-US"/>
        </w:rPr>
        <w:t>pomorsko</w:t>
      </w:r>
      <w:proofErr w:type="spellEnd"/>
      <w:r w:rsidRPr="006959B3">
        <w:rPr>
          <w:rFonts w:ascii="Times New Roman" w:hAnsi="Times New Roman" w:cs="Times New Roman"/>
          <w:i/>
          <w:iCs/>
          <w:color w:val="0E101A"/>
          <w:sz w:val="28"/>
          <w:szCs w:val="28"/>
          <w:lang w:val="en-US"/>
        </w:rPr>
        <w:t xml:space="preserve"> </w:t>
      </w:r>
      <w:proofErr w:type="spellStart"/>
      <w:r w:rsidRPr="006959B3">
        <w:rPr>
          <w:rFonts w:ascii="Times New Roman" w:hAnsi="Times New Roman" w:cs="Times New Roman"/>
          <w:i/>
          <w:iCs/>
          <w:color w:val="0E101A"/>
          <w:sz w:val="28"/>
          <w:szCs w:val="28"/>
          <w:lang w:val="en-US"/>
        </w:rPr>
        <w:t>pravo</w:t>
      </w:r>
      <w:proofErr w:type="spellEnd"/>
      <w:r w:rsidRPr="006959B3">
        <w:rPr>
          <w:rFonts w:ascii="Times New Roman" w:hAnsi="Times New Roman" w:cs="Times New Roman"/>
          <w:color w:val="0E101A"/>
          <w:sz w:val="28"/>
          <w:szCs w:val="28"/>
          <w:lang w:val="en-US"/>
        </w:rPr>
        <w:t>, 58(173), 103-149.</w:t>
      </w:r>
    </w:p>
    <w:p w14:paraId="51478556" w14:textId="77777777" w:rsidR="006959B3" w:rsidRPr="002F2C2D" w:rsidRDefault="006959B3" w:rsidP="006959B3">
      <w:pPr>
        <w:spacing w:line="360" w:lineRule="auto"/>
        <w:rPr>
          <w:rFonts w:ascii="Times New Roman" w:hAnsi="Times New Roman" w:cs="Times New Roman"/>
          <w:sz w:val="28"/>
          <w:szCs w:val="28"/>
          <w:lang w:val="en-GB"/>
        </w:rPr>
      </w:pPr>
      <w:r w:rsidRPr="002F2C2D">
        <w:rPr>
          <w:rFonts w:ascii="Times New Roman" w:hAnsi="Times New Roman" w:cs="Times New Roman"/>
          <w:sz w:val="28"/>
          <w:szCs w:val="28"/>
          <w:lang w:val="en-GB"/>
        </w:rPr>
        <w:t xml:space="preserve">Richards, M. (2002). From war culture to civil society: Francoism, social change </w:t>
      </w:r>
    </w:p>
    <w:p w14:paraId="2298C1B8" w14:textId="53E8DBE7" w:rsidR="006959B3" w:rsidRPr="006959B3" w:rsidRDefault="006959B3" w:rsidP="006959B3">
      <w:pPr>
        <w:spacing w:line="360" w:lineRule="auto"/>
        <w:ind w:left="708"/>
        <w:rPr>
          <w:rFonts w:ascii="Times New Roman" w:hAnsi="Times New Roman" w:cs="Times New Roman"/>
          <w:sz w:val="28"/>
          <w:szCs w:val="28"/>
          <w:lang w:val="en-GB"/>
        </w:rPr>
      </w:pPr>
      <w:r w:rsidRPr="002F2C2D">
        <w:rPr>
          <w:rFonts w:ascii="Times New Roman" w:hAnsi="Times New Roman" w:cs="Times New Roman"/>
          <w:sz w:val="28"/>
          <w:szCs w:val="28"/>
          <w:lang w:val="en-GB"/>
        </w:rPr>
        <w:t xml:space="preserve">and memories of the Spanish Civil War. </w:t>
      </w:r>
      <w:r w:rsidRPr="002F2C2D">
        <w:rPr>
          <w:rFonts w:ascii="Times New Roman" w:hAnsi="Times New Roman" w:cs="Times New Roman"/>
          <w:i/>
          <w:iCs/>
          <w:sz w:val="28"/>
          <w:szCs w:val="28"/>
          <w:lang w:val="en-GB"/>
        </w:rPr>
        <w:t>History &amp; Memory</w:t>
      </w:r>
      <w:r w:rsidRPr="002F2C2D">
        <w:rPr>
          <w:rFonts w:ascii="Times New Roman" w:hAnsi="Times New Roman" w:cs="Times New Roman"/>
          <w:sz w:val="28"/>
          <w:szCs w:val="28"/>
          <w:lang w:val="en-GB"/>
        </w:rPr>
        <w:t>, 14(1-2), 93-120.</w:t>
      </w:r>
    </w:p>
    <w:p w14:paraId="594C8184" w14:textId="77777777" w:rsidR="006959B3" w:rsidRPr="002F2C2D" w:rsidRDefault="006959B3" w:rsidP="006959B3">
      <w:pPr>
        <w:spacing w:line="360" w:lineRule="auto"/>
        <w:rPr>
          <w:rFonts w:ascii="Times New Roman" w:hAnsi="Times New Roman" w:cs="Times New Roman"/>
          <w:i/>
          <w:iCs/>
          <w:color w:val="000000" w:themeColor="text1"/>
          <w:sz w:val="28"/>
          <w:szCs w:val="28"/>
          <w:lang w:val="en-US"/>
        </w:rPr>
      </w:pPr>
      <w:r w:rsidRPr="002F2C2D">
        <w:rPr>
          <w:rFonts w:ascii="Times New Roman" w:hAnsi="Times New Roman" w:cs="Times New Roman"/>
          <w:color w:val="000000" w:themeColor="text1"/>
          <w:sz w:val="28"/>
          <w:szCs w:val="28"/>
          <w:shd w:val="clear" w:color="auto" w:fill="FFFFFF"/>
          <w:lang w:val="en-US"/>
        </w:rPr>
        <w:t>Rosamond, B. (2016). Brexit and the problem of European disintegration.</w:t>
      </w:r>
      <w:r w:rsidRPr="002F2C2D">
        <w:rPr>
          <w:rStyle w:val="apple-converted-space"/>
          <w:rFonts w:ascii="Times New Roman" w:hAnsi="Times New Roman" w:cs="Times New Roman"/>
          <w:color w:val="000000" w:themeColor="text1"/>
          <w:sz w:val="28"/>
          <w:szCs w:val="28"/>
          <w:shd w:val="clear" w:color="auto" w:fill="FFFFFF"/>
          <w:lang w:val="en-US"/>
        </w:rPr>
        <w:t> </w:t>
      </w:r>
      <w:r w:rsidRPr="002F2C2D">
        <w:rPr>
          <w:rFonts w:ascii="Times New Roman" w:hAnsi="Times New Roman" w:cs="Times New Roman"/>
          <w:i/>
          <w:iCs/>
          <w:color w:val="000000" w:themeColor="text1"/>
          <w:sz w:val="28"/>
          <w:szCs w:val="28"/>
          <w:lang w:val="en-US"/>
        </w:rPr>
        <w:t xml:space="preserve">Journal </w:t>
      </w:r>
    </w:p>
    <w:p w14:paraId="67117E57" w14:textId="77777777" w:rsidR="006959B3" w:rsidRPr="002F2C2D" w:rsidRDefault="006959B3" w:rsidP="006959B3">
      <w:pPr>
        <w:spacing w:line="360" w:lineRule="auto"/>
        <w:ind w:firstLine="708"/>
        <w:rPr>
          <w:rFonts w:ascii="Times New Roman" w:hAnsi="Times New Roman" w:cs="Times New Roman"/>
          <w:color w:val="000000" w:themeColor="text1"/>
          <w:sz w:val="28"/>
          <w:szCs w:val="28"/>
          <w:lang w:val="en-US"/>
        </w:rPr>
      </w:pPr>
      <w:r w:rsidRPr="002F2C2D">
        <w:rPr>
          <w:rFonts w:ascii="Times New Roman" w:hAnsi="Times New Roman" w:cs="Times New Roman"/>
          <w:i/>
          <w:iCs/>
          <w:color w:val="000000" w:themeColor="text1"/>
          <w:sz w:val="28"/>
          <w:szCs w:val="28"/>
          <w:lang w:val="en-US"/>
        </w:rPr>
        <w:t>of contemporary European research</w:t>
      </w:r>
      <w:r w:rsidRPr="002F2C2D">
        <w:rPr>
          <w:rFonts w:ascii="Times New Roman" w:hAnsi="Times New Roman" w:cs="Times New Roman"/>
          <w:color w:val="000000" w:themeColor="text1"/>
          <w:sz w:val="28"/>
          <w:szCs w:val="28"/>
          <w:shd w:val="clear" w:color="auto" w:fill="FFFFFF"/>
          <w:lang w:val="en-US"/>
        </w:rPr>
        <w:t>,</w:t>
      </w:r>
      <w:r w:rsidRPr="002F2C2D">
        <w:rPr>
          <w:rStyle w:val="apple-converted-space"/>
          <w:rFonts w:ascii="Times New Roman" w:hAnsi="Times New Roman" w:cs="Times New Roman"/>
          <w:color w:val="000000" w:themeColor="text1"/>
          <w:sz w:val="28"/>
          <w:szCs w:val="28"/>
          <w:shd w:val="clear" w:color="auto" w:fill="FFFFFF"/>
          <w:lang w:val="en-US"/>
        </w:rPr>
        <w:t> </w:t>
      </w:r>
      <w:r w:rsidRPr="002F2C2D">
        <w:rPr>
          <w:rFonts w:ascii="Times New Roman" w:hAnsi="Times New Roman" w:cs="Times New Roman"/>
          <w:i/>
          <w:iCs/>
          <w:color w:val="000000" w:themeColor="text1"/>
          <w:sz w:val="28"/>
          <w:szCs w:val="28"/>
          <w:lang w:val="en-US"/>
        </w:rPr>
        <w:t>12</w:t>
      </w:r>
      <w:r w:rsidRPr="002F2C2D">
        <w:rPr>
          <w:rFonts w:ascii="Times New Roman" w:hAnsi="Times New Roman" w:cs="Times New Roman"/>
          <w:color w:val="000000" w:themeColor="text1"/>
          <w:sz w:val="28"/>
          <w:szCs w:val="28"/>
          <w:shd w:val="clear" w:color="auto" w:fill="FFFFFF"/>
          <w:lang w:val="en-US"/>
        </w:rPr>
        <w:t>(4).</w:t>
      </w:r>
    </w:p>
    <w:p w14:paraId="2528C432" w14:textId="77777777" w:rsidR="006959B3" w:rsidRPr="002F2C2D" w:rsidRDefault="006959B3" w:rsidP="006959B3">
      <w:pPr>
        <w:spacing w:line="360" w:lineRule="auto"/>
        <w:rPr>
          <w:rFonts w:ascii="Times New Roman" w:hAnsi="Times New Roman" w:cs="Times New Roman"/>
          <w:i/>
          <w:iCs/>
          <w:color w:val="000000" w:themeColor="text1"/>
          <w:sz w:val="28"/>
          <w:szCs w:val="28"/>
          <w:lang w:val="en-US"/>
        </w:rPr>
      </w:pPr>
      <w:proofErr w:type="spellStart"/>
      <w:r w:rsidRPr="002F2C2D">
        <w:rPr>
          <w:rFonts w:ascii="Times New Roman" w:hAnsi="Times New Roman" w:cs="Times New Roman"/>
          <w:color w:val="000000" w:themeColor="text1"/>
          <w:sz w:val="28"/>
          <w:szCs w:val="28"/>
          <w:lang w:val="en-US"/>
        </w:rPr>
        <w:t>Royo</w:t>
      </w:r>
      <w:proofErr w:type="spellEnd"/>
      <w:r w:rsidRPr="002F2C2D">
        <w:rPr>
          <w:rFonts w:ascii="Times New Roman" w:hAnsi="Times New Roman" w:cs="Times New Roman"/>
          <w:color w:val="000000" w:themeColor="text1"/>
          <w:sz w:val="28"/>
          <w:szCs w:val="28"/>
          <w:lang w:val="en-US"/>
        </w:rPr>
        <w:t>, S. (2007). Lessons from the Integration of Spain and Portugal to the EU.</w:t>
      </w:r>
      <w:r w:rsidRPr="002F2C2D">
        <w:rPr>
          <w:rStyle w:val="apple-converted-space"/>
          <w:rFonts w:ascii="Times New Roman" w:hAnsi="Times New Roman" w:cs="Times New Roman"/>
          <w:color w:val="000000" w:themeColor="text1"/>
          <w:sz w:val="28"/>
          <w:szCs w:val="28"/>
          <w:lang w:val="en-US"/>
        </w:rPr>
        <w:t> </w:t>
      </w:r>
      <w:r w:rsidRPr="002F2C2D">
        <w:rPr>
          <w:rFonts w:ascii="Times New Roman" w:hAnsi="Times New Roman" w:cs="Times New Roman"/>
          <w:i/>
          <w:iCs/>
          <w:color w:val="000000" w:themeColor="text1"/>
          <w:sz w:val="28"/>
          <w:szCs w:val="28"/>
          <w:lang w:val="en-US"/>
        </w:rPr>
        <w:t xml:space="preserve">PS: </w:t>
      </w:r>
    </w:p>
    <w:p w14:paraId="27FB7DEB" w14:textId="77777777" w:rsidR="006959B3" w:rsidRPr="002F2C2D" w:rsidRDefault="006959B3" w:rsidP="006959B3">
      <w:pPr>
        <w:spacing w:line="360" w:lineRule="auto"/>
        <w:ind w:firstLine="708"/>
        <w:rPr>
          <w:rFonts w:ascii="Times New Roman" w:hAnsi="Times New Roman" w:cs="Times New Roman"/>
          <w:color w:val="000000" w:themeColor="text1"/>
          <w:sz w:val="28"/>
          <w:szCs w:val="28"/>
          <w:lang w:val="en-US"/>
        </w:rPr>
      </w:pPr>
      <w:r w:rsidRPr="002F2C2D">
        <w:rPr>
          <w:rFonts w:ascii="Times New Roman" w:hAnsi="Times New Roman" w:cs="Times New Roman"/>
          <w:i/>
          <w:iCs/>
          <w:color w:val="000000" w:themeColor="text1"/>
          <w:sz w:val="28"/>
          <w:szCs w:val="28"/>
          <w:lang w:val="en-US"/>
        </w:rPr>
        <w:t>Political Science and Politics</w:t>
      </w:r>
      <w:r w:rsidRPr="002F2C2D">
        <w:rPr>
          <w:rFonts w:ascii="Times New Roman" w:hAnsi="Times New Roman" w:cs="Times New Roman"/>
          <w:color w:val="000000" w:themeColor="text1"/>
          <w:sz w:val="28"/>
          <w:szCs w:val="28"/>
          <w:lang w:val="en-US"/>
        </w:rPr>
        <w:t>,</w:t>
      </w:r>
      <w:r w:rsidRPr="002F2C2D">
        <w:rPr>
          <w:rStyle w:val="apple-converted-space"/>
          <w:rFonts w:ascii="Times New Roman" w:hAnsi="Times New Roman" w:cs="Times New Roman"/>
          <w:color w:val="000000" w:themeColor="text1"/>
          <w:sz w:val="28"/>
          <w:szCs w:val="28"/>
          <w:lang w:val="en-US"/>
        </w:rPr>
        <w:t> </w:t>
      </w:r>
      <w:r w:rsidRPr="002F2C2D">
        <w:rPr>
          <w:rFonts w:ascii="Times New Roman" w:hAnsi="Times New Roman" w:cs="Times New Roman"/>
          <w:i/>
          <w:iCs/>
          <w:color w:val="000000" w:themeColor="text1"/>
          <w:sz w:val="28"/>
          <w:szCs w:val="28"/>
          <w:lang w:val="en-US"/>
        </w:rPr>
        <w:t>40</w:t>
      </w:r>
      <w:r w:rsidRPr="002F2C2D">
        <w:rPr>
          <w:rFonts w:ascii="Times New Roman" w:hAnsi="Times New Roman" w:cs="Times New Roman"/>
          <w:color w:val="000000" w:themeColor="text1"/>
          <w:sz w:val="28"/>
          <w:szCs w:val="28"/>
          <w:lang w:val="en-US"/>
        </w:rPr>
        <w:t xml:space="preserve">(4), 689–693. </w:t>
      </w:r>
    </w:p>
    <w:p w14:paraId="761A6C58" w14:textId="77777777" w:rsidR="006959B3" w:rsidRPr="002F2C2D" w:rsidRDefault="006959B3" w:rsidP="006959B3">
      <w:pPr>
        <w:spacing w:line="360" w:lineRule="auto"/>
        <w:rPr>
          <w:rFonts w:ascii="Times New Roman" w:hAnsi="Times New Roman" w:cs="Times New Roman"/>
          <w:i/>
          <w:iCs/>
          <w:color w:val="0E101A"/>
          <w:sz w:val="28"/>
          <w:szCs w:val="28"/>
          <w:lang w:val="en-GB"/>
        </w:rPr>
      </w:pPr>
      <w:proofErr w:type="spellStart"/>
      <w:r w:rsidRPr="002F2C2D">
        <w:rPr>
          <w:rFonts w:ascii="Times New Roman" w:hAnsi="Times New Roman" w:cs="Times New Roman"/>
          <w:color w:val="0E101A"/>
          <w:sz w:val="28"/>
          <w:szCs w:val="28"/>
          <w:lang w:val="en-GB"/>
        </w:rPr>
        <w:t>Sabbati</w:t>
      </w:r>
      <w:proofErr w:type="spellEnd"/>
      <w:r w:rsidRPr="002F2C2D">
        <w:rPr>
          <w:rFonts w:ascii="Times New Roman" w:hAnsi="Times New Roman" w:cs="Times New Roman"/>
          <w:color w:val="0E101A"/>
          <w:sz w:val="28"/>
          <w:szCs w:val="28"/>
          <w:lang w:val="en-GB"/>
        </w:rPr>
        <w:t xml:space="preserve">, G. (2014). European Parliament: Facts and Figures. </w:t>
      </w:r>
      <w:r w:rsidRPr="002F2C2D">
        <w:rPr>
          <w:rFonts w:ascii="Times New Roman" w:hAnsi="Times New Roman" w:cs="Times New Roman"/>
          <w:i/>
          <w:iCs/>
          <w:color w:val="0E101A"/>
          <w:sz w:val="28"/>
          <w:szCs w:val="28"/>
          <w:lang w:val="en-GB"/>
        </w:rPr>
        <w:t xml:space="preserve">European </w:t>
      </w:r>
    </w:p>
    <w:p w14:paraId="283FD994" w14:textId="274919CA" w:rsidR="006959B3" w:rsidRPr="006959B3" w:rsidRDefault="006959B3" w:rsidP="006959B3">
      <w:pPr>
        <w:spacing w:line="360" w:lineRule="auto"/>
        <w:ind w:firstLine="708"/>
        <w:rPr>
          <w:rFonts w:ascii="Times New Roman" w:hAnsi="Times New Roman" w:cs="Times New Roman"/>
          <w:color w:val="0E101A"/>
          <w:sz w:val="28"/>
          <w:szCs w:val="28"/>
          <w:lang w:val="en-GB"/>
        </w:rPr>
      </w:pPr>
      <w:proofErr w:type="spellStart"/>
      <w:r w:rsidRPr="002F2C2D">
        <w:rPr>
          <w:rFonts w:ascii="Times New Roman" w:hAnsi="Times New Roman" w:cs="Times New Roman"/>
          <w:i/>
          <w:iCs/>
          <w:color w:val="0E101A"/>
          <w:sz w:val="28"/>
          <w:szCs w:val="28"/>
          <w:lang w:val="en-GB"/>
        </w:rPr>
        <w:t>Parliamentery</w:t>
      </w:r>
      <w:proofErr w:type="spellEnd"/>
      <w:r w:rsidRPr="002F2C2D">
        <w:rPr>
          <w:rFonts w:ascii="Times New Roman" w:hAnsi="Times New Roman" w:cs="Times New Roman"/>
          <w:i/>
          <w:iCs/>
          <w:color w:val="0E101A"/>
          <w:sz w:val="28"/>
          <w:szCs w:val="28"/>
          <w:lang w:val="en-GB"/>
        </w:rPr>
        <w:t xml:space="preserve"> Research Service</w:t>
      </w:r>
      <w:r w:rsidRPr="002F2C2D">
        <w:rPr>
          <w:rFonts w:ascii="Times New Roman" w:hAnsi="Times New Roman" w:cs="Times New Roman"/>
          <w:color w:val="0E101A"/>
          <w:sz w:val="28"/>
          <w:szCs w:val="28"/>
          <w:lang w:val="en-GB"/>
        </w:rPr>
        <w:t>.</w:t>
      </w:r>
    </w:p>
    <w:p w14:paraId="348AB917" w14:textId="77777777" w:rsidR="006959B3" w:rsidRPr="002F2C2D" w:rsidRDefault="006959B3" w:rsidP="006959B3">
      <w:pPr>
        <w:spacing w:line="360" w:lineRule="auto"/>
        <w:rPr>
          <w:rFonts w:ascii="Times New Roman" w:hAnsi="Times New Roman" w:cs="Times New Roman"/>
          <w:i/>
          <w:iCs/>
          <w:color w:val="000000" w:themeColor="text1"/>
          <w:sz w:val="28"/>
          <w:szCs w:val="28"/>
          <w:lang w:val="en-US"/>
        </w:rPr>
      </w:pPr>
      <w:proofErr w:type="spellStart"/>
      <w:r w:rsidRPr="002F2C2D">
        <w:rPr>
          <w:rFonts w:ascii="Times New Roman" w:hAnsi="Times New Roman" w:cs="Times New Roman"/>
          <w:color w:val="000000" w:themeColor="text1"/>
          <w:sz w:val="28"/>
          <w:szCs w:val="28"/>
          <w:shd w:val="clear" w:color="auto" w:fill="FFFFFF"/>
          <w:lang w:val="en-US"/>
        </w:rPr>
        <w:t>Sandholtz</w:t>
      </w:r>
      <w:proofErr w:type="spellEnd"/>
      <w:r w:rsidRPr="002F2C2D">
        <w:rPr>
          <w:rFonts w:ascii="Times New Roman" w:hAnsi="Times New Roman" w:cs="Times New Roman"/>
          <w:color w:val="000000" w:themeColor="text1"/>
          <w:sz w:val="28"/>
          <w:szCs w:val="28"/>
          <w:shd w:val="clear" w:color="auto" w:fill="FFFFFF"/>
          <w:lang w:val="en-US"/>
        </w:rPr>
        <w:t>, Wayne;</w:t>
      </w:r>
      <w:r w:rsidRPr="002F2C2D">
        <w:rPr>
          <w:rStyle w:val="apple-converted-space"/>
          <w:rFonts w:ascii="Times New Roman" w:hAnsi="Times New Roman" w:cs="Times New Roman"/>
          <w:color w:val="000000" w:themeColor="text1"/>
          <w:sz w:val="28"/>
          <w:szCs w:val="28"/>
          <w:shd w:val="clear" w:color="auto" w:fill="FFFFFF"/>
          <w:lang w:val="en-US"/>
        </w:rPr>
        <w:t> </w:t>
      </w:r>
      <w:r w:rsidRPr="002F2C2D">
        <w:rPr>
          <w:rFonts w:ascii="Times New Roman" w:hAnsi="Times New Roman" w:cs="Times New Roman"/>
          <w:color w:val="000000" w:themeColor="text1"/>
          <w:sz w:val="28"/>
          <w:szCs w:val="28"/>
          <w:lang w:val="en-US"/>
        </w:rPr>
        <w:t>Stone Sweet, Alec</w:t>
      </w:r>
      <w:r w:rsidRPr="002F2C2D">
        <w:rPr>
          <w:rFonts w:ascii="Times New Roman" w:hAnsi="Times New Roman" w:cs="Times New Roman"/>
          <w:color w:val="000000" w:themeColor="text1"/>
          <w:sz w:val="28"/>
          <w:szCs w:val="28"/>
          <w:shd w:val="clear" w:color="auto" w:fill="FFFFFF"/>
          <w:lang w:val="en-US"/>
        </w:rPr>
        <w:t>, eds. (1998).</w:t>
      </w:r>
      <w:r w:rsidRPr="002F2C2D">
        <w:rPr>
          <w:rStyle w:val="apple-converted-space"/>
          <w:rFonts w:ascii="Times New Roman" w:hAnsi="Times New Roman" w:cs="Times New Roman"/>
          <w:color w:val="000000" w:themeColor="text1"/>
          <w:sz w:val="28"/>
          <w:szCs w:val="28"/>
          <w:shd w:val="clear" w:color="auto" w:fill="FFFFFF"/>
          <w:lang w:val="en-US"/>
        </w:rPr>
        <w:t> </w:t>
      </w:r>
      <w:r w:rsidRPr="002F2C2D">
        <w:rPr>
          <w:rFonts w:ascii="Times New Roman" w:hAnsi="Times New Roman" w:cs="Times New Roman"/>
          <w:i/>
          <w:iCs/>
          <w:color w:val="000000" w:themeColor="text1"/>
          <w:sz w:val="28"/>
          <w:szCs w:val="28"/>
          <w:lang w:val="en-US"/>
        </w:rPr>
        <w:t xml:space="preserve">European integration and </w:t>
      </w:r>
    </w:p>
    <w:p w14:paraId="0BFF2167" w14:textId="3A6F314D" w:rsidR="006959B3" w:rsidRPr="006959B3" w:rsidRDefault="006959B3" w:rsidP="006959B3">
      <w:pPr>
        <w:spacing w:line="360" w:lineRule="auto"/>
        <w:ind w:firstLine="708"/>
        <w:rPr>
          <w:rFonts w:ascii="Times New Roman" w:hAnsi="Times New Roman" w:cs="Times New Roman"/>
          <w:color w:val="000000" w:themeColor="text1"/>
          <w:sz w:val="28"/>
          <w:szCs w:val="28"/>
          <w:shd w:val="clear" w:color="auto" w:fill="FFFFFF"/>
          <w:lang w:val="en-US"/>
        </w:rPr>
      </w:pPr>
      <w:r w:rsidRPr="002F2C2D">
        <w:rPr>
          <w:rFonts w:ascii="Times New Roman" w:hAnsi="Times New Roman" w:cs="Times New Roman"/>
          <w:i/>
          <w:iCs/>
          <w:color w:val="000000" w:themeColor="text1"/>
          <w:sz w:val="28"/>
          <w:szCs w:val="28"/>
          <w:lang w:val="en-US"/>
        </w:rPr>
        <w:t>supranational governance</w:t>
      </w:r>
      <w:r w:rsidRPr="002F2C2D">
        <w:rPr>
          <w:rFonts w:ascii="Times New Roman" w:hAnsi="Times New Roman" w:cs="Times New Roman"/>
          <w:color w:val="000000" w:themeColor="text1"/>
          <w:sz w:val="28"/>
          <w:szCs w:val="28"/>
          <w:shd w:val="clear" w:color="auto" w:fill="FFFFFF"/>
          <w:lang w:val="en-US"/>
        </w:rPr>
        <w:t>. Oxford New York: Oxford University Press.</w:t>
      </w:r>
    </w:p>
    <w:p w14:paraId="55B12284" w14:textId="77777777" w:rsidR="006959B3" w:rsidRPr="002F2C2D" w:rsidRDefault="006959B3" w:rsidP="006959B3">
      <w:pPr>
        <w:spacing w:line="360" w:lineRule="auto"/>
        <w:rPr>
          <w:rFonts w:ascii="Times New Roman" w:hAnsi="Times New Roman" w:cs="Times New Roman"/>
          <w:i/>
          <w:iCs/>
          <w:color w:val="000000" w:themeColor="text1"/>
          <w:sz w:val="28"/>
          <w:szCs w:val="28"/>
          <w:lang w:val="en-US"/>
        </w:rPr>
      </w:pPr>
      <w:proofErr w:type="spellStart"/>
      <w:r w:rsidRPr="002F2C2D">
        <w:rPr>
          <w:rFonts w:ascii="Times New Roman" w:hAnsi="Times New Roman" w:cs="Times New Roman"/>
          <w:color w:val="000000" w:themeColor="text1"/>
          <w:sz w:val="28"/>
          <w:szCs w:val="28"/>
          <w:shd w:val="clear" w:color="auto" w:fill="FFFFFF"/>
          <w:lang w:val="en-US"/>
        </w:rPr>
        <w:t>Scheller</w:t>
      </w:r>
      <w:proofErr w:type="spellEnd"/>
      <w:r w:rsidRPr="002F2C2D">
        <w:rPr>
          <w:rFonts w:ascii="Times New Roman" w:hAnsi="Times New Roman" w:cs="Times New Roman"/>
          <w:color w:val="000000" w:themeColor="text1"/>
          <w:sz w:val="28"/>
          <w:szCs w:val="28"/>
          <w:shd w:val="clear" w:color="auto" w:fill="FFFFFF"/>
          <w:lang w:val="en-US"/>
        </w:rPr>
        <w:t>, H., &amp; Eppler, A. (2014).</w:t>
      </w:r>
      <w:r w:rsidRPr="002F2C2D">
        <w:rPr>
          <w:rStyle w:val="apple-converted-space"/>
          <w:rFonts w:ascii="Times New Roman" w:hAnsi="Times New Roman" w:cs="Times New Roman"/>
          <w:color w:val="000000" w:themeColor="text1"/>
          <w:sz w:val="28"/>
          <w:szCs w:val="28"/>
          <w:shd w:val="clear" w:color="auto" w:fill="FFFFFF"/>
          <w:lang w:val="en-US"/>
        </w:rPr>
        <w:t> </w:t>
      </w:r>
      <w:r w:rsidRPr="002F2C2D">
        <w:rPr>
          <w:rFonts w:ascii="Times New Roman" w:hAnsi="Times New Roman" w:cs="Times New Roman"/>
          <w:i/>
          <w:iCs/>
          <w:color w:val="000000" w:themeColor="text1"/>
          <w:sz w:val="28"/>
          <w:szCs w:val="28"/>
          <w:lang w:val="en-US"/>
        </w:rPr>
        <w:t xml:space="preserve">European Disintegration “non-existing </w:t>
      </w:r>
    </w:p>
    <w:p w14:paraId="3AEE22D9" w14:textId="56C3256C" w:rsidR="006959B3" w:rsidRPr="002F2C2D" w:rsidRDefault="006959B3" w:rsidP="006959B3">
      <w:pPr>
        <w:spacing w:line="360" w:lineRule="auto"/>
        <w:ind w:left="708"/>
        <w:rPr>
          <w:rFonts w:ascii="Times New Roman" w:hAnsi="Times New Roman" w:cs="Times New Roman"/>
          <w:color w:val="000000" w:themeColor="text1"/>
          <w:sz w:val="28"/>
          <w:szCs w:val="28"/>
          <w:shd w:val="clear" w:color="auto" w:fill="FFFFFF"/>
          <w:lang w:val="en-US"/>
        </w:rPr>
      </w:pPr>
      <w:r w:rsidRPr="002F2C2D">
        <w:rPr>
          <w:rFonts w:ascii="Times New Roman" w:hAnsi="Times New Roman" w:cs="Times New Roman"/>
          <w:i/>
          <w:iCs/>
          <w:color w:val="000000" w:themeColor="text1"/>
          <w:sz w:val="28"/>
          <w:szCs w:val="28"/>
          <w:lang w:val="en-US"/>
        </w:rPr>
        <w:t>Phenomenon or a Blind Spot of European Integration Research? Preliminary Thoughts for a Research Agenda</w:t>
      </w:r>
      <w:r w:rsidRPr="002F2C2D">
        <w:rPr>
          <w:rStyle w:val="apple-converted-space"/>
          <w:rFonts w:ascii="Times New Roman" w:hAnsi="Times New Roman" w:cs="Times New Roman"/>
          <w:color w:val="000000" w:themeColor="text1"/>
          <w:sz w:val="28"/>
          <w:szCs w:val="28"/>
          <w:shd w:val="clear" w:color="auto" w:fill="FFFFFF"/>
          <w:lang w:val="en-US"/>
        </w:rPr>
        <w:t> </w:t>
      </w:r>
      <w:r w:rsidRPr="002F2C2D">
        <w:rPr>
          <w:rFonts w:ascii="Times New Roman" w:hAnsi="Times New Roman" w:cs="Times New Roman"/>
          <w:color w:val="000000" w:themeColor="text1"/>
          <w:sz w:val="28"/>
          <w:szCs w:val="28"/>
          <w:shd w:val="clear" w:color="auto" w:fill="FFFFFF"/>
          <w:lang w:val="en-US"/>
        </w:rPr>
        <w:t>(No. 2). Institute for European integration research (EIF).</w:t>
      </w:r>
    </w:p>
    <w:p w14:paraId="5CBBBA2B" w14:textId="77777777" w:rsidR="006959B3" w:rsidRPr="002F2C2D" w:rsidRDefault="006959B3" w:rsidP="006959B3">
      <w:pPr>
        <w:spacing w:line="360" w:lineRule="auto"/>
        <w:rPr>
          <w:rFonts w:ascii="Times New Roman" w:eastAsia="Times New Roman" w:hAnsi="Times New Roman" w:cs="Times New Roman"/>
          <w:color w:val="000000" w:themeColor="text1"/>
          <w:sz w:val="28"/>
          <w:szCs w:val="28"/>
          <w:shd w:val="clear" w:color="auto" w:fill="FFFFFF"/>
          <w:lang w:val="en-US" w:eastAsia="ru-RU"/>
        </w:rPr>
      </w:pPr>
      <w:proofErr w:type="spellStart"/>
      <w:r w:rsidRPr="002F2C2D">
        <w:rPr>
          <w:rFonts w:ascii="Times New Roman" w:eastAsia="Times New Roman" w:hAnsi="Times New Roman" w:cs="Times New Roman"/>
          <w:color w:val="000000" w:themeColor="text1"/>
          <w:sz w:val="28"/>
          <w:szCs w:val="28"/>
          <w:shd w:val="clear" w:color="auto" w:fill="FFFFFF"/>
          <w:lang w:val="en-US" w:eastAsia="ru-RU"/>
        </w:rPr>
        <w:t>Sharoichenko</w:t>
      </w:r>
      <w:proofErr w:type="spellEnd"/>
      <w:r w:rsidRPr="002F2C2D">
        <w:rPr>
          <w:rFonts w:ascii="Times New Roman" w:eastAsia="Times New Roman" w:hAnsi="Times New Roman" w:cs="Times New Roman"/>
          <w:color w:val="000000" w:themeColor="text1"/>
          <w:sz w:val="28"/>
          <w:szCs w:val="28"/>
          <w:shd w:val="clear" w:color="auto" w:fill="FFFFFF"/>
          <w:lang w:val="en-US" w:eastAsia="ru-RU"/>
        </w:rPr>
        <w:t xml:space="preserve"> N. Spain and the European Union: topical issues of </w:t>
      </w:r>
    </w:p>
    <w:p w14:paraId="7E63CDBB" w14:textId="177F80E5" w:rsidR="006959B3" w:rsidRPr="006959B3" w:rsidRDefault="006959B3" w:rsidP="006959B3">
      <w:pPr>
        <w:spacing w:line="360" w:lineRule="auto"/>
        <w:ind w:firstLine="708"/>
        <w:rPr>
          <w:rFonts w:ascii="Times New Roman" w:eastAsia="Times New Roman" w:hAnsi="Times New Roman" w:cs="Times New Roman"/>
          <w:color w:val="000000" w:themeColor="text1"/>
          <w:sz w:val="28"/>
          <w:szCs w:val="28"/>
          <w:shd w:val="clear" w:color="auto" w:fill="FFFFFF"/>
          <w:lang w:val="es-ES" w:eastAsia="ru-RU"/>
        </w:rPr>
      </w:pPr>
      <w:proofErr w:type="spellStart"/>
      <w:r w:rsidRPr="002F2C2D">
        <w:rPr>
          <w:rFonts w:ascii="Times New Roman" w:eastAsia="Times New Roman" w:hAnsi="Times New Roman" w:cs="Times New Roman"/>
          <w:color w:val="000000" w:themeColor="text1"/>
          <w:sz w:val="28"/>
          <w:szCs w:val="28"/>
          <w:shd w:val="clear" w:color="auto" w:fill="FFFFFF"/>
          <w:lang w:val="es-ES" w:eastAsia="ru-RU"/>
        </w:rPr>
        <w:t>interaction</w:t>
      </w:r>
      <w:proofErr w:type="spellEnd"/>
      <w:r w:rsidRPr="002F2C2D">
        <w:rPr>
          <w:rFonts w:ascii="Times New Roman" w:eastAsia="Times New Roman" w:hAnsi="Times New Roman" w:cs="Times New Roman"/>
          <w:color w:val="000000" w:themeColor="text1"/>
          <w:sz w:val="28"/>
          <w:szCs w:val="28"/>
          <w:shd w:val="clear" w:color="auto" w:fill="FFFFFF"/>
          <w:lang w:val="es-ES" w:eastAsia="ru-RU"/>
        </w:rPr>
        <w:t>.  </w:t>
      </w:r>
      <w:r w:rsidRPr="002F2C2D">
        <w:rPr>
          <w:rFonts w:ascii="Times New Roman" w:eastAsia="Times New Roman" w:hAnsi="Times New Roman" w:cs="Times New Roman"/>
          <w:i/>
          <w:iCs/>
          <w:color w:val="000000" w:themeColor="text1"/>
          <w:sz w:val="28"/>
          <w:szCs w:val="28"/>
          <w:lang w:val="es-ES" w:eastAsia="ru-RU"/>
        </w:rPr>
        <w:t>Cuadernos Iberoamericanos</w:t>
      </w:r>
      <w:r w:rsidRPr="002F2C2D">
        <w:rPr>
          <w:rFonts w:ascii="Times New Roman" w:eastAsia="Times New Roman" w:hAnsi="Times New Roman" w:cs="Times New Roman"/>
          <w:color w:val="000000" w:themeColor="text1"/>
          <w:sz w:val="28"/>
          <w:szCs w:val="28"/>
          <w:shd w:val="clear" w:color="auto" w:fill="FFFFFF"/>
          <w:lang w:val="es-ES" w:eastAsia="ru-RU"/>
        </w:rPr>
        <w:t>. 2017;(4):70-73. </w:t>
      </w:r>
    </w:p>
    <w:p w14:paraId="55D87B04" w14:textId="77777777" w:rsidR="006959B3" w:rsidRPr="002F2C2D" w:rsidRDefault="006959B3" w:rsidP="006959B3">
      <w:pPr>
        <w:spacing w:line="360" w:lineRule="auto"/>
        <w:rPr>
          <w:rFonts w:ascii="Times New Roman" w:eastAsia="Times New Roman" w:hAnsi="Times New Roman" w:cs="Times New Roman"/>
          <w:color w:val="000000" w:themeColor="text1"/>
          <w:sz w:val="28"/>
          <w:szCs w:val="28"/>
          <w:shd w:val="clear" w:color="auto" w:fill="FFFFFF"/>
          <w:lang w:val="en-US" w:eastAsia="ru-RU"/>
        </w:rPr>
      </w:pPr>
      <w:proofErr w:type="spellStart"/>
      <w:r w:rsidRPr="002F2C2D">
        <w:rPr>
          <w:rFonts w:ascii="Times New Roman" w:eastAsia="Times New Roman" w:hAnsi="Times New Roman" w:cs="Times New Roman"/>
          <w:color w:val="000000" w:themeColor="text1"/>
          <w:sz w:val="28"/>
          <w:szCs w:val="28"/>
          <w:shd w:val="clear" w:color="auto" w:fill="FFFFFF"/>
          <w:lang w:val="es-ES" w:eastAsia="ru-RU"/>
        </w:rPr>
        <w:t>Shiraev</w:t>
      </w:r>
      <w:proofErr w:type="spellEnd"/>
      <w:r w:rsidRPr="002F2C2D">
        <w:rPr>
          <w:rFonts w:ascii="Times New Roman" w:eastAsia="Times New Roman" w:hAnsi="Times New Roman" w:cs="Times New Roman"/>
          <w:color w:val="000000" w:themeColor="text1"/>
          <w:sz w:val="28"/>
          <w:szCs w:val="28"/>
          <w:shd w:val="clear" w:color="auto" w:fill="FFFFFF"/>
          <w:lang w:val="es-ES" w:eastAsia="ru-RU"/>
        </w:rPr>
        <w:t>, Eric B. (2014). </w:t>
      </w:r>
      <w:r w:rsidRPr="002F2C2D">
        <w:rPr>
          <w:rFonts w:ascii="Times New Roman" w:eastAsia="Times New Roman" w:hAnsi="Times New Roman" w:cs="Times New Roman"/>
          <w:i/>
          <w:iCs/>
          <w:color w:val="000000" w:themeColor="text1"/>
          <w:sz w:val="28"/>
          <w:szCs w:val="28"/>
          <w:lang w:val="en-US" w:eastAsia="ru-RU"/>
        </w:rPr>
        <w:t>International Relations</w:t>
      </w:r>
      <w:r w:rsidRPr="002F2C2D">
        <w:rPr>
          <w:rFonts w:ascii="Times New Roman" w:eastAsia="Times New Roman" w:hAnsi="Times New Roman" w:cs="Times New Roman"/>
          <w:color w:val="000000" w:themeColor="text1"/>
          <w:sz w:val="28"/>
          <w:szCs w:val="28"/>
          <w:shd w:val="clear" w:color="auto" w:fill="FFFFFF"/>
          <w:lang w:val="en-US" w:eastAsia="ru-RU"/>
        </w:rPr>
        <w:t xml:space="preserve">. New York: Oxford University </w:t>
      </w:r>
    </w:p>
    <w:p w14:paraId="6CF41A7F" w14:textId="77777777" w:rsidR="006959B3" w:rsidRDefault="006959B3" w:rsidP="006959B3">
      <w:pPr>
        <w:spacing w:line="360" w:lineRule="auto"/>
        <w:ind w:firstLine="708"/>
        <w:rPr>
          <w:rFonts w:ascii="Times New Roman" w:eastAsia="Times New Roman" w:hAnsi="Times New Roman" w:cs="Times New Roman"/>
          <w:color w:val="000000" w:themeColor="text1"/>
          <w:sz w:val="28"/>
          <w:szCs w:val="28"/>
          <w:shd w:val="clear" w:color="auto" w:fill="FFFFFF"/>
          <w:lang w:val="en-US" w:eastAsia="ru-RU"/>
        </w:rPr>
      </w:pPr>
      <w:r w:rsidRPr="002F2C2D">
        <w:rPr>
          <w:rFonts w:ascii="Times New Roman" w:eastAsia="Times New Roman" w:hAnsi="Times New Roman" w:cs="Times New Roman"/>
          <w:color w:val="000000" w:themeColor="text1"/>
          <w:sz w:val="28"/>
          <w:szCs w:val="28"/>
          <w:shd w:val="clear" w:color="auto" w:fill="FFFFFF"/>
          <w:lang w:val="en-US" w:eastAsia="ru-RU"/>
        </w:rPr>
        <w:t>Presses. p. 80.</w:t>
      </w:r>
    </w:p>
    <w:p w14:paraId="6BA9765E" w14:textId="77777777" w:rsidR="006959B3" w:rsidRPr="002F2C2D" w:rsidRDefault="006959B3" w:rsidP="006959B3">
      <w:pPr>
        <w:spacing w:line="360" w:lineRule="auto"/>
        <w:rPr>
          <w:rFonts w:ascii="Times New Roman" w:hAnsi="Times New Roman" w:cs="Times New Roman"/>
          <w:sz w:val="28"/>
          <w:szCs w:val="28"/>
          <w:lang w:val="en-US"/>
        </w:rPr>
      </w:pPr>
      <w:proofErr w:type="spellStart"/>
      <w:r w:rsidRPr="002F2C2D">
        <w:rPr>
          <w:rFonts w:ascii="Times New Roman" w:hAnsi="Times New Roman" w:cs="Times New Roman"/>
          <w:sz w:val="28"/>
          <w:szCs w:val="28"/>
          <w:lang w:val="en-US"/>
        </w:rPr>
        <w:t>Sigala</w:t>
      </w:r>
      <w:proofErr w:type="spellEnd"/>
      <w:r w:rsidRPr="002F2C2D">
        <w:rPr>
          <w:rFonts w:ascii="Times New Roman" w:hAnsi="Times New Roman" w:cs="Times New Roman"/>
          <w:sz w:val="28"/>
          <w:szCs w:val="28"/>
          <w:lang w:val="en-US"/>
        </w:rPr>
        <w:t xml:space="preserve">, M. (2020) Tourism and COVID-19: Impacts and implications for </w:t>
      </w:r>
    </w:p>
    <w:p w14:paraId="5F2ED448" w14:textId="77777777" w:rsidR="006959B3" w:rsidRDefault="006959B3" w:rsidP="006959B3">
      <w:pPr>
        <w:spacing w:line="360" w:lineRule="auto"/>
        <w:ind w:firstLine="708"/>
        <w:rPr>
          <w:rFonts w:ascii="Times New Roman" w:hAnsi="Times New Roman" w:cs="Times New Roman"/>
          <w:sz w:val="28"/>
          <w:szCs w:val="28"/>
          <w:lang w:val="en-US"/>
        </w:rPr>
      </w:pPr>
      <w:r w:rsidRPr="002F2C2D">
        <w:rPr>
          <w:rFonts w:ascii="Times New Roman" w:hAnsi="Times New Roman" w:cs="Times New Roman"/>
          <w:sz w:val="28"/>
          <w:szCs w:val="28"/>
          <w:lang w:val="en-US"/>
        </w:rPr>
        <w:t xml:space="preserve">advancing and resetting industry and research. J. </w:t>
      </w:r>
      <w:r w:rsidRPr="002F2C2D">
        <w:rPr>
          <w:rFonts w:ascii="Times New Roman" w:hAnsi="Times New Roman" w:cs="Times New Roman"/>
          <w:i/>
          <w:iCs/>
          <w:sz w:val="28"/>
          <w:szCs w:val="28"/>
          <w:lang w:val="en-US"/>
        </w:rPr>
        <w:t>Bus. Res.</w:t>
      </w:r>
      <w:r w:rsidRPr="002F2C2D">
        <w:rPr>
          <w:rFonts w:ascii="Times New Roman" w:hAnsi="Times New Roman" w:cs="Times New Roman"/>
          <w:sz w:val="28"/>
          <w:szCs w:val="28"/>
          <w:lang w:val="en-US"/>
        </w:rPr>
        <w:t xml:space="preserve"> </w:t>
      </w:r>
    </w:p>
    <w:p w14:paraId="2292A9CC" w14:textId="77777777" w:rsidR="006959B3" w:rsidRDefault="006959B3" w:rsidP="006959B3">
      <w:pPr>
        <w:spacing w:line="360" w:lineRule="auto"/>
        <w:rPr>
          <w:rFonts w:ascii="Times New Roman" w:hAnsi="Times New Roman" w:cs="Times New Roman"/>
          <w:sz w:val="28"/>
          <w:szCs w:val="28"/>
          <w:lang w:val="en-US"/>
        </w:rPr>
      </w:pPr>
      <w:proofErr w:type="spellStart"/>
      <w:r w:rsidRPr="00AF4F4F">
        <w:rPr>
          <w:rFonts w:ascii="Times New Roman" w:hAnsi="Times New Roman" w:cs="Times New Roman"/>
          <w:sz w:val="28"/>
          <w:szCs w:val="28"/>
          <w:lang w:val="en-US"/>
        </w:rPr>
        <w:t>Szapáry</w:t>
      </w:r>
      <w:proofErr w:type="spellEnd"/>
      <w:r w:rsidRPr="00AF4F4F">
        <w:rPr>
          <w:rFonts w:ascii="Times New Roman" w:hAnsi="Times New Roman" w:cs="Times New Roman"/>
          <w:sz w:val="28"/>
          <w:szCs w:val="28"/>
          <w:lang w:val="en-US"/>
        </w:rPr>
        <w:t xml:space="preserve">, G. (2021). Centripetal and Centrifugal Forces in the European Union. </w:t>
      </w:r>
    </w:p>
    <w:p w14:paraId="6F88B034" w14:textId="77777777" w:rsidR="006959B3" w:rsidRPr="00EC01C6" w:rsidRDefault="006959B3" w:rsidP="006959B3">
      <w:pPr>
        <w:spacing w:line="360" w:lineRule="auto"/>
        <w:ind w:firstLine="708"/>
        <w:rPr>
          <w:rFonts w:ascii="Times New Roman" w:hAnsi="Times New Roman" w:cs="Times New Roman"/>
          <w:sz w:val="28"/>
          <w:szCs w:val="28"/>
          <w:lang w:val="en-US"/>
        </w:rPr>
      </w:pPr>
      <w:r w:rsidRPr="00EC01C6">
        <w:rPr>
          <w:rFonts w:ascii="Times New Roman" w:hAnsi="Times New Roman" w:cs="Times New Roman"/>
          <w:i/>
          <w:iCs/>
          <w:sz w:val="28"/>
          <w:szCs w:val="28"/>
          <w:lang w:val="en-US"/>
        </w:rPr>
        <w:t>Financial and Economic Review</w:t>
      </w:r>
      <w:r w:rsidRPr="00EC01C6">
        <w:rPr>
          <w:rFonts w:ascii="Times New Roman" w:hAnsi="Times New Roman" w:cs="Times New Roman"/>
          <w:sz w:val="28"/>
          <w:szCs w:val="28"/>
          <w:lang w:val="en-US"/>
        </w:rPr>
        <w:t>, 20(4), 118-129.</w:t>
      </w:r>
    </w:p>
    <w:p w14:paraId="69DCA476" w14:textId="77777777" w:rsidR="006959B3" w:rsidRDefault="006959B3" w:rsidP="006959B3">
      <w:pPr>
        <w:spacing w:line="360" w:lineRule="auto"/>
        <w:rPr>
          <w:rFonts w:ascii="Times New Roman" w:hAnsi="Times New Roman" w:cs="Times New Roman"/>
          <w:sz w:val="28"/>
          <w:szCs w:val="28"/>
          <w:lang w:val="en-US"/>
        </w:rPr>
      </w:pPr>
      <w:proofErr w:type="spellStart"/>
      <w:r w:rsidRPr="005D11D3">
        <w:rPr>
          <w:rFonts w:ascii="Times New Roman" w:hAnsi="Times New Roman" w:cs="Times New Roman"/>
          <w:sz w:val="28"/>
          <w:szCs w:val="28"/>
          <w:lang w:val="en-US"/>
        </w:rPr>
        <w:t>Szulecki</w:t>
      </w:r>
      <w:proofErr w:type="spellEnd"/>
      <w:r w:rsidRPr="005D11D3">
        <w:rPr>
          <w:rFonts w:ascii="Times New Roman" w:hAnsi="Times New Roman" w:cs="Times New Roman"/>
          <w:sz w:val="28"/>
          <w:szCs w:val="28"/>
          <w:lang w:val="en-US"/>
        </w:rPr>
        <w:t xml:space="preserve">, K., Fischer, S., </w:t>
      </w:r>
      <w:proofErr w:type="spellStart"/>
      <w:r w:rsidRPr="005D11D3">
        <w:rPr>
          <w:rFonts w:ascii="Times New Roman" w:hAnsi="Times New Roman" w:cs="Times New Roman"/>
          <w:sz w:val="28"/>
          <w:szCs w:val="28"/>
          <w:lang w:val="en-US"/>
        </w:rPr>
        <w:t>Gullberg</w:t>
      </w:r>
      <w:proofErr w:type="spellEnd"/>
      <w:r w:rsidRPr="005D11D3">
        <w:rPr>
          <w:rFonts w:ascii="Times New Roman" w:hAnsi="Times New Roman" w:cs="Times New Roman"/>
          <w:sz w:val="28"/>
          <w:szCs w:val="28"/>
          <w:lang w:val="en-US"/>
        </w:rPr>
        <w:t xml:space="preserve">, A. T., &amp; Sartor, O. (2016). Shaping the ‘Energy </w:t>
      </w:r>
    </w:p>
    <w:p w14:paraId="621E1F9B" w14:textId="118090CF" w:rsidR="006959B3" w:rsidRPr="002F2C2D" w:rsidRDefault="006959B3" w:rsidP="006959B3">
      <w:pPr>
        <w:spacing w:line="360" w:lineRule="auto"/>
        <w:ind w:left="708"/>
        <w:rPr>
          <w:rFonts w:ascii="Times New Roman" w:hAnsi="Times New Roman" w:cs="Times New Roman"/>
          <w:sz w:val="28"/>
          <w:szCs w:val="28"/>
          <w:lang w:val="en-US"/>
        </w:rPr>
      </w:pPr>
      <w:r w:rsidRPr="005D11D3">
        <w:rPr>
          <w:rFonts w:ascii="Times New Roman" w:hAnsi="Times New Roman" w:cs="Times New Roman"/>
          <w:sz w:val="28"/>
          <w:szCs w:val="28"/>
          <w:lang w:val="en-US"/>
        </w:rPr>
        <w:lastRenderedPageBreak/>
        <w:t xml:space="preserve">Union': between national positions and governance innovation in EU energy and climate policy. </w:t>
      </w:r>
      <w:r w:rsidRPr="005D11D3">
        <w:rPr>
          <w:rFonts w:ascii="Times New Roman" w:hAnsi="Times New Roman" w:cs="Times New Roman"/>
          <w:i/>
          <w:iCs/>
          <w:sz w:val="28"/>
          <w:szCs w:val="28"/>
          <w:lang w:val="en-US"/>
        </w:rPr>
        <w:t>Climate Policy</w:t>
      </w:r>
      <w:r w:rsidRPr="005D11D3">
        <w:rPr>
          <w:rFonts w:ascii="Times New Roman" w:hAnsi="Times New Roman" w:cs="Times New Roman"/>
          <w:sz w:val="28"/>
          <w:szCs w:val="28"/>
          <w:lang w:val="en-US"/>
        </w:rPr>
        <w:t>, 16(5), 548-567.</w:t>
      </w:r>
    </w:p>
    <w:p w14:paraId="38AF6FBA" w14:textId="77777777" w:rsidR="006959B3" w:rsidRDefault="006959B3" w:rsidP="006959B3">
      <w:pPr>
        <w:spacing w:line="360" w:lineRule="auto"/>
        <w:rPr>
          <w:rFonts w:ascii="Times New Roman" w:hAnsi="Times New Roman" w:cs="Times New Roman"/>
          <w:sz w:val="28"/>
          <w:szCs w:val="28"/>
          <w:lang w:val="en-US"/>
        </w:rPr>
      </w:pPr>
      <w:proofErr w:type="spellStart"/>
      <w:r w:rsidRPr="00030D98">
        <w:rPr>
          <w:rFonts w:ascii="Times New Roman" w:hAnsi="Times New Roman" w:cs="Times New Roman"/>
          <w:sz w:val="28"/>
          <w:szCs w:val="28"/>
          <w:lang w:val="en-US"/>
        </w:rPr>
        <w:t>Tertsch</w:t>
      </w:r>
      <w:proofErr w:type="spellEnd"/>
      <w:r w:rsidRPr="00030D98">
        <w:rPr>
          <w:rFonts w:ascii="Times New Roman" w:hAnsi="Times New Roman" w:cs="Times New Roman"/>
          <w:sz w:val="28"/>
          <w:szCs w:val="28"/>
          <w:lang w:val="en-US"/>
        </w:rPr>
        <w:t xml:space="preserve">, H. (202). VOX Europe. </w:t>
      </w:r>
      <w:r>
        <w:rPr>
          <w:rFonts w:ascii="Times New Roman" w:hAnsi="Times New Roman" w:cs="Times New Roman"/>
          <w:sz w:val="28"/>
          <w:szCs w:val="28"/>
          <w:lang w:val="en-GB"/>
        </w:rPr>
        <w:t xml:space="preserve">From </w:t>
      </w:r>
      <w:r w:rsidRPr="00030D98">
        <w:rPr>
          <w:rFonts w:ascii="Times New Roman" w:hAnsi="Times New Roman" w:cs="Times New Roman"/>
          <w:sz w:val="28"/>
          <w:szCs w:val="28"/>
          <w:lang w:val="en-US"/>
        </w:rPr>
        <w:t>Twitter:</w:t>
      </w:r>
      <w:r>
        <w:rPr>
          <w:rFonts w:ascii="Times New Roman" w:hAnsi="Times New Roman" w:cs="Times New Roman"/>
          <w:sz w:val="28"/>
          <w:szCs w:val="28"/>
          <w:lang w:val="en-US"/>
        </w:rPr>
        <w:t xml:space="preserve"> </w:t>
      </w:r>
    </w:p>
    <w:p w14:paraId="5868B3D9" w14:textId="0C4010D8" w:rsidR="006959B3" w:rsidRPr="00EC01C6" w:rsidRDefault="00870176" w:rsidP="006959B3">
      <w:pPr>
        <w:spacing w:line="360" w:lineRule="auto"/>
        <w:ind w:firstLine="708"/>
        <w:rPr>
          <w:rFonts w:ascii="Times New Roman" w:hAnsi="Times New Roman" w:cs="Times New Roman"/>
          <w:sz w:val="28"/>
          <w:szCs w:val="28"/>
          <w:lang w:val="en-US"/>
        </w:rPr>
      </w:pPr>
      <w:hyperlink r:id="rId14" w:history="1">
        <w:r w:rsidR="006959B3" w:rsidRPr="00C727FB">
          <w:rPr>
            <w:rStyle w:val="a4"/>
            <w:rFonts w:ascii="Times New Roman" w:hAnsi="Times New Roman" w:cs="Times New Roman"/>
            <w:sz w:val="28"/>
            <w:szCs w:val="28"/>
            <w:lang w:val="en-US"/>
          </w:rPr>
          <w:t>https://twitter.com/VOX_Europa_/status/1435282311008899078</w:t>
        </w:r>
      </w:hyperlink>
    </w:p>
    <w:p w14:paraId="43C861DA" w14:textId="77777777" w:rsidR="006959B3" w:rsidRDefault="006959B3" w:rsidP="006959B3">
      <w:pPr>
        <w:spacing w:line="360" w:lineRule="auto"/>
        <w:rPr>
          <w:rFonts w:ascii="Times New Roman" w:hAnsi="Times New Roman" w:cs="Times New Roman"/>
          <w:sz w:val="28"/>
          <w:szCs w:val="28"/>
          <w:lang w:val="en-US"/>
        </w:rPr>
      </w:pPr>
      <w:proofErr w:type="spellStart"/>
      <w:r w:rsidRPr="00F450FB">
        <w:rPr>
          <w:rFonts w:ascii="Times New Roman" w:hAnsi="Times New Roman" w:cs="Times New Roman"/>
          <w:sz w:val="28"/>
          <w:szCs w:val="28"/>
          <w:lang w:val="es-ES"/>
        </w:rPr>
        <w:t>Teevan</w:t>
      </w:r>
      <w:proofErr w:type="spellEnd"/>
      <w:r w:rsidRPr="00F450FB">
        <w:rPr>
          <w:rFonts w:ascii="Times New Roman" w:hAnsi="Times New Roman" w:cs="Times New Roman"/>
          <w:sz w:val="28"/>
          <w:szCs w:val="28"/>
          <w:lang w:val="es-ES"/>
        </w:rPr>
        <w:t xml:space="preserve">, C., Medinilla, A., &amp; </w:t>
      </w:r>
      <w:proofErr w:type="spellStart"/>
      <w:r w:rsidRPr="00F450FB">
        <w:rPr>
          <w:rFonts w:ascii="Times New Roman" w:hAnsi="Times New Roman" w:cs="Times New Roman"/>
          <w:sz w:val="28"/>
          <w:szCs w:val="28"/>
          <w:lang w:val="es-ES"/>
        </w:rPr>
        <w:t>Sergejeff</w:t>
      </w:r>
      <w:proofErr w:type="spellEnd"/>
      <w:r w:rsidRPr="00F450FB">
        <w:rPr>
          <w:rFonts w:ascii="Times New Roman" w:hAnsi="Times New Roman" w:cs="Times New Roman"/>
          <w:sz w:val="28"/>
          <w:szCs w:val="28"/>
          <w:lang w:val="es-ES"/>
        </w:rPr>
        <w:t xml:space="preserve">, K. (2021). </w:t>
      </w:r>
      <w:r w:rsidRPr="00493486">
        <w:rPr>
          <w:rFonts w:ascii="Times New Roman" w:hAnsi="Times New Roman" w:cs="Times New Roman"/>
          <w:sz w:val="28"/>
          <w:szCs w:val="28"/>
          <w:lang w:val="en-US"/>
        </w:rPr>
        <w:t xml:space="preserve">The Green Deal in EU foreign </w:t>
      </w:r>
    </w:p>
    <w:p w14:paraId="4089447F" w14:textId="10D2F86D" w:rsidR="006959B3" w:rsidRPr="006959B3" w:rsidRDefault="006959B3" w:rsidP="006959B3">
      <w:pPr>
        <w:spacing w:line="360" w:lineRule="auto"/>
        <w:ind w:firstLine="708"/>
        <w:rPr>
          <w:rFonts w:ascii="Times New Roman" w:hAnsi="Times New Roman" w:cs="Times New Roman"/>
          <w:sz w:val="28"/>
          <w:szCs w:val="28"/>
          <w:lang w:val="en-US"/>
        </w:rPr>
      </w:pPr>
      <w:r w:rsidRPr="00493486">
        <w:rPr>
          <w:rFonts w:ascii="Times New Roman" w:hAnsi="Times New Roman" w:cs="Times New Roman"/>
          <w:sz w:val="28"/>
          <w:szCs w:val="28"/>
          <w:lang w:val="en-US"/>
        </w:rPr>
        <w:t xml:space="preserve">and development policy. </w:t>
      </w:r>
      <w:r w:rsidRPr="00493486">
        <w:rPr>
          <w:rFonts w:ascii="Times New Roman" w:hAnsi="Times New Roman" w:cs="Times New Roman"/>
          <w:i/>
          <w:iCs/>
          <w:sz w:val="28"/>
          <w:szCs w:val="28"/>
          <w:lang w:val="en-US"/>
        </w:rPr>
        <w:t>ECDPM Briefing Note</w:t>
      </w:r>
      <w:r w:rsidRPr="00493486">
        <w:rPr>
          <w:rFonts w:ascii="Times New Roman" w:hAnsi="Times New Roman" w:cs="Times New Roman"/>
          <w:sz w:val="28"/>
          <w:szCs w:val="28"/>
          <w:lang w:val="en-US"/>
        </w:rPr>
        <w:t>, (131).</w:t>
      </w:r>
    </w:p>
    <w:p w14:paraId="6D159DC4" w14:textId="77777777" w:rsidR="006959B3" w:rsidRDefault="006959B3" w:rsidP="006959B3">
      <w:pPr>
        <w:spacing w:line="360" w:lineRule="auto"/>
        <w:rPr>
          <w:rFonts w:ascii="Times New Roman" w:hAnsi="Times New Roman" w:cs="Times New Roman"/>
          <w:sz w:val="28"/>
          <w:szCs w:val="28"/>
          <w:lang w:val="en-US"/>
        </w:rPr>
      </w:pPr>
      <w:r w:rsidRPr="00E653AB">
        <w:rPr>
          <w:rFonts w:ascii="Times New Roman" w:hAnsi="Times New Roman" w:cs="Times New Roman"/>
          <w:sz w:val="28"/>
          <w:szCs w:val="28"/>
          <w:lang w:val="en-US"/>
        </w:rPr>
        <w:t xml:space="preserve">Valero, D. E. (2021). From Brexit to VOX: Populist Policy Narratives about </w:t>
      </w:r>
    </w:p>
    <w:p w14:paraId="7FA1E4F0" w14:textId="08912BCB" w:rsidR="006959B3" w:rsidRPr="00CC345B" w:rsidRDefault="006959B3" w:rsidP="006959B3">
      <w:pPr>
        <w:spacing w:line="360" w:lineRule="auto"/>
        <w:ind w:left="708"/>
        <w:rPr>
          <w:rFonts w:ascii="Times New Roman" w:hAnsi="Times New Roman" w:cs="Times New Roman"/>
          <w:i/>
          <w:iCs/>
          <w:sz w:val="28"/>
          <w:szCs w:val="28"/>
          <w:lang w:val="en-US"/>
        </w:rPr>
      </w:pPr>
      <w:r w:rsidRPr="00E653AB">
        <w:rPr>
          <w:rFonts w:ascii="Times New Roman" w:hAnsi="Times New Roman" w:cs="Times New Roman"/>
          <w:sz w:val="28"/>
          <w:szCs w:val="28"/>
          <w:lang w:val="en-US"/>
        </w:rPr>
        <w:t xml:space="preserve">Rurality in Europe and the Populist Challenges for the Rural‐Urban Divide. </w:t>
      </w:r>
      <w:r w:rsidRPr="00CC345B">
        <w:rPr>
          <w:rFonts w:ascii="Times New Roman" w:hAnsi="Times New Roman" w:cs="Times New Roman"/>
          <w:i/>
          <w:iCs/>
          <w:sz w:val="28"/>
          <w:szCs w:val="28"/>
          <w:lang w:val="en-US"/>
        </w:rPr>
        <w:t>Rural Sociology.</w:t>
      </w:r>
    </w:p>
    <w:p w14:paraId="187287E8" w14:textId="4449B515" w:rsidR="006959B3" w:rsidRPr="002F2C2D" w:rsidRDefault="006959B3" w:rsidP="006959B3">
      <w:pPr>
        <w:spacing w:line="360" w:lineRule="auto"/>
        <w:rPr>
          <w:rFonts w:ascii="Times New Roman" w:hAnsi="Times New Roman" w:cs="Times New Roman"/>
          <w:color w:val="000000" w:themeColor="text1"/>
          <w:sz w:val="28"/>
          <w:szCs w:val="28"/>
          <w:shd w:val="clear" w:color="auto" w:fill="FFFFFF"/>
          <w:lang w:val="en-US"/>
        </w:rPr>
      </w:pPr>
      <w:r w:rsidRPr="002F2C2D">
        <w:rPr>
          <w:rFonts w:ascii="Times New Roman" w:hAnsi="Times New Roman" w:cs="Times New Roman"/>
          <w:color w:val="000000" w:themeColor="text1"/>
          <w:sz w:val="28"/>
          <w:szCs w:val="28"/>
          <w:shd w:val="clear" w:color="auto" w:fill="FFFFFF"/>
          <w:lang w:val="en-US"/>
        </w:rPr>
        <w:t>Wiener, A. (2019).</w:t>
      </w:r>
      <w:r w:rsidRPr="002F2C2D">
        <w:rPr>
          <w:rStyle w:val="apple-converted-space"/>
          <w:rFonts w:ascii="Times New Roman" w:hAnsi="Times New Roman" w:cs="Times New Roman"/>
          <w:color w:val="000000" w:themeColor="text1"/>
          <w:sz w:val="28"/>
          <w:szCs w:val="28"/>
          <w:shd w:val="clear" w:color="auto" w:fill="FFFFFF"/>
          <w:lang w:val="en-US"/>
        </w:rPr>
        <w:t> </w:t>
      </w:r>
      <w:r w:rsidRPr="002F2C2D">
        <w:rPr>
          <w:rFonts w:ascii="Times New Roman" w:hAnsi="Times New Roman" w:cs="Times New Roman"/>
          <w:i/>
          <w:iCs/>
          <w:color w:val="000000" w:themeColor="text1"/>
          <w:sz w:val="28"/>
          <w:szCs w:val="28"/>
          <w:lang w:val="en-US"/>
        </w:rPr>
        <w:t>European integration theory</w:t>
      </w:r>
      <w:r w:rsidRPr="002F2C2D">
        <w:rPr>
          <w:rFonts w:ascii="Times New Roman" w:hAnsi="Times New Roman" w:cs="Times New Roman"/>
          <w:color w:val="000000" w:themeColor="text1"/>
          <w:sz w:val="28"/>
          <w:szCs w:val="28"/>
          <w:shd w:val="clear" w:color="auto" w:fill="FFFFFF"/>
          <w:lang w:val="en-US"/>
        </w:rPr>
        <w:t>. Oxford University Press.</w:t>
      </w:r>
    </w:p>
    <w:p w14:paraId="7CD47DE2" w14:textId="77777777" w:rsidR="006959B3" w:rsidRPr="002F2C2D" w:rsidRDefault="006959B3" w:rsidP="006959B3">
      <w:pPr>
        <w:spacing w:line="360" w:lineRule="auto"/>
        <w:rPr>
          <w:rFonts w:ascii="Times New Roman" w:hAnsi="Times New Roman" w:cs="Times New Roman"/>
          <w:i/>
          <w:iCs/>
          <w:sz w:val="28"/>
          <w:szCs w:val="28"/>
          <w:lang w:val="en-US"/>
        </w:rPr>
      </w:pPr>
      <w:r w:rsidRPr="002F2C2D">
        <w:rPr>
          <w:rFonts w:ascii="Times New Roman" w:hAnsi="Times New Roman" w:cs="Times New Roman"/>
          <w:sz w:val="28"/>
          <w:szCs w:val="28"/>
          <w:lang w:val="en-US"/>
        </w:rPr>
        <w:t xml:space="preserve">Williams, A. (2013). </w:t>
      </w:r>
      <w:r w:rsidRPr="002F2C2D">
        <w:rPr>
          <w:rFonts w:ascii="Times New Roman" w:hAnsi="Times New Roman" w:cs="Times New Roman"/>
          <w:i/>
          <w:iCs/>
          <w:sz w:val="28"/>
          <w:szCs w:val="28"/>
          <w:lang w:val="en-US"/>
        </w:rPr>
        <w:t xml:space="preserve">Liberalism and War: The Victors and the Vanquished. </w:t>
      </w:r>
    </w:p>
    <w:p w14:paraId="733DCA4E" w14:textId="594E58F8" w:rsidR="006959B3" w:rsidRDefault="006959B3" w:rsidP="006959B3">
      <w:pPr>
        <w:spacing w:line="360" w:lineRule="auto"/>
        <w:ind w:firstLine="708"/>
        <w:rPr>
          <w:rFonts w:ascii="Times New Roman" w:hAnsi="Times New Roman" w:cs="Times New Roman"/>
          <w:sz w:val="28"/>
          <w:szCs w:val="28"/>
          <w:lang w:val="en-US"/>
        </w:rPr>
      </w:pPr>
      <w:r w:rsidRPr="002F2C2D">
        <w:rPr>
          <w:rFonts w:ascii="Times New Roman" w:hAnsi="Times New Roman" w:cs="Times New Roman"/>
          <w:sz w:val="28"/>
          <w:szCs w:val="28"/>
          <w:lang w:val="en-US"/>
        </w:rPr>
        <w:t>Routledge.</w:t>
      </w:r>
    </w:p>
    <w:p w14:paraId="2DB7F677" w14:textId="77777777" w:rsidR="000A0055" w:rsidRPr="006959B3" w:rsidRDefault="000A0055" w:rsidP="006959B3">
      <w:pPr>
        <w:spacing w:line="360" w:lineRule="auto"/>
        <w:ind w:firstLine="708"/>
        <w:rPr>
          <w:rFonts w:ascii="Times New Roman" w:hAnsi="Times New Roman" w:cs="Times New Roman"/>
          <w:sz w:val="28"/>
          <w:szCs w:val="28"/>
          <w:lang w:val="en-US"/>
        </w:rPr>
      </w:pPr>
    </w:p>
    <w:p w14:paraId="248703EE" w14:textId="77777777" w:rsidR="006959B3" w:rsidRPr="002F2C2D" w:rsidRDefault="006959B3" w:rsidP="006959B3">
      <w:pPr>
        <w:spacing w:line="360" w:lineRule="auto"/>
        <w:rPr>
          <w:rFonts w:ascii="Times New Roman" w:hAnsi="Times New Roman" w:cs="Times New Roman"/>
          <w:color w:val="000000" w:themeColor="text1"/>
          <w:sz w:val="28"/>
          <w:szCs w:val="28"/>
          <w:lang w:val="en-US"/>
        </w:rPr>
      </w:pPr>
      <w:proofErr w:type="spellStart"/>
      <w:r w:rsidRPr="002F2C2D">
        <w:rPr>
          <w:rFonts w:ascii="Times New Roman" w:hAnsi="Times New Roman" w:cs="Times New Roman"/>
          <w:color w:val="000000" w:themeColor="text1"/>
          <w:sz w:val="28"/>
          <w:szCs w:val="28"/>
          <w:lang w:val="en-US"/>
        </w:rPr>
        <w:t>Zielonka</w:t>
      </w:r>
      <w:proofErr w:type="spellEnd"/>
      <w:r w:rsidRPr="002F2C2D">
        <w:rPr>
          <w:rFonts w:ascii="Times New Roman" w:hAnsi="Times New Roman" w:cs="Times New Roman"/>
          <w:color w:val="000000" w:themeColor="text1"/>
          <w:sz w:val="28"/>
          <w:szCs w:val="28"/>
          <w:lang w:val="en-US"/>
        </w:rPr>
        <w:t xml:space="preserve">, J. (2012). Disintegration Theory: International Implications of Europe’s </w:t>
      </w:r>
    </w:p>
    <w:p w14:paraId="6AAE8305" w14:textId="77777777" w:rsidR="006959B3" w:rsidRPr="002F2C2D" w:rsidRDefault="006959B3" w:rsidP="006959B3">
      <w:pPr>
        <w:spacing w:line="360" w:lineRule="auto"/>
        <w:ind w:firstLine="708"/>
        <w:rPr>
          <w:rFonts w:ascii="Times New Roman" w:hAnsi="Times New Roman" w:cs="Times New Roman"/>
          <w:color w:val="000000" w:themeColor="text1"/>
          <w:sz w:val="28"/>
          <w:szCs w:val="28"/>
          <w:lang w:val="en-US"/>
        </w:rPr>
      </w:pPr>
      <w:r w:rsidRPr="002F2C2D">
        <w:rPr>
          <w:rFonts w:ascii="Times New Roman" w:hAnsi="Times New Roman" w:cs="Times New Roman"/>
          <w:color w:val="000000" w:themeColor="text1"/>
          <w:sz w:val="28"/>
          <w:szCs w:val="28"/>
          <w:lang w:val="en-US"/>
        </w:rPr>
        <w:t>Crisis.</w:t>
      </w:r>
      <w:r w:rsidRPr="002F2C2D">
        <w:rPr>
          <w:rStyle w:val="apple-converted-space"/>
          <w:rFonts w:ascii="Times New Roman" w:hAnsi="Times New Roman" w:cs="Times New Roman"/>
          <w:color w:val="000000" w:themeColor="text1"/>
          <w:sz w:val="28"/>
          <w:szCs w:val="28"/>
          <w:lang w:val="en-US"/>
        </w:rPr>
        <w:t> </w:t>
      </w:r>
      <w:r w:rsidRPr="002F2C2D">
        <w:rPr>
          <w:rFonts w:ascii="Times New Roman" w:hAnsi="Times New Roman" w:cs="Times New Roman"/>
          <w:i/>
          <w:iCs/>
          <w:color w:val="000000" w:themeColor="text1"/>
          <w:sz w:val="28"/>
          <w:szCs w:val="28"/>
          <w:lang w:val="en-US"/>
        </w:rPr>
        <w:t>Georgetown Journal of International Affairs</w:t>
      </w:r>
      <w:r w:rsidRPr="002F2C2D">
        <w:rPr>
          <w:rFonts w:ascii="Times New Roman" w:hAnsi="Times New Roman" w:cs="Times New Roman"/>
          <w:color w:val="000000" w:themeColor="text1"/>
          <w:sz w:val="28"/>
          <w:szCs w:val="28"/>
          <w:lang w:val="en-US"/>
        </w:rPr>
        <w:t>,</w:t>
      </w:r>
      <w:r w:rsidRPr="002F2C2D">
        <w:rPr>
          <w:rStyle w:val="apple-converted-space"/>
          <w:rFonts w:ascii="Times New Roman" w:hAnsi="Times New Roman" w:cs="Times New Roman"/>
          <w:color w:val="000000" w:themeColor="text1"/>
          <w:sz w:val="28"/>
          <w:szCs w:val="28"/>
          <w:lang w:val="en-US"/>
        </w:rPr>
        <w:t> </w:t>
      </w:r>
      <w:r w:rsidRPr="002F2C2D">
        <w:rPr>
          <w:rFonts w:ascii="Times New Roman" w:hAnsi="Times New Roman" w:cs="Times New Roman"/>
          <w:i/>
          <w:iCs/>
          <w:color w:val="000000" w:themeColor="text1"/>
          <w:sz w:val="28"/>
          <w:szCs w:val="28"/>
          <w:lang w:val="en-US"/>
        </w:rPr>
        <w:t>13</w:t>
      </w:r>
      <w:r w:rsidRPr="002F2C2D">
        <w:rPr>
          <w:rFonts w:ascii="Times New Roman" w:hAnsi="Times New Roman" w:cs="Times New Roman"/>
          <w:color w:val="000000" w:themeColor="text1"/>
          <w:sz w:val="28"/>
          <w:szCs w:val="28"/>
          <w:lang w:val="en-US"/>
        </w:rPr>
        <w:t xml:space="preserve">(1), 51–59. </w:t>
      </w:r>
    </w:p>
    <w:p w14:paraId="43E5548C" w14:textId="77777777" w:rsidR="006959B3" w:rsidRPr="002F2C2D" w:rsidRDefault="006959B3" w:rsidP="006959B3">
      <w:pPr>
        <w:spacing w:line="360" w:lineRule="auto"/>
        <w:rPr>
          <w:rFonts w:ascii="Times New Roman" w:hAnsi="Times New Roman" w:cs="Times New Roman"/>
          <w:sz w:val="28"/>
          <w:szCs w:val="28"/>
          <w:lang w:val="en-US"/>
        </w:rPr>
      </w:pPr>
    </w:p>
    <w:p w14:paraId="4FE950C1" w14:textId="77777777" w:rsidR="006959B3" w:rsidRPr="002F2C2D" w:rsidRDefault="006959B3" w:rsidP="006959B3">
      <w:pPr>
        <w:spacing w:line="360" w:lineRule="auto"/>
        <w:rPr>
          <w:rFonts w:ascii="Times New Roman" w:hAnsi="Times New Roman" w:cs="Times New Roman"/>
          <w:sz w:val="28"/>
          <w:szCs w:val="28"/>
          <w:lang w:val="en-GB"/>
        </w:rPr>
      </w:pPr>
    </w:p>
    <w:p w14:paraId="44CBEA68" w14:textId="77777777" w:rsidR="006959B3" w:rsidRPr="002F2C2D" w:rsidRDefault="006959B3" w:rsidP="006959B3">
      <w:pPr>
        <w:spacing w:line="360" w:lineRule="auto"/>
        <w:ind w:firstLine="708"/>
        <w:rPr>
          <w:rFonts w:ascii="Times New Roman" w:hAnsi="Times New Roman" w:cs="Times New Roman"/>
          <w:sz w:val="28"/>
          <w:szCs w:val="28"/>
          <w:lang w:val="en-GB"/>
        </w:rPr>
      </w:pPr>
    </w:p>
    <w:p w14:paraId="5DEC8001" w14:textId="77777777" w:rsidR="006959B3" w:rsidRPr="006959B3" w:rsidRDefault="006959B3" w:rsidP="006959B3">
      <w:pPr>
        <w:tabs>
          <w:tab w:val="num" w:pos="142"/>
        </w:tabs>
        <w:spacing w:line="360" w:lineRule="auto"/>
        <w:rPr>
          <w:rFonts w:ascii="Times New Roman" w:hAnsi="Times New Roman" w:cs="Times New Roman"/>
          <w:color w:val="0E101A"/>
          <w:sz w:val="28"/>
          <w:szCs w:val="28"/>
          <w:lang w:val="en-US"/>
        </w:rPr>
      </w:pPr>
    </w:p>
    <w:p w14:paraId="54F7999A" w14:textId="77777777" w:rsidR="006959B3" w:rsidRPr="002F2C2D" w:rsidRDefault="006959B3" w:rsidP="006959B3">
      <w:pPr>
        <w:tabs>
          <w:tab w:val="num" w:pos="142"/>
        </w:tabs>
        <w:spacing w:line="360" w:lineRule="auto"/>
        <w:rPr>
          <w:rFonts w:ascii="Times New Roman" w:hAnsi="Times New Roman" w:cs="Times New Roman"/>
          <w:color w:val="0E101A"/>
          <w:sz w:val="28"/>
          <w:szCs w:val="28"/>
          <w:lang w:val="en-GB"/>
        </w:rPr>
      </w:pPr>
    </w:p>
    <w:p w14:paraId="39CC90B9" w14:textId="77777777" w:rsidR="006959B3" w:rsidRPr="002F2C2D" w:rsidRDefault="006959B3" w:rsidP="006959B3">
      <w:pPr>
        <w:spacing w:line="360" w:lineRule="auto"/>
        <w:rPr>
          <w:rFonts w:ascii="Times New Roman" w:hAnsi="Times New Roman" w:cs="Times New Roman"/>
          <w:color w:val="0E101A"/>
          <w:sz w:val="28"/>
          <w:szCs w:val="28"/>
          <w:lang w:val="en-GB"/>
        </w:rPr>
      </w:pPr>
    </w:p>
    <w:p w14:paraId="77D8D2A2" w14:textId="77777777" w:rsidR="006959B3" w:rsidRPr="002F2C2D" w:rsidRDefault="006959B3" w:rsidP="006959B3">
      <w:pPr>
        <w:spacing w:line="360" w:lineRule="auto"/>
        <w:ind w:firstLine="708"/>
        <w:rPr>
          <w:rFonts w:ascii="Times New Roman" w:hAnsi="Times New Roman" w:cs="Times New Roman"/>
          <w:color w:val="0E101A"/>
          <w:sz w:val="28"/>
          <w:szCs w:val="28"/>
          <w:lang w:val="en-GB"/>
        </w:rPr>
      </w:pPr>
    </w:p>
    <w:p w14:paraId="5415915A" w14:textId="77777777" w:rsidR="006959B3" w:rsidRPr="002F2C2D" w:rsidRDefault="006959B3" w:rsidP="006959B3">
      <w:pPr>
        <w:spacing w:line="360" w:lineRule="auto"/>
        <w:ind w:firstLine="708"/>
        <w:rPr>
          <w:rFonts w:ascii="Times New Roman" w:hAnsi="Times New Roman" w:cs="Times New Roman"/>
          <w:color w:val="0E101A"/>
          <w:sz w:val="28"/>
          <w:szCs w:val="28"/>
          <w:lang w:val="en-GB"/>
        </w:rPr>
      </w:pPr>
    </w:p>
    <w:p w14:paraId="5A761750" w14:textId="77777777" w:rsidR="006959B3" w:rsidRPr="002F2C2D" w:rsidRDefault="006959B3" w:rsidP="006959B3">
      <w:pPr>
        <w:spacing w:line="360" w:lineRule="auto"/>
        <w:ind w:firstLine="708"/>
        <w:rPr>
          <w:rFonts w:ascii="Times New Roman" w:hAnsi="Times New Roman" w:cs="Times New Roman"/>
          <w:color w:val="0E101A"/>
          <w:sz w:val="28"/>
          <w:szCs w:val="28"/>
          <w:lang w:val="en-GB"/>
        </w:rPr>
      </w:pPr>
    </w:p>
    <w:p w14:paraId="7F694E4C" w14:textId="77777777" w:rsidR="006959B3" w:rsidRPr="002F2C2D" w:rsidRDefault="006959B3" w:rsidP="006959B3">
      <w:pPr>
        <w:spacing w:line="360" w:lineRule="auto"/>
        <w:rPr>
          <w:rFonts w:ascii="Times New Roman" w:hAnsi="Times New Roman" w:cs="Times New Roman"/>
          <w:color w:val="0E101A"/>
          <w:sz w:val="28"/>
          <w:szCs w:val="28"/>
          <w:lang w:val="en-GB"/>
        </w:rPr>
      </w:pPr>
    </w:p>
    <w:p w14:paraId="05EDAB94" w14:textId="77777777" w:rsidR="006959B3" w:rsidRPr="002F2C2D" w:rsidRDefault="006959B3" w:rsidP="006959B3">
      <w:pPr>
        <w:spacing w:line="360" w:lineRule="auto"/>
        <w:ind w:firstLine="708"/>
        <w:rPr>
          <w:rFonts w:ascii="Times New Roman" w:hAnsi="Times New Roman" w:cs="Times New Roman"/>
          <w:color w:val="0E101A"/>
          <w:sz w:val="28"/>
          <w:szCs w:val="28"/>
          <w:lang w:val="en-GB"/>
        </w:rPr>
      </w:pPr>
    </w:p>
    <w:p w14:paraId="09DC0AE3" w14:textId="77777777" w:rsidR="006959B3" w:rsidRPr="002F2C2D" w:rsidRDefault="006959B3" w:rsidP="006959B3">
      <w:pPr>
        <w:spacing w:line="360" w:lineRule="auto"/>
        <w:ind w:firstLine="708"/>
        <w:rPr>
          <w:rFonts w:ascii="Times New Roman" w:hAnsi="Times New Roman" w:cs="Times New Roman"/>
          <w:color w:val="0E101A"/>
          <w:sz w:val="28"/>
          <w:szCs w:val="28"/>
          <w:lang w:val="en-GB"/>
        </w:rPr>
      </w:pPr>
    </w:p>
    <w:p w14:paraId="599A49D4" w14:textId="77777777" w:rsidR="006959B3" w:rsidRPr="002F2C2D" w:rsidRDefault="006959B3" w:rsidP="006959B3">
      <w:pPr>
        <w:spacing w:line="360" w:lineRule="auto"/>
        <w:ind w:firstLine="708"/>
        <w:rPr>
          <w:rFonts w:ascii="Times New Roman" w:hAnsi="Times New Roman" w:cs="Times New Roman"/>
          <w:color w:val="0E101A"/>
          <w:sz w:val="28"/>
          <w:szCs w:val="28"/>
          <w:lang w:val="en-GB"/>
        </w:rPr>
      </w:pPr>
    </w:p>
    <w:p w14:paraId="0F0F4008" w14:textId="77777777" w:rsidR="006959B3" w:rsidRPr="006959B3" w:rsidRDefault="006959B3" w:rsidP="006959B3">
      <w:pPr>
        <w:spacing w:line="360" w:lineRule="auto"/>
        <w:ind w:firstLine="708"/>
        <w:rPr>
          <w:rFonts w:ascii="Times New Roman" w:hAnsi="Times New Roman" w:cs="Times New Roman"/>
          <w:color w:val="0E101A"/>
          <w:sz w:val="28"/>
          <w:szCs w:val="28"/>
          <w:lang w:val="en-US"/>
        </w:rPr>
      </w:pPr>
    </w:p>
    <w:p w14:paraId="5718299A" w14:textId="77777777" w:rsidR="006959B3" w:rsidRPr="002F2C2D" w:rsidRDefault="006959B3" w:rsidP="006959B3">
      <w:pPr>
        <w:spacing w:line="360" w:lineRule="auto"/>
        <w:ind w:firstLine="708"/>
        <w:rPr>
          <w:rFonts w:ascii="Times New Roman" w:hAnsi="Times New Roman" w:cs="Times New Roman"/>
          <w:color w:val="0E101A"/>
          <w:sz w:val="28"/>
          <w:szCs w:val="28"/>
          <w:lang w:val="en-GB"/>
        </w:rPr>
      </w:pPr>
    </w:p>
    <w:p w14:paraId="5500E9B6" w14:textId="77777777" w:rsidR="006959B3" w:rsidRPr="006959B3" w:rsidRDefault="006959B3" w:rsidP="006959B3">
      <w:pPr>
        <w:spacing w:line="360" w:lineRule="auto"/>
        <w:ind w:firstLine="708"/>
        <w:rPr>
          <w:rFonts w:ascii="Times New Roman" w:hAnsi="Times New Roman" w:cs="Times New Roman"/>
          <w:color w:val="0E101A"/>
          <w:sz w:val="28"/>
          <w:szCs w:val="28"/>
          <w:lang w:val="en-US"/>
        </w:rPr>
      </w:pPr>
    </w:p>
    <w:p w14:paraId="1F12D31F" w14:textId="77777777" w:rsidR="006959B3" w:rsidRPr="002F2C2D" w:rsidRDefault="006959B3" w:rsidP="006959B3">
      <w:pPr>
        <w:spacing w:line="360" w:lineRule="auto"/>
        <w:rPr>
          <w:rFonts w:ascii="Times New Roman" w:hAnsi="Times New Roman" w:cs="Times New Roman"/>
          <w:color w:val="0E101A"/>
          <w:sz w:val="28"/>
          <w:szCs w:val="28"/>
          <w:lang w:val="en-GB"/>
        </w:rPr>
      </w:pPr>
    </w:p>
    <w:p w14:paraId="303A043C" w14:textId="77777777" w:rsidR="006959B3" w:rsidRPr="002F2C2D" w:rsidRDefault="006959B3" w:rsidP="006959B3">
      <w:pPr>
        <w:spacing w:line="360" w:lineRule="auto"/>
        <w:rPr>
          <w:rFonts w:ascii="Times New Roman" w:hAnsi="Times New Roman" w:cs="Times New Roman"/>
          <w:color w:val="0E101A"/>
          <w:sz w:val="28"/>
          <w:szCs w:val="28"/>
          <w:lang w:val="en-GB"/>
        </w:rPr>
      </w:pPr>
    </w:p>
    <w:p w14:paraId="3CC13F93" w14:textId="77777777" w:rsidR="006959B3" w:rsidRPr="002F2C2D" w:rsidRDefault="006959B3" w:rsidP="006959B3">
      <w:pPr>
        <w:spacing w:line="360" w:lineRule="auto"/>
        <w:ind w:firstLine="708"/>
        <w:rPr>
          <w:rFonts w:ascii="Times New Roman" w:eastAsia="Times New Roman" w:hAnsi="Times New Roman" w:cs="Times New Roman"/>
          <w:sz w:val="28"/>
          <w:szCs w:val="28"/>
          <w:lang w:val="en-US" w:eastAsia="ru-RU"/>
        </w:rPr>
      </w:pPr>
    </w:p>
    <w:p w14:paraId="5CB0B2B5" w14:textId="77777777" w:rsidR="006959B3" w:rsidRPr="002F2C2D" w:rsidRDefault="006959B3" w:rsidP="006959B3">
      <w:pPr>
        <w:spacing w:line="360" w:lineRule="auto"/>
        <w:ind w:firstLine="708"/>
        <w:rPr>
          <w:rFonts w:ascii="Times New Roman" w:hAnsi="Times New Roman" w:cs="Times New Roman"/>
          <w:sz w:val="28"/>
          <w:szCs w:val="28"/>
          <w:lang w:val="en-US"/>
        </w:rPr>
      </w:pPr>
    </w:p>
    <w:p w14:paraId="01C4AE76" w14:textId="77777777" w:rsidR="006959B3" w:rsidRPr="00EC01C6" w:rsidRDefault="006959B3" w:rsidP="006959B3">
      <w:pPr>
        <w:spacing w:line="360" w:lineRule="auto"/>
        <w:rPr>
          <w:rFonts w:ascii="Times New Roman" w:hAnsi="Times New Roman" w:cs="Times New Roman"/>
          <w:sz w:val="28"/>
          <w:szCs w:val="28"/>
          <w:lang w:val="en-US"/>
        </w:rPr>
      </w:pPr>
    </w:p>
    <w:p w14:paraId="71659D23" w14:textId="77777777" w:rsidR="006959B3" w:rsidRDefault="006959B3" w:rsidP="006959B3">
      <w:pPr>
        <w:spacing w:line="360" w:lineRule="auto"/>
        <w:rPr>
          <w:rFonts w:ascii="Times New Roman" w:hAnsi="Times New Roman" w:cs="Times New Roman"/>
          <w:sz w:val="28"/>
          <w:szCs w:val="28"/>
          <w:lang w:val="en-US"/>
        </w:rPr>
      </w:pPr>
    </w:p>
    <w:p w14:paraId="624A315D" w14:textId="77777777" w:rsidR="006959B3" w:rsidRDefault="006959B3" w:rsidP="006959B3">
      <w:pPr>
        <w:spacing w:line="360" w:lineRule="auto"/>
        <w:rPr>
          <w:rFonts w:ascii="Times New Roman" w:hAnsi="Times New Roman" w:cs="Times New Roman"/>
          <w:sz w:val="28"/>
          <w:szCs w:val="28"/>
          <w:lang w:val="en-US"/>
        </w:rPr>
      </w:pPr>
    </w:p>
    <w:p w14:paraId="5354B20C" w14:textId="77777777" w:rsidR="006959B3" w:rsidRDefault="006959B3" w:rsidP="006959B3">
      <w:pPr>
        <w:spacing w:line="360" w:lineRule="auto"/>
        <w:ind w:firstLine="708"/>
        <w:rPr>
          <w:rFonts w:ascii="Times New Roman" w:hAnsi="Times New Roman" w:cs="Times New Roman"/>
          <w:sz w:val="28"/>
          <w:szCs w:val="28"/>
          <w:lang w:val="en-US"/>
        </w:rPr>
      </w:pPr>
    </w:p>
    <w:p w14:paraId="733F5A76" w14:textId="77777777" w:rsidR="006959B3" w:rsidRDefault="006959B3" w:rsidP="006959B3">
      <w:pPr>
        <w:spacing w:line="360" w:lineRule="auto"/>
        <w:ind w:firstLine="708"/>
        <w:rPr>
          <w:rFonts w:ascii="Times New Roman" w:hAnsi="Times New Roman" w:cs="Times New Roman"/>
          <w:sz w:val="28"/>
          <w:szCs w:val="28"/>
          <w:lang w:val="en-US"/>
        </w:rPr>
      </w:pPr>
    </w:p>
    <w:p w14:paraId="607E547B" w14:textId="77777777" w:rsidR="006959B3" w:rsidRPr="006959B3" w:rsidRDefault="006959B3" w:rsidP="006959B3">
      <w:pPr>
        <w:spacing w:line="360" w:lineRule="auto"/>
        <w:ind w:firstLine="708"/>
        <w:rPr>
          <w:rFonts w:ascii="Times New Roman" w:hAnsi="Times New Roman" w:cs="Times New Roman"/>
          <w:sz w:val="28"/>
          <w:szCs w:val="28"/>
          <w:lang w:val="en-US"/>
        </w:rPr>
      </w:pPr>
    </w:p>
    <w:p w14:paraId="697BD703" w14:textId="77777777" w:rsidR="006959B3" w:rsidRPr="00EC01C6" w:rsidRDefault="006959B3" w:rsidP="006959B3">
      <w:pPr>
        <w:spacing w:line="360" w:lineRule="auto"/>
        <w:ind w:firstLine="708"/>
        <w:rPr>
          <w:rFonts w:ascii="Times New Roman" w:hAnsi="Times New Roman" w:cs="Times New Roman"/>
          <w:sz w:val="28"/>
          <w:szCs w:val="28"/>
          <w:lang w:val="en-US"/>
        </w:rPr>
      </w:pPr>
    </w:p>
    <w:p w14:paraId="2B0CB8C8" w14:textId="6CA4E2D0" w:rsidR="00CF4257" w:rsidRPr="000A0055" w:rsidRDefault="00CF4257" w:rsidP="000A0055">
      <w:pPr>
        <w:rPr>
          <w:lang w:val="en-US" w:eastAsia="ru-RU"/>
        </w:rPr>
      </w:pPr>
    </w:p>
    <w:sectPr w:rsidR="00CF4257" w:rsidRPr="000A0055" w:rsidSect="00374175">
      <w:pgSz w:w="11900" w:h="16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5DFC89" w14:textId="77777777" w:rsidR="00870176" w:rsidRDefault="00870176" w:rsidP="002D77D3">
      <w:r>
        <w:separator/>
      </w:r>
    </w:p>
  </w:endnote>
  <w:endnote w:type="continuationSeparator" w:id="0">
    <w:p w14:paraId="155C6F8F" w14:textId="77777777" w:rsidR="00870176" w:rsidRDefault="00870176" w:rsidP="002D7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D5205F" w14:textId="77777777" w:rsidR="00870176" w:rsidRDefault="00870176" w:rsidP="002D77D3">
      <w:r>
        <w:separator/>
      </w:r>
    </w:p>
  </w:footnote>
  <w:footnote w:type="continuationSeparator" w:id="0">
    <w:p w14:paraId="08738026" w14:textId="77777777" w:rsidR="00870176" w:rsidRDefault="00870176" w:rsidP="002D77D3">
      <w:r>
        <w:continuationSeparator/>
      </w:r>
    </w:p>
  </w:footnote>
  <w:footnote w:id="1">
    <w:p w14:paraId="4D41EF67" w14:textId="1B024C1C" w:rsidR="006959B3" w:rsidRDefault="006959B3">
      <w:pPr>
        <w:pStyle w:val="ab"/>
        <w:rPr>
          <w:lang w:val="en-GB"/>
        </w:rPr>
      </w:pPr>
      <w:r>
        <w:rPr>
          <w:rStyle w:val="ad"/>
        </w:rPr>
        <w:footnoteRef/>
      </w:r>
      <w:r w:rsidRPr="00293B9D">
        <w:rPr>
          <w:lang w:val="en-US"/>
        </w:rPr>
        <w:t xml:space="preserve"> </w:t>
      </w:r>
      <w:r>
        <w:rPr>
          <w:lang w:val="en-GB"/>
        </w:rPr>
        <w:t xml:space="preserve">Data from World Data. </w:t>
      </w:r>
      <w:hyperlink r:id="rId1" w:history="1">
        <w:r w:rsidRPr="003A4EC7">
          <w:rPr>
            <w:rStyle w:val="a4"/>
            <w:lang w:val="en-GB"/>
          </w:rPr>
          <w:t>https://www.worlddata.info/europe/spain/inflation-rates.php</w:t>
        </w:r>
      </w:hyperlink>
    </w:p>
    <w:p w14:paraId="2C3AD649" w14:textId="77777777" w:rsidR="006959B3" w:rsidRPr="00AD71CF" w:rsidRDefault="006959B3">
      <w:pPr>
        <w:pStyle w:val="ab"/>
        <w:rPr>
          <w:lang w:val="en-GB"/>
        </w:rPr>
      </w:pPr>
    </w:p>
  </w:footnote>
  <w:footnote w:id="2">
    <w:p w14:paraId="4C3C6E9C" w14:textId="77777777" w:rsidR="006959B3" w:rsidRDefault="006959B3" w:rsidP="00142B68">
      <w:pPr>
        <w:spacing w:line="360" w:lineRule="auto"/>
        <w:rPr>
          <w:rFonts w:ascii="Times New Roman" w:hAnsi="Times New Roman" w:cs="Times New Roman"/>
          <w:sz w:val="28"/>
          <w:szCs w:val="28"/>
          <w:lang w:val="en-US"/>
        </w:rPr>
      </w:pPr>
      <w:r>
        <w:rPr>
          <w:rStyle w:val="ad"/>
        </w:rPr>
        <w:footnoteRef/>
      </w:r>
      <w:r w:rsidRPr="00142B68">
        <w:rPr>
          <w:lang w:val="en-US"/>
        </w:rPr>
        <w:t xml:space="preserve"> </w:t>
      </w:r>
      <w:proofErr w:type="spellStart"/>
      <w:r w:rsidRPr="00013FAA">
        <w:rPr>
          <w:rFonts w:ascii="Times New Roman" w:hAnsi="Times New Roman" w:cs="Times New Roman"/>
          <w:sz w:val="28"/>
          <w:szCs w:val="28"/>
          <w:lang w:val="en-US"/>
        </w:rPr>
        <w:t>Sabbati</w:t>
      </w:r>
      <w:proofErr w:type="spellEnd"/>
      <w:r w:rsidRPr="00013FAA">
        <w:rPr>
          <w:rFonts w:ascii="Times New Roman" w:hAnsi="Times New Roman" w:cs="Times New Roman"/>
          <w:sz w:val="28"/>
          <w:szCs w:val="28"/>
          <w:lang w:val="en-US"/>
        </w:rPr>
        <w:t xml:space="preserve">, G. (2014). European Parliament: Facts and Figures. European </w:t>
      </w:r>
      <w:proofErr w:type="spellStart"/>
      <w:r w:rsidRPr="00013FAA">
        <w:rPr>
          <w:rFonts w:ascii="Times New Roman" w:hAnsi="Times New Roman" w:cs="Times New Roman"/>
          <w:sz w:val="28"/>
          <w:szCs w:val="28"/>
          <w:lang w:val="en-US"/>
        </w:rPr>
        <w:t>Parliamentery</w:t>
      </w:r>
      <w:proofErr w:type="spellEnd"/>
      <w:r w:rsidRPr="00013FAA">
        <w:rPr>
          <w:rFonts w:ascii="Times New Roman" w:hAnsi="Times New Roman" w:cs="Times New Roman"/>
          <w:sz w:val="28"/>
          <w:szCs w:val="28"/>
          <w:lang w:val="en-US"/>
        </w:rPr>
        <w:t xml:space="preserve"> Research Service.</w:t>
      </w:r>
    </w:p>
    <w:p w14:paraId="7744C92A" w14:textId="456C43D8" w:rsidR="006959B3" w:rsidRPr="00142B68" w:rsidRDefault="006959B3">
      <w:pPr>
        <w:pStyle w:val="ab"/>
        <w:rPr>
          <w:lang w:val="en-GB"/>
        </w:rPr>
      </w:pPr>
    </w:p>
  </w:footnote>
  <w:footnote w:id="3">
    <w:p w14:paraId="1C9D3667" w14:textId="49E11873" w:rsidR="006959B3" w:rsidRDefault="006959B3">
      <w:pPr>
        <w:pStyle w:val="ab"/>
        <w:rPr>
          <w:lang w:val="en-US"/>
        </w:rPr>
      </w:pPr>
      <w:r>
        <w:rPr>
          <w:rStyle w:val="ad"/>
        </w:rPr>
        <w:footnoteRef/>
      </w:r>
      <w:r w:rsidRPr="007A1883">
        <w:rPr>
          <w:lang w:val="en-US"/>
        </w:rPr>
        <w:t xml:space="preserve"> </w:t>
      </w:r>
      <w:hyperlink r:id="rId2" w:history="1">
        <w:r w:rsidRPr="003A4EC7">
          <w:rPr>
            <w:rStyle w:val="a4"/>
            <w:lang w:val="en-US"/>
          </w:rPr>
          <w:t>https://eur-lex.europa.eu/legal-content/EN/TXT/?uri=CELEX:11992M/TXT</w:t>
        </w:r>
      </w:hyperlink>
    </w:p>
    <w:p w14:paraId="5D3BED75" w14:textId="77777777" w:rsidR="006959B3" w:rsidRPr="00CC345B" w:rsidRDefault="006959B3">
      <w:pPr>
        <w:pStyle w:val="ab"/>
        <w:rPr>
          <w:lang w:val="en-US"/>
        </w:rPr>
      </w:pPr>
    </w:p>
  </w:footnote>
  <w:footnote w:id="4">
    <w:p w14:paraId="5F830F2D" w14:textId="62A45004" w:rsidR="006959B3" w:rsidRPr="00CC345B" w:rsidRDefault="006959B3">
      <w:pPr>
        <w:pStyle w:val="ab"/>
        <w:rPr>
          <w:lang w:val="en-US"/>
        </w:rPr>
      </w:pPr>
      <w:r>
        <w:rPr>
          <w:rStyle w:val="ad"/>
        </w:rPr>
        <w:footnoteRef/>
      </w:r>
      <w:r w:rsidRPr="007A1883">
        <w:rPr>
          <w:lang w:val="en-US"/>
        </w:rPr>
        <w:t xml:space="preserve"> </w:t>
      </w:r>
      <w:r>
        <w:rPr>
          <w:rFonts w:ascii="Times New Roman" w:hAnsi="Times New Roman" w:cs="Times New Roman"/>
          <w:color w:val="0E101A"/>
          <w:sz w:val="28"/>
          <w:szCs w:val="28"/>
          <w:lang w:val="en-GB"/>
        </w:rPr>
        <w:t xml:space="preserve">European Parliament. </w:t>
      </w:r>
      <w:hyperlink r:id="rId3" w:history="1">
        <w:r w:rsidRPr="00B93461">
          <w:rPr>
            <w:rStyle w:val="a4"/>
            <w:rFonts w:ascii="Times New Roman" w:hAnsi="Times New Roman" w:cs="Times New Roman"/>
            <w:sz w:val="28"/>
            <w:szCs w:val="28"/>
            <w:lang w:val="en-GB"/>
          </w:rPr>
          <w:t>https://www.europarl.europa.eu/news/en/press-room/20200130IPR71407/redistribution-of-seats-in-the-european-parliament-after-brexit</w:t>
        </w:r>
      </w:hyperlink>
    </w:p>
  </w:footnote>
  <w:footnote w:id="5">
    <w:p w14:paraId="0435F83B" w14:textId="2DC3A13C" w:rsidR="006959B3" w:rsidRPr="002E62A6" w:rsidRDefault="006959B3">
      <w:pPr>
        <w:pStyle w:val="ab"/>
        <w:rPr>
          <w:lang w:val="en-US"/>
        </w:rPr>
      </w:pPr>
      <w:r>
        <w:rPr>
          <w:rStyle w:val="ad"/>
        </w:rPr>
        <w:footnoteRef/>
      </w:r>
      <w:r w:rsidRPr="002E62A6">
        <w:rPr>
          <w:lang w:val="en-US"/>
        </w:rPr>
        <w:t xml:space="preserve"> </w:t>
      </w:r>
      <w:r>
        <w:rPr>
          <w:rFonts w:ascii="Times New Roman" w:hAnsi="Times New Roman" w:cs="Times New Roman"/>
          <w:sz w:val="28"/>
          <w:szCs w:val="28"/>
          <w:lang w:val="en-US"/>
        </w:rPr>
        <w:t>Spring 2016 Global Attitudes Survey. “</w:t>
      </w:r>
      <w:proofErr w:type="spellStart"/>
      <w:r>
        <w:rPr>
          <w:rFonts w:ascii="Times New Roman" w:hAnsi="Times New Roman" w:cs="Times New Roman"/>
          <w:sz w:val="28"/>
          <w:szCs w:val="28"/>
          <w:lang w:val="en-US"/>
        </w:rPr>
        <w:t>Euroskepticism</w:t>
      </w:r>
      <w:proofErr w:type="spellEnd"/>
      <w:r>
        <w:rPr>
          <w:rFonts w:ascii="Times New Roman" w:hAnsi="Times New Roman" w:cs="Times New Roman"/>
          <w:sz w:val="28"/>
          <w:szCs w:val="28"/>
          <w:lang w:val="en-US"/>
        </w:rPr>
        <w:t xml:space="preserve"> Beyond Brexit”.</w:t>
      </w:r>
    </w:p>
  </w:footnote>
  <w:footnote w:id="6">
    <w:p w14:paraId="64F3C086" w14:textId="77777777" w:rsidR="006959B3" w:rsidRDefault="006959B3" w:rsidP="006C63DF">
      <w:pPr>
        <w:spacing w:line="360" w:lineRule="auto"/>
        <w:rPr>
          <w:rFonts w:ascii="Times New Roman" w:eastAsia="Times New Roman" w:hAnsi="Times New Roman" w:cs="Times New Roman"/>
          <w:sz w:val="28"/>
          <w:szCs w:val="28"/>
          <w:lang w:val="en-GB" w:eastAsia="ru-RU"/>
        </w:rPr>
      </w:pPr>
      <w:r>
        <w:rPr>
          <w:rStyle w:val="ad"/>
        </w:rPr>
        <w:footnoteRef/>
      </w:r>
      <w:r w:rsidRPr="00CC345B">
        <w:rPr>
          <w:lang w:val="en-US"/>
        </w:rPr>
        <w:t xml:space="preserve"> </w:t>
      </w:r>
      <w:r w:rsidRPr="0092654D">
        <w:rPr>
          <w:rFonts w:ascii="Times New Roman" w:eastAsia="Times New Roman" w:hAnsi="Times New Roman" w:cs="Times New Roman"/>
          <w:sz w:val="28"/>
          <w:szCs w:val="28"/>
          <w:lang w:val="en-GB" w:eastAsia="ru-RU"/>
        </w:rPr>
        <w:t>Eurostat, European Commission (2020)</w:t>
      </w:r>
      <w:r>
        <w:rPr>
          <w:rFonts w:ascii="Times New Roman" w:eastAsia="Times New Roman" w:hAnsi="Times New Roman" w:cs="Times New Roman"/>
          <w:sz w:val="28"/>
          <w:szCs w:val="28"/>
          <w:lang w:val="en-GB" w:eastAsia="ru-RU"/>
        </w:rPr>
        <w:t>.</w:t>
      </w:r>
    </w:p>
    <w:p w14:paraId="227F1C67" w14:textId="762DAE5E" w:rsidR="006959B3" w:rsidRPr="006C63DF" w:rsidRDefault="006959B3">
      <w:pPr>
        <w:pStyle w:val="ab"/>
        <w:rPr>
          <w:lang w:val="en-GB"/>
        </w:rPr>
      </w:pPr>
    </w:p>
  </w:footnote>
  <w:footnote w:id="7">
    <w:p w14:paraId="0210FF55" w14:textId="26C71968" w:rsidR="006959B3" w:rsidRDefault="006959B3" w:rsidP="006D2CA4">
      <w:pPr>
        <w:spacing w:line="360" w:lineRule="auto"/>
        <w:rPr>
          <w:rFonts w:ascii="Times New Roman" w:eastAsia="Times New Roman" w:hAnsi="Times New Roman" w:cs="Times New Roman"/>
          <w:sz w:val="28"/>
          <w:szCs w:val="28"/>
          <w:lang w:val="en-GB" w:eastAsia="ru-RU"/>
        </w:rPr>
      </w:pPr>
      <w:r>
        <w:rPr>
          <w:rStyle w:val="ad"/>
        </w:rPr>
        <w:footnoteRef/>
      </w:r>
      <w:r w:rsidRPr="006D2CA4">
        <w:rPr>
          <w:lang w:val="en-US"/>
        </w:rPr>
        <w:t xml:space="preserve"> </w:t>
      </w:r>
      <w:r>
        <w:rPr>
          <w:rFonts w:ascii="Times New Roman" w:eastAsia="Times New Roman" w:hAnsi="Times New Roman" w:cs="Times New Roman"/>
          <w:sz w:val="28"/>
          <w:szCs w:val="28"/>
          <w:lang w:val="en-GB" w:eastAsia="ru-RU"/>
        </w:rPr>
        <w:t>Pew Research Center (2013).</w:t>
      </w:r>
    </w:p>
    <w:p w14:paraId="6928793D" w14:textId="612014B4" w:rsidR="006959B3" w:rsidRPr="006D2CA4" w:rsidRDefault="006959B3">
      <w:pPr>
        <w:pStyle w:val="ab"/>
        <w:rPr>
          <w:lang w:val="en-GB"/>
        </w:rPr>
      </w:pPr>
    </w:p>
  </w:footnote>
  <w:footnote w:id="8">
    <w:p w14:paraId="0504A2EE" w14:textId="77777777" w:rsidR="006959B3" w:rsidRDefault="006959B3" w:rsidP="006C63DF">
      <w:pPr>
        <w:spacing w:line="360" w:lineRule="auto"/>
        <w:ind w:firstLine="708"/>
        <w:rPr>
          <w:rFonts w:ascii="Times New Roman" w:eastAsia="Times New Roman" w:hAnsi="Times New Roman" w:cs="Times New Roman"/>
          <w:sz w:val="28"/>
          <w:szCs w:val="28"/>
          <w:lang w:val="en-GB" w:eastAsia="ru-RU"/>
        </w:rPr>
      </w:pPr>
      <w:r>
        <w:rPr>
          <w:rStyle w:val="ad"/>
        </w:rPr>
        <w:footnoteRef/>
      </w:r>
      <w:r w:rsidRPr="006D2CA4">
        <w:rPr>
          <w:lang w:val="en-US"/>
        </w:rPr>
        <w:t xml:space="preserve"> </w:t>
      </w:r>
      <w:r w:rsidRPr="001F5A0A">
        <w:rPr>
          <w:rFonts w:ascii="Times New Roman" w:eastAsia="Times New Roman" w:hAnsi="Times New Roman" w:cs="Times New Roman"/>
          <w:sz w:val="28"/>
          <w:szCs w:val="28"/>
          <w:lang w:val="en-GB" w:eastAsia="ru-RU"/>
        </w:rPr>
        <w:t>Source: Eurostat, European Commission (2020).</w:t>
      </w:r>
    </w:p>
    <w:p w14:paraId="626FEBCA" w14:textId="1DEB2F79" w:rsidR="006959B3" w:rsidRPr="006C63DF" w:rsidRDefault="006959B3">
      <w:pPr>
        <w:pStyle w:val="ab"/>
        <w:rPr>
          <w:lang w:val="en-GB"/>
        </w:rPr>
      </w:pPr>
    </w:p>
  </w:footnote>
  <w:footnote w:id="9">
    <w:p w14:paraId="5AADDECF" w14:textId="77777777" w:rsidR="006959B3" w:rsidRPr="00114E8C" w:rsidRDefault="006959B3" w:rsidP="00114E8C">
      <w:pPr>
        <w:pStyle w:val="ab"/>
        <w:rPr>
          <w:lang w:val="en-US"/>
        </w:rPr>
      </w:pPr>
      <w:r>
        <w:rPr>
          <w:rStyle w:val="ad"/>
        </w:rPr>
        <w:footnoteRef/>
      </w:r>
      <w:r w:rsidRPr="00114E8C">
        <w:rPr>
          <w:lang w:val="en-US"/>
        </w:rPr>
        <w:t xml:space="preserve"> </w:t>
      </w:r>
      <w:proofErr w:type="spellStart"/>
      <w:r w:rsidRPr="00114E8C">
        <w:rPr>
          <w:lang w:val="en-US"/>
        </w:rPr>
        <w:t>Tertsch</w:t>
      </w:r>
      <w:proofErr w:type="spellEnd"/>
      <w:r w:rsidRPr="00114E8C">
        <w:rPr>
          <w:lang w:val="en-US"/>
        </w:rPr>
        <w:t xml:space="preserve">, H. (202). VOX Europe. From Twitter: </w:t>
      </w:r>
    </w:p>
    <w:p w14:paraId="06664A19" w14:textId="1380C2F4" w:rsidR="006959B3" w:rsidRDefault="00870176" w:rsidP="00114E8C">
      <w:pPr>
        <w:pStyle w:val="ab"/>
        <w:rPr>
          <w:lang w:val="en-US"/>
        </w:rPr>
      </w:pPr>
      <w:hyperlink r:id="rId4" w:history="1">
        <w:r w:rsidR="006959B3" w:rsidRPr="003A4EC7">
          <w:rPr>
            <w:rStyle w:val="a4"/>
            <w:lang w:val="en-US"/>
          </w:rPr>
          <w:t>https://twitter.com/VOX_Europa_/status/1435282311008899078</w:t>
        </w:r>
      </w:hyperlink>
    </w:p>
    <w:p w14:paraId="0C41D7FE" w14:textId="77777777" w:rsidR="006959B3" w:rsidRPr="00114E8C" w:rsidRDefault="006959B3" w:rsidP="00114E8C">
      <w:pPr>
        <w:pStyle w:val="ab"/>
        <w:rPr>
          <w:lang w:val="en-US"/>
        </w:rPr>
      </w:pPr>
    </w:p>
  </w:footnote>
  <w:footnote w:id="10">
    <w:p w14:paraId="23995070" w14:textId="77777777" w:rsidR="006959B3" w:rsidRDefault="006959B3" w:rsidP="006D2CA4">
      <w:pPr>
        <w:spacing w:line="360" w:lineRule="auto"/>
        <w:rPr>
          <w:rFonts w:ascii="Times New Roman" w:hAnsi="Times New Roman" w:cs="Times New Roman"/>
          <w:sz w:val="28"/>
          <w:szCs w:val="28"/>
          <w:lang w:val="en-GB"/>
        </w:rPr>
      </w:pPr>
      <w:r>
        <w:rPr>
          <w:rStyle w:val="ad"/>
        </w:rPr>
        <w:footnoteRef/>
      </w:r>
      <w:r w:rsidRPr="006D2CA4">
        <w:rPr>
          <w:lang w:val="en-US"/>
        </w:rPr>
        <w:t xml:space="preserve"> </w:t>
      </w:r>
      <w:proofErr w:type="spellStart"/>
      <w:r w:rsidRPr="006F5124">
        <w:rPr>
          <w:rFonts w:ascii="Times New Roman" w:hAnsi="Times New Roman" w:cs="Times New Roman"/>
          <w:sz w:val="28"/>
          <w:szCs w:val="28"/>
          <w:lang w:val="en-GB"/>
        </w:rPr>
        <w:t>Schoenmaker</w:t>
      </w:r>
      <w:proofErr w:type="spellEnd"/>
      <w:r w:rsidRPr="006F5124">
        <w:rPr>
          <w:rFonts w:ascii="Times New Roman" w:hAnsi="Times New Roman" w:cs="Times New Roman"/>
          <w:sz w:val="28"/>
          <w:szCs w:val="28"/>
          <w:lang w:val="en-GB"/>
        </w:rPr>
        <w:t xml:space="preserve">, D., &amp; </w:t>
      </w:r>
      <w:proofErr w:type="spellStart"/>
      <w:r w:rsidRPr="006F5124">
        <w:rPr>
          <w:rFonts w:ascii="Times New Roman" w:hAnsi="Times New Roman" w:cs="Times New Roman"/>
          <w:sz w:val="28"/>
          <w:szCs w:val="28"/>
          <w:lang w:val="en-GB"/>
        </w:rPr>
        <w:t>Siegmann</w:t>
      </w:r>
      <w:proofErr w:type="spellEnd"/>
      <w:r w:rsidRPr="006F5124">
        <w:rPr>
          <w:rFonts w:ascii="Times New Roman" w:hAnsi="Times New Roman" w:cs="Times New Roman"/>
          <w:sz w:val="28"/>
          <w:szCs w:val="28"/>
          <w:lang w:val="en-GB"/>
        </w:rPr>
        <w:t>, A. (2013). Winners of a European banking union. Duisenberg School of Finance policy briefs.</w:t>
      </w:r>
    </w:p>
    <w:p w14:paraId="24D396D1" w14:textId="4BAF900F" w:rsidR="006959B3" w:rsidRPr="00A57BE6" w:rsidRDefault="006959B3">
      <w:pPr>
        <w:pStyle w:val="ab"/>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16F2004"/>
    <w:multiLevelType w:val="hybridMultilevel"/>
    <w:tmpl w:val="07D6DF6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6E9"/>
    <w:rsid w:val="00002FD2"/>
    <w:rsid w:val="00013FAA"/>
    <w:rsid w:val="0002251B"/>
    <w:rsid w:val="00034F03"/>
    <w:rsid w:val="00037A42"/>
    <w:rsid w:val="0004166B"/>
    <w:rsid w:val="000610A2"/>
    <w:rsid w:val="0006177E"/>
    <w:rsid w:val="000634AE"/>
    <w:rsid w:val="00063967"/>
    <w:rsid w:val="000649A2"/>
    <w:rsid w:val="0006787F"/>
    <w:rsid w:val="00072B71"/>
    <w:rsid w:val="0007387B"/>
    <w:rsid w:val="00082C64"/>
    <w:rsid w:val="00086646"/>
    <w:rsid w:val="000926E9"/>
    <w:rsid w:val="000974D6"/>
    <w:rsid w:val="000A0055"/>
    <w:rsid w:val="000B04A9"/>
    <w:rsid w:val="000B2F2B"/>
    <w:rsid w:val="000C5D78"/>
    <w:rsid w:val="000E7E11"/>
    <w:rsid w:val="000F3B21"/>
    <w:rsid w:val="00100CF3"/>
    <w:rsid w:val="00103368"/>
    <w:rsid w:val="00114E8C"/>
    <w:rsid w:val="001153C2"/>
    <w:rsid w:val="00121008"/>
    <w:rsid w:val="0012196E"/>
    <w:rsid w:val="00130F6C"/>
    <w:rsid w:val="00131DC9"/>
    <w:rsid w:val="00137F59"/>
    <w:rsid w:val="00142B68"/>
    <w:rsid w:val="00143A6C"/>
    <w:rsid w:val="00143F4B"/>
    <w:rsid w:val="001453AF"/>
    <w:rsid w:val="0015702C"/>
    <w:rsid w:val="00163994"/>
    <w:rsid w:val="0017750D"/>
    <w:rsid w:val="00181A7E"/>
    <w:rsid w:val="00184850"/>
    <w:rsid w:val="00196598"/>
    <w:rsid w:val="001A38CD"/>
    <w:rsid w:val="001A4250"/>
    <w:rsid w:val="001A4C00"/>
    <w:rsid w:val="001A7AA0"/>
    <w:rsid w:val="001C0782"/>
    <w:rsid w:val="001C552F"/>
    <w:rsid w:val="001D074A"/>
    <w:rsid w:val="001D08F5"/>
    <w:rsid w:val="001D55E8"/>
    <w:rsid w:val="001E22BC"/>
    <w:rsid w:val="001E297C"/>
    <w:rsid w:val="001F1CCD"/>
    <w:rsid w:val="001F4268"/>
    <w:rsid w:val="001F5A0A"/>
    <w:rsid w:val="001F6FB9"/>
    <w:rsid w:val="00212E78"/>
    <w:rsid w:val="00216046"/>
    <w:rsid w:val="00220FEB"/>
    <w:rsid w:val="00224C1D"/>
    <w:rsid w:val="0025661C"/>
    <w:rsid w:val="002631E8"/>
    <w:rsid w:val="00266684"/>
    <w:rsid w:val="00266AC0"/>
    <w:rsid w:val="0027473F"/>
    <w:rsid w:val="00280F86"/>
    <w:rsid w:val="002831AC"/>
    <w:rsid w:val="00287751"/>
    <w:rsid w:val="002879BC"/>
    <w:rsid w:val="00293B9D"/>
    <w:rsid w:val="002B1AFF"/>
    <w:rsid w:val="002C33DB"/>
    <w:rsid w:val="002D77D3"/>
    <w:rsid w:val="002E62A6"/>
    <w:rsid w:val="002F5283"/>
    <w:rsid w:val="00311CB5"/>
    <w:rsid w:val="003143F6"/>
    <w:rsid w:val="003215F6"/>
    <w:rsid w:val="00323F59"/>
    <w:rsid w:val="0033048C"/>
    <w:rsid w:val="003317F8"/>
    <w:rsid w:val="0033242C"/>
    <w:rsid w:val="00334491"/>
    <w:rsid w:val="003368A9"/>
    <w:rsid w:val="0035295C"/>
    <w:rsid w:val="00363A80"/>
    <w:rsid w:val="00366BC9"/>
    <w:rsid w:val="00371A89"/>
    <w:rsid w:val="00373C8C"/>
    <w:rsid w:val="00374175"/>
    <w:rsid w:val="003A0B84"/>
    <w:rsid w:val="003A1A86"/>
    <w:rsid w:val="003A4767"/>
    <w:rsid w:val="003A5B9B"/>
    <w:rsid w:val="003A7686"/>
    <w:rsid w:val="003B09DD"/>
    <w:rsid w:val="003B2696"/>
    <w:rsid w:val="003B615F"/>
    <w:rsid w:val="003B6356"/>
    <w:rsid w:val="003C16CD"/>
    <w:rsid w:val="003C5578"/>
    <w:rsid w:val="003C709F"/>
    <w:rsid w:val="003E69AB"/>
    <w:rsid w:val="003F6124"/>
    <w:rsid w:val="003F7348"/>
    <w:rsid w:val="00404543"/>
    <w:rsid w:val="00405A41"/>
    <w:rsid w:val="004068BC"/>
    <w:rsid w:val="00422B22"/>
    <w:rsid w:val="004244D5"/>
    <w:rsid w:val="00425850"/>
    <w:rsid w:val="00433100"/>
    <w:rsid w:val="00442760"/>
    <w:rsid w:val="004520BB"/>
    <w:rsid w:val="00456667"/>
    <w:rsid w:val="004600E1"/>
    <w:rsid w:val="00484121"/>
    <w:rsid w:val="00484188"/>
    <w:rsid w:val="004A1BA6"/>
    <w:rsid w:val="004A2355"/>
    <w:rsid w:val="004B00F2"/>
    <w:rsid w:val="004B1C62"/>
    <w:rsid w:val="004B6B2F"/>
    <w:rsid w:val="004C1871"/>
    <w:rsid w:val="004C67E5"/>
    <w:rsid w:val="004D2A49"/>
    <w:rsid w:val="004E2824"/>
    <w:rsid w:val="004F168E"/>
    <w:rsid w:val="00521394"/>
    <w:rsid w:val="00526A77"/>
    <w:rsid w:val="00532857"/>
    <w:rsid w:val="00540C07"/>
    <w:rsid w:val="00541B6E"/>
    <w:rsid w:val="00544DBF"/>
    <w:rsid w:val="00550329"/>
    <w:rsid w:val="00550CAE"/>
    <w:rsid w:val="0055293F"/>
    <w:rsid w:val="00573C3E"/>
    <w:rsid w:val="00581F4A"/>
    <w:rsid w:val="00584811"/>
    <w:rsid w:val="005867C6"/>
    <w:rsid w:val="0059767E"/>
    <w:rsid w:val="005A0471"/>
    <w:rsid w:val="005A1FC1"/>
    <w:rsid w:val="005B2F6F"/>
    <w:rsid w:val="005E06B7"/>
    <w:rsid w:val="005E55B3"/>
    <w:rsid w:val="005E5BDE"/>
    <w:rsid w:val="005F24ED"/>
    <w:rsid w:val="005F5284"/>
    <w:rsid w:val="00600298"/>
    <w:rsid w:val="00636AC3"/>
    <w:rsid w:val="00646B70"/>
    <w:rsid w:val="00646CC8"/>
    <w:rsid w:val="00650DFD"/>
    <w:rsid w:val="00657B93"/>
    <w:rsid w:val="00663064"/>
    <w:rsid w:val="006635BC"/>
    <w:rsid w:val="006735B3"/>
    <w:rsid w:val="00684150"/>
    <w:rsid w:val="006860A0"/>
    <w:rsid w:val="0069294A"/>
    <w:rsid w:val="00694B31"/>
    <w:rsid w:val="006959B3"/>
    <w:rsid w:val="00695E49"/>
    <w:rsid w:val="006964BF"/>
    <w:rsid w:val="006A1D7A"/>
    <w:rsid w:val="006A3FF6"/>
    <w:rsid w:val="006A57CD"/>
    <w:rsid w:val="006A5A04"/>
    <w:rsid w:val="006B40EF"/>
    <w:rsid w:val="006B6DD1"/>
    <w:rsid w:val="006C0787"/>
    <w:rsid w:val="006C1215"/>
    <w:rsid w:val="006C5DEF"/>
    <w:rsid w:val="006C63DF"/>
    <w:rsid w:val="006D143F"/>
    <w:rsid w:val="006D2CA4"/>
    <w:rsid w:val="006F2B52"/>
    <w:rsid w:val="006F4C2F"/>
    <w:rsid w:val="006F5124"/>
    <w:rsid w:val="0070003A"/>
    <w:rsid w:val="007141F3"/>
    <w:rsid w:val="007544D1"/>
    <w:rsid w:val="00761276"/>
    <w:rsid w:val="00761F30"/>
    <w:rsid w:val="00763EDA"/>
    <w:rsid w:val="00766D77"/>
    <w:rsid w:val="0077542E"/>
    <w:rsid w:val="0077588D"/>
    <w:rsid w:val="007A1537"/>
    <w:rsid w:val="007A1883"/>
    <w:rsid w:val="007A38AA"/>
    <w:rsid w:val="007A66FC"/>
    <w:rsid w:val="007B1435"/>
    <w:rsid w:val="007B29C8"/>
    <w:rsid w:val="007B7F50"/>
    <w:rsid w:val="007C5AD7"/>
    <w:rsid w:val="007D7EA7"/>
    <w:rsid w:val="007D7ECA"/>
    <w:rsid w:val="007E2468"/>
    <w:rsid w:val="007E3051"/>
    <w:rsid w:val="007E67FE"/>
    <w:rsid w:val="007F1370"/>
    <w:rsid w:val="00801F92"/>
    <w:rsid w:val="008030BF"/>
    <w:rsid w:val="0082421D"/>
    <w:rsid w:val="0083079D"/>
    <w:rsid w:val="00830DB4"/>
    <w:rsid w:val="00832538"/>
    <w:rsid w:val="00835015"/>
    <w:rsid w:val="00836268"/>
    <w:rsid w:val="00842B13"/>
    <w:rsid w:val="008433C5"/>
    <w:rsid w:val="00847B78"/>
    <w:rsid w:val="00851727"/>
    <w:rsid w:val="008620C0"/>
    <w:rsid w:val="00862CB7"/>
    <w:rsid w:val="00870176"/>
    <w:rsid w:val="00871ABC"/>
    <w:rsid w:val="008743B0"/>
    <w:rsid w:val="00882D2F"/>
    <w:rsid w:val="00886DBE"/>
    <w:rsid w:val="008A23C0"/>
    <w:rsid w:val="008B0878"/>
    <w:rsid w:val="008B4401"/>
    <w:rsid w:val="008B7D17"/>
    <w:rsid w:val="008C26A9"/>
    <w:rsid w:val="008C7C88"/>
    <w:rsid w:val="008E0606"/>
    <w:rsid w:val="008F04C1"/>
    <w:rsid w:val="008F0C2D"/>
    <w:rsid w:val="008F168B"/>
    <w:rsid w:val="008F5BB8"/>
    <w:rsid w:val="008F68CF"/>
    <w:rsid w:val="00912FA0"/>
    <w:rsid w:val="0092462B"/>
    <w:rsid w:val="0092654D"/>
    <w:rsid w:val="00931C52"/>
    <w:rsid w:val="00932579"/>
    <w:rsid w:val="00933237"/>
    <w:rsid w:val="00951888"/>
    <w:rsid w:val="0095423F"/>
    <w:rsid w:val="00954994"/>
    <w:rsid w:val="009625D4"/>
    <w:rsid w:val="00963D6C"/>
    <w:rsid w:val="00965613"/>
    <w:rsid w:val="00965912"/>
    <w:rsid w:val="009701A6"/>
    <w:rsid w:val="00971D2D"/>
    <w:rsid w:val="00972276"/>
    <w:rsid w:val="00972D9F"/>
    <w:rsid w:val="0097663E"/>
    <w:rsid w:val="00977232"/>
    <w:rsid w:val="009775C9"/>
    <w:rsid w:val="009844B8"/>
    <w:rsid w:val="0099612B"/>
    <w:rsid w:val="0099779C"/>
    <w:rsid w:val="009B18D9"/>
    <w:rsid w:val="009B6C53"/>
    <w:rsid w:val="009C332D"/>
    <w:rsid w:val="009D66C0"/>
    <w:rsid w:val="009E797C"/>
    <w:rsid w:val="009E7A55"/>
    <w:rsid w:val="009E7DA9"/>
    <w:rsid w:val="009F77E2"/>
    <w:rsid w:val="00A02002"/>
    <w:rsid w:val="00A049CD"/>
    <w:rsid w:val="00A11E9D"/>
    <w:rsid w:val="00A22D4D"/>
    <w:rsid w:val="00A2548A"/>
    <w:rsid w:val="00A43763"/>
    <w:rsid w:val="00A46EB9"/>
    <w:rsid w:val="00A5005A"/>
    <w:rsid w:val="00A53B2E"/>
    <w:rsid w:val="00A56AC1"/>
    <w:rsid w:val="00A57BE6"/>
    <w:rsid w:val="00A64E81"/>
    <w:rsid w:val="00A81861"/>
    <w:rsid w:val="00A83465"/>
    <w:rsid w:val="00A85724"/>
    <w:rsid w:val="00A90956"/>
    <w:rsid w:val="00A93E7F"/>
    <w:rsid w:val="00AA490A"/>
    <w:rsid w:val="00AB174F"/>
    <w:rsid w:val="00AC06C5"/>
    <w:rsid w:val="00AC33A6"/>
    <w:rsid w:val="00AC518E"/>
    <w:rsid w:val="00AD4A40"/>
    <w:rsid w:val="00AD4E85"/>
    <w:rsid w:val="00AD6F53"/>
    <w:rsid w:val="00AD71CF"/>
    <w:rsid w:val="00AE3532"/>
    <w:rsid w:val="00AE3673"/>
    <w:rsid w:val="00AE3BBF"/>
    <w:rsid w:val="00AE4F7D"/>
    <w:rsid w:val="00AE678D"/>
    <w:rsid w:val="00AF3B07"/>
    <w:rsid w:val="00B02901"/>
    <w:rsid w:val="00B02D54"/>
    <w:rsid w:val="00B042A3"/>
    <w:rsid w:val="00B129D4"/>
    <w:rsid w:val="00B22AD8"/>
    <w:rsid w:val="00B24950"/>
    <w:rsid w:val="00B2662D"/>
    <w:rsid w:val="00B27FAD"/>
    <w:rsid w:val="00B3710D"/>
    <w:rsid w:val="00B8054A"/>
    <w:rsid w:val="00B9073D"/>
    <w:rsid w:val="00B94AFA"/>
    <w:rsid w:val="00B976AC"/>
    <w:rsid w:val="00B978FB"/>
    <w:rsid w:val="00BA0132"/>
    <w:rsid w:val="00BA4EE1"/>
    <w:rsid w:val="00BA54E9"/>
    <w:rsid w:val="00BB49EE"/>
    <w:rsid w:val="00BB52D4"/>
    <w:rsid w:val="00BC49C9"/>
    <w:rsid w:val="00BC54D1"/>
    <w:rsid w:val="00BC5C40"/>
    <w:rsid w:val="00BD03E1"/>
    <w:rsid w:val="00BD0447"/>
    <w:rsid w:val="00BD26E6"/>
    <w:rsid w:val="00BD6FBB"/>
    <w:rsid w:val="00BE1FF8"/>
    <w:rsid w:val="00BE21CE"/>
    <w:rsid w:val="00BF1BA6"/>
    <w:rsid w:val="00BF4509"/>
    <w:rsid w:val="00BF6151"/>
    <w:rsid w:val="00C01CF4"/>
    <w:rsid w:val="00C0431F"/>
    <w:rsid w:val="00C133CF"/>
    <w:rsid w:val="00C142FC"/>
    <w:rsid w:val="00C148E7"/>
    <w:rsid w:val="00C159D7"/>
    <w:rsid w:val="00C24295"/>
    <w:rsid w:val="00C3614A"/>
    <w:rsid w:val="00C42AE1"/>
    <w:rsid w:val="00C54548"/>
    <w:rsid w:val="00C55B46"/>
    <w:rsid w:val="00C6666D"/>
    <w:rsid w:val="00C74463"/>
    <w:rsid w:val="00C96371"/>
    <w:rsid w:val="00CC3212"/>
    <w:rsid w:val="00CC345B"/>
    <w:rsid w:val="00CC5A8F"/>
    <w:rsid w:val="00CC69A8"/>
    <w:rsid w:val="00CD2D22"/>
    <w:rsid w:val="00CE36CB"/>
    <w:rsid w:val="00CE405E"/>
    <w:rsid w:val="00CF3CA4"/>
    <w:rsid w:val="00CF41F1"/>
    <w:rsid w:val="00CF4257"/>
    <w:rsid w:val="00CF5C48"/>
    <w:rsid w:val="00D02C09"/>
    <w:rsid w:val="00D030FC"/>
    <w:rsid w:val="00D106CD"/>
    <w:rsid w:val="00D1680D"/>
    <w:rsid w:val="00D21D0C"/>
    <w:rsid w:val="00D23007"/>
    <w:rsid w:val="00D248D6"/>
    <w:rsid w:val="00D43065"/>
    <w:rsid w:val="00D502CD"/>
    <w:rsid w:val="00D51115"/>
    <w:rsid w:val="00D51AD6"/>
    <w:rsid w:val="00D51D44"/>
    <w:rsid w:val="00D85705"/>
    <w:rsid w:val="00D92632"/>
    <w:rsid w:val="00D926C8"/>
    <w:rsid w:val="00D928E6"/>
    <w:rsid w:val="00DA48D6"/>
    <w:rsid w:val="00DA775B"/>
    <w:rsid w:val="00DC5DA1"/>
    <w:rsid w:val="00DC7266"/>
    <w:rsid w:val="00DD6DC9"/>
    <w:rsid w:val="00DD710D"/>
    <w:rsid w:val="00DE3B58"/>
    <w:rsid w:val="00E02C30"/>
    <w:rsid w:val="00E04973"/>
    <w:rsid w:val="00E11CBC"/>
    <w:rsid w:val="00E26089"/>
    <w:rsid w:val="00E27A24"/>
    <w:rsid w:val="00E3447C"/>
    <w:rsid w:val="00E35951"/>
    <w:rsid w:val="00E67047"/>
    <w:rsid w:val="00E77816"/>
    <w:rsid w:val="00E813FE"/>
    <w:rsid w:val="00E92019"/>
    <w:rsid w:val="00E9233E"/>
    <w:rsid w:val="00E93970"/>
    <w:rsid w:val="00EB4CE8"/>
    <w:rsid w:val="00EB7962"/>
    <w:rsid w:val="00EC5BC6"/>
    <w:rsid w:val="00EC60BE"/>
    <w:rsid w:val="00ED0573"/>
    <w:rsid w:val="00ED28A2"/>
    <w:rsid w:val="00EE3CF1"/>
    <w:rsid w:val="00EE4541"/>
    <w:rsid w:val="00EE6602"/>
    <w:rsid w:val="00EF0F4F"/>
    <w:rsid w:val="00EF261E"/>
    <w:rsid w:val="00EF611B"/>
    <w:rsid w:val="00F01396"/>
    <w:rsid w:val="00F112A4"/>
    <w:rsid w:val="00F22F4B"/>
    <w:rsid w:val="00F23D23"/>
    <w:rsid w:val="00F25084"/>
    <w:rsid w:val="00F273D4"/>
    <w:rsid w:val="00F31BA7"/>
    <w:rsid w:val="00F41E09"/>
    <w:rsid w:val="00F42D39"/>
    <w:rsid w:val="00F47A90"/>
    <w:rsid w:val="00F63A5D"/>
    <w:rsid w:val="00F63CB5"/>
    <w:rsid w:val="00F67A73"/>
    <w:rsid w:val="00F70C36"/>
    <w:rsid w:val="00F73379"/>
    <w:rsid w:val="00F7487A"/>
    <w:rsid w:val="00F75A14"/>
    <w:rsid w:val="00F7606C"/>
    <w:rsid w:val="00F83B47"/>
    <w:rsid w:val="00F84585"/>
    <w:rsid w:val="00FA1220"/>
    <w:rsid w:val="00FB1475"/>
    <w:rsid w:val="00FB37FC"/>
    <w:rsid w:val="00FC565A"/>
    <w:rsid w:val="00FD030A"/>
    <w:rsid w:val="00FD0944"/>
    <w:rsid w:val="00FD44AD"/>
    <w:rsid w:val="00FE544F"/>
    <w:rsid w:val="00FE6616"/>
    <w:rsid w:val="00FE7CEC"/>
    <w:rsid w:val="00FF62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6AA58"/>
  <w14:defaultImageDpi w14:val="32767"/>
  <w15:chartTrackingRefBased/>
  <w15:docId w15:val="{A3796D93-6A90-1E4F-B8E5-8DB96F284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style>
  <w:style w:type="paragraph" w:styleId="1">
    <w:name w:val="heading 1"/>
    <w:basedOn w:val="a"/>
    <w:next w:val="a"/>
    <w:link w:val="10"/>
    <w:uiPriority w:val="9"/>
    <w:qFormat/>
    <w:rsid w:val="00B3710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550CA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862CB7"/>
    <w:pPr>
      <w:keepNext/>
      <w:keepLines/>
      <w:spacing w:before="40"/>
      <w:outlineLvl w:val="2"/>
    </w:pPr>
    <w:rPr>
      <w:rFonts w:asciiTheme="majorHAnsi" w:eastAsiaTheme="majorEastAsia" w:hAnsiTheme="majorHAnsi" w:cstheme="majorBidi"/>
      <w:color w:val="1F3763" w:themeColor="accent1" w:themeShade="7F"/>
    </w:rPr>
  </w:style>
  <w:style w:type="paragraph" w:styleId="6">
    <w:name w:val="heading 6"/>
    <w:basedOn w:val="a"/>
    <w:next w:val="a"/>
    <w:link w:val="60"/>
    <w:uiPriority w:val="99"/>
    <w:qFormat/>
    <w:rsid w:val="00B3710D"/>
    <w:pPr>
      <w:keepNext/>
      <w:keepLines/>
      <w:spacing w:before="200"/>
      <w:outlineLvl w:val="5"/>
    </w:pPr>
    <w:rPr>
      <w:rFonts w:ascii="Cambria" w:eastAsia="MS Gothic" w:hAnsi="Cambria" w:cs="Times New Roman"/>
      <w:i/>
      <w:iCs/>
      <w:color w:val="243F6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uiPriority w:val="99"/>
    <w:rsid w:val="00B3710D"/>
    <w:rPr>
      <w:rFonts w:ascii="Cambria" w:eastAsia="MS Gothic" w:hAnsi="Cambria" w:cs="Times New Roman"/>
      <w:i/>
      <w:iCs/>
      <w:color w:val="243F60"/>
      <w:sz w:val="20"/>
      <w:szCs w:val="20"/>
      <w:lang w:eastAsia="ru-RU"/>
    </w:rPr>
  </w:style>
  <w:style w:type="character" w:customStyle="1" w:styleId="10">
    <w:name w:val="Заголовок 1 Знак"/>
    <w:basedOn w:val="a0"/>
    <w:link w:val="1"/>
    <w:uiPriority w:val="9"/>
    <w:rsid w:val="00B3710D"/>
    <w:rPr>
      <w:rFonts w:asciiTheme="majorHAnsi" w:eastAsiaTheme="majorEastAsia" w:hAnsiTheme="majorHAnsi" w:cstheme="majorBidi"/>
      <w:color w:val="2F5496" w:themeColor="accent1" w:themeShade="BF"/>
      <w:sz w:val="32"/>
      <w:szCs w:val="32"/>
    </w:rPr>
  </w:style>
  <w:style w:type="paragraph" w:styleId="a3">
    <w:name w:val="TOC Heading"/>
    <w:basedOn w:val="1"/>
    <w:next w:val="a"/>
    <w:uiPriority w:val="39"/>
    <w:unhideWhenUsed/>
    <w:qFormat/>
    <w:rsid w:val="00550CAE"/>
    <w:pPr>
      <w:spacing w:before="480" w:line="276" w:lineRule="auto"/>
      <w:outlineLvl w:val="9"/>
    </w:pPr>
    <w:rPr>
      <w:b/>
      <w:bCs/>
      <w:sz w:val="28"/>
      <w:szCs w:val="28"/>
      <w:lang w:eastAsia="ru-RU"/>
    </w:rPr>
  </w:style>
  <w:style w:type="paragraph" w:styleId="11">
    <w:name w:val="toc 1"/>
    <w:basedOn w:val="a"/>
    <w:next w:val="a"/>
    <w:autoRedefine/>
    <w:uiPriority w:val="39"/>
    <w:unhideWhenUsed/>
    <w:rsid w:val="00550CAE"/>
    <w:pPr>
      <w:spacing w:before="240" w:after="120"/>
    </w:pPr>
    <w:rPr>
      <w:b/>
      <w:bCs/>
      <w:sz w:val="20"/>
      <w:szCs w:val="20"/>
    </w:rPr>
  </w:style>
  <w:style w:type="character" w:styleId="a4">
    <w:name w:val="Hyperlink"/>
    <w:basedOn w:val="a0"/>
    <w:uiPriority w:val="99"/>
    <w:unhideWhenUsed/>
    <w:rsid w:val="00550CAE"/>
    <w:rPr>
      <w:color w:val="0563C1" w:themeColor="hyperlink"/>
      <w:u w:val="single"/>
    </w:rPr>
  </w:style>
  <w:style w:type="paragraph" w:styleId="21">
    <w:name w:val="toc 2"/>
    <w:basedOn w:val="a"/>
    <w:next w:val="a"/>
    <w:autoRedefine/>
    <w:uiPriority w:val="39"/>
    <w:unhideWhenUsed/>
    <w:rsid w:val="00550CAE"/>
    <w:pPr>
      <w:spacing w:before="120"/>
      <w:ind w:left="240"/>
    </w:pPr>
    <w:rPr>
      <w:i/>
      <w:iCs/>
      <w:sz w:val="20"/>
      <w:szCs w:val="20"/>
    </w:rPr>
  </w:style>
  <w:style w:type="paragraph" w:styleId="31">
    <w:name w:val="toc 3"/>
    <w:basedOn w:val="a"/>
    <w:next w:val="a"/>
    <w:autoRedefine/>
    <w:uiPriority w:val="39"/>
    <w:unhideWhenUsed/>
    <w:rsid w:val="00550CAE"/>
    <w:pPr>
      <w:ind w:left="480"/>
    </w:pPr>
    <w:rPr>
      <w:sz w:val="20"/>
      <w:szCs w:val="20"/>
    </w:rPr>
  </w:style>
  <w:style w:type="paragraph" w:styleId="4">
    <w:name w:val="toc 4"/>
    <w:basedOn w:val="a"/>
    <w:next w:val="a"/>
    <w:autoRedefine/>
    <w:uiPriority w:val="39"/>
    <w:semiHidden/>
    <w:unhideWhenUsed/>
    <w:rsid w:val="00550CAE"/>
    <w:pPr>
      <w:ind w:left="720"/>
    </w:pPr>
    <w:rPr>
      <w:sz w:val="20"/>
      <w:szCs w:val="20"/>
    </w:rPr>
  </w:style>
  <w:style w:type="paragraph" w:styleId="5">
    <w:name w:val="toc 5"/>
    <w:basedOn w:val="a"/>
    <w:next w:val="a"/>
    <w:autoRedefine/>
    <w:uiPriority w:val="39"/>
    <w:semiHidden/>
    <w:unhideWhenUsed/>
    <w:rsid w:val="00550CAE"/>
    <w:pPr>
      <w:ind w:left="960"/>
    </w:pPr>
    <w:rPr>
      <w:sz w:val="20"/>
      <w:szCs w:val="20"/>
    </w:rPr>
  </w:style>
  <w:style w:type="paragraph" w:styleId="61">
    <w:name w:val="toc 6"/>
    <w:basedOn w:val="a"/>
    <w:next w:val="a"/>
    <w:autoRedefine/>
    <w:uiPriority w:val="39"/>
    <w:semiHidden/>
    <w:unhideWhenUsed/>
    <w:rsid w:val="00550CAE"/>
    <w:pPr>
      <w:ind w:left="1200"/>
    </w:pPr>
    <w:rPr>
      <w:sz w:val="20"/>
      <w:szCs w:val="20"/>
    </w:rPr>
  </w:style>
  <w:style w:type="paragraph" w:styleId="7">
    <w:name w:val="toc 7"/>
    <w:basedOn w:val="a"/>
    <w:next w:val="a"/>
    <w:autoRedefine/>
    <w:uiPriority w:val="39"/>
    <w:semiHidden/>
    <w:unhideWhenUsed/>
    <w:rsid w:val="00550CAE"/>
    <w:pPr>
      <w:ind w:left="1440"/>
    </w:pPr>
    <w:rPr>
      <w:sz w:val="20"/>
      <w:szCs w:val="20"/>
    </w:rPr>
  </w:style>
  <w:style w:type="paragraph" w:styleId="8">
    <w:name w:val="toc 8"/>
    <w:basedOn w:val="a"/>
    <w:next w:val="a"/>
    <w:autoRedefine/>
    <w:uiPriority w:val="39"/>
    <w:semiHidden/>
    <w:unhideWhenUsed/>
    <w:rsid w:val="00550CAE"/>
    <w:pPr>
      <w:ind w:left="1680"/>
    </w:pPr>
    <w:rPr>
      <w:sz w:val="20"/>
      <w:szCs w:val="20"/>
    </w:rPr>
  </w:style>
  <w:style w:type="paragraph" w:styleId="9">
    <w:name w:val="toc 9"/>
    <w:basedOn w:val="a"/>
    <w:next w:val="a"/>
    <w:autoRedefine/>
    <w:uiPriority w:val="39"/>
    <w:semiHidden/>
    <w:unhideWhenUsed/>
    <w:rsid w:val="00550CAE"/>
    <w:pPr>
      <w:ind w:left="1920"/>
    </w:pPr>
    <w:rPr>
      <w:sz w:val="20"/>
      <w:szCs w:val="20"/>
    </w:rPr>
  </w:style>
  <w:style w:type="character" w:customStyle="1" w:styleId="20">
    <w:name w:val="Заголовок 2 Знак"/>
    <w:basedOn w:val="a0"/>
    <w:link w:val="2"/>
    <w:uiPriority w:val="9"/>
    <w:rsid w:val="00550CAE"/>
    <w:rPr>
      <w:rFonts w:asciiTheme="majorHAnsi" w:eastAsiaTheme="majorEastAsia" w:hAnsiTheme="majorHAnsi" w:cstheme="majorBidi"/>
      <w:color w:val="2F5496" w:themeColor="accent1" w:themeShade="BF"/>
      <w:sz w:val="26"/>
      <w:szCs w:val="26"/>
    </w:rPr>
  </w:style>
  <w:style w:type="paragraph" w:styleId="a5">
    <w:name w:val="Balloon Text"/>
    <w:basedOn w:val="a"/>
    <w:link w:val="a6"/>
    <w:uiPriority w:val="99"/>
    <w:semiHidden/>
    <w:unhideWhenUsed/>
    <w:rsid w:val="00131DC9"/>
    <w:rPr>
      <w:rFonts w:ascii="Times New Roman" w:hAnsi="Times New Roman" w:cs="Times New Roman"/>
      <w:sz w:val="18"/>
      <w:szCs w:val="18"/>
    </w:rPr>
  </w:style>
  <w:style w:type="character" w:customStyle="1" w:styleId="a6">
    <w:name w:val="Текст выноски Знак"/>
    <w:basedOn w:val="a0"/>
    <w:link w:val="a5"/>
    <w:uiPriority w:val="99"/>
    <w:semiHidden/>
    <w:rsid w:val="00131DC9"/>
    <w:rPr>
      <w:rFonts w:ascii="Times New Roman" w:hAnsi="Times New Roman" w:cs="Times New Roman"/>
      <w:sz w:val="18"/>
      <w:szCs w:val="18"/>
    </w:rPr>
  </w:style>
  <w:style w:type="paragraph" w:styleId="a7">
    <w:name w:val="List Paragraph"/>
    <w:basedOn w:val="a"/>
    <w:uiPriority w:val="34"/>
    <w:qFormat/>
    <w:rsid w:val="00131DC9"/>
    <w:pPr>
      <w:ind w:left="720"/>
      <w:contextualSpacing/>
    </w:pPr>
  </w:style>
  <w:style w:type="character" w:customStyle="1" w:styleId="apple-converted-space">
    <w:name w:val="apple-converted-space"/>
    <w:basedOn w:val="a0"/>
    <w:rsid w:val="003C709F"/>
  </w:style>
  <w:style w:type="table" w:styleId="a8">
    <w:name w:val="Table Grid"/>
    <w:basedOn w:val="a1"/>
    <w:uiPriority w:val="39"/>
    <w:rsid w:val="00013F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862CB7"/>
    <w:rPr>
      <w:rFonts w:asciiTheme="majorHAnsi" w:eastAsiaTheme="majorEastAsia" w:hAnsiTheme="majorHAnsi" w:cstheme="majorBidi"/>
      <w:color w:val="1F3763" w:themeColor="accent1" w:themeShade="7F"/>
    </w:rPr>
  </w:style>
  <w:style w:type="character" w:styleId="a9">
    <w:name w:val="Unresolved Mention"/>
    <w:basedOn w:val="a0"/>
    <w:uiPriority w:val="99"/>
    <w:rsid w:val="00405A41"/>
    <w:rPr>
      <w:color w:val="605E5C"/>
      <w:shd w:val="clear" w:color="auto" w:fill="E1DFDD"/>
    </w:rPr>
  </w:style>
  <w:style w:type="paragraph" w:styleId="aa">
    <w:name w:val="Bibliography"/>
    <w:basedOn w:val="a"/>
    <w:next w:val="a"/>
    <w:uiPriority w:val="37"/>
    <w:unhideWhenUsed/>
    <w:rsid w:val="00933237"/>
  </w:style>
  <w:style w:type="paragraph" w:styleId="ab">
    <w:name w:val="footnote text"/>
    <w:basedOn w:val="a"/>
    <w:link w:val="ac"/>
    <w:uiPriority w:val="99"/>
    <w:semiHidden/>
    <w:unhideWhenUsed/>
    <w:rsid w:val="002D77D3"/>
    <w:rPr>
      <w:sz w:val="20"/>
      <w:szCs w:val="20"/>
    </w:rPr>
  </w:style>
  <w:style w:type="character" w:customStyle="1" w:styleId="ac">
    <w:name w:val="Текст сноски Знак"/>
    <w:basedOn w:val="a0"/>
    <w:link w:val="ab"/>
    <w:uiPriority w:val="99"/>
    <w:semiHidden/>
    <w:rsid w:val="002D77D3"/>
    <w:rPr>
      <w:sz w:val="20"/>
      <w:szCs w:val="20"/>
    </w:rPr>
  </w:style>
  <w:style w:type="character" w:styleId="ad">
    <w:name w:val="footnote reference"/>
    <w:basedOn w:val="a0"/>
    <w:uiPriority w:val="99"/>
    <w:semiHidden/>
    <w:unhideWhenUsed/>
    <w:rsid w:val="002D77D3"/>
    <w:rPr>
      <w:vertAlign w:val="superscript"/>
    </w:rPr>
  </w:style>
  <w:style w:type="paragraph" w:styleId="ae">
    <w:name w:val="header"/>
    <w:basedOn w:val="a"/>
    <w:link w:val="af"/>
    <w:uiPriority w:val="99"/>
    <w:unhideWhenUsed/>
    <w:rsid w:val="002D77D3"/>
    <w:pPr>
      <w:tabs>
        <w:tab w:val="center" w:pos="4677"/>
        <w:tab w:val="right" w:pos="9355"/>
      </w:tabs>
    </w:pPr>
  </w:style>
  <w:style w:type="character" w:customStyle="1" w:styleId="af">
    <w:name w:val="Верхний колонтитул Знак"/>
    <w:basedOn w:val="a0"/>
    <w:link w:val="ae"/>
    <w:uiPriority w:val="99"/>
    <w:rsid w:val="002D77D3"/>
  </w:style>
  <w:style w:type="paragraph" w:styleId="af0">
    <w:name w:val="footer"/>
    <w:basedOn w:val="a"/>
    <w:link w:val="af1"/>
    <w:uiPriority w:val="99"/>
    <w:unhideWhenUsed/>
    <w:rsid w:val="002D77D3"/>
    <w:pPr>
      <w:tabs>
        <w:tab w:val="center" w:pos="4677"/>
        <w:tab w:val="right" w:pos="9355"/>
      </w:tabs>
    </w:pPr>
  </w:style>
  <w:style w:type="character" w:customStyle="1" w:styleId="af1">
    <w:name w:val="Нижний колонтитул Знак"/>
    <w:basedOn w:val="a0"/>
    <w:link w:val="af0"/>
    <w:uiPriority w:val="99"/>
    <w:rsid w:val="002D77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426408">
      <w:bodyDiv w:val="1"/>
      <w:marLeft w:val="0"/>
      <w:marRight w:val="0"/>
      <w:marTop w:val="0"/>
      <w:marBottom w:val="0"/>
      <w:divBdr>
        <w:top w:val="none" w:sz="0" w:space="0" w:color="auto"/>
        <w:left w:val="none" w:sz="0" w:space="0" w:color="auto"/>
        <w:bottom w:val="none" w:sz="0" w:space="0" w:color="auto"/>
        <w:right w:val="none" w:sz="0" w:space="0" w:color="auto"/>
      </w:divBdr>
    </w:div>
    <w:div w:id="37512517">
      <w:bodyDiv w:val="1"/>
      <w:marLeft w:val="0"/>
      <w:marRight w:val="0"/>
      <w:marTop w:val="0"/>
      <w:marBottom w:val="0"/>
      <w:divBdr>
        <w:top w:val="none" w:sz="0" w:space="0" w:color="auto"/>
        <w:left w:val="none" w:sz="0" w:space="0" w:color="auto"/>
        <w:bottom w:val="none" w:sz="0" w:space="0" w:color="auto"/>
        <w:right w:val="none" w:sz="0" w:space="0" w:color="auto"/>
      </w:divBdr>
    </w:div>
    <w:div w:id="50933184">
      <w:bodyDiv w:val="1"/>
      <w:marLeft w:val="0"/>
      <w:marRight w:val="0"/>
      <w:marTop w:val="0"/>
      <w:marBottom w:val="0"/>
      <w:divBdr>
        <w:top w:val="none" w:sz="0" w:space="0" w:color="auto"/>
        <w:left w:val="none" w:sz="0" w:space="0" w:color="auto"/>
        <w:bottom w:val="none" w:sz="0" w:space="0" w:color="auto"/>
        <w:right w:val="none" w:sz="0" w:space="0" w:color="auto"/>
      </w:divBdr>
    </w:div>
    <w:div w:id="54395587">
      <w:bodyDiv w:val="1"/>
      <w:marLeft w:val="0"/>
      <w:marRight w:val="0"/>
      <w:marTop w:val="0"/>
      <w:marBottom w:val="0"/>
      <w:divBdr>
        <w:top w:val="none" w:sz="0" w:space="0" w:color="auto"/>
        <w:left w:val="none" w:sz="0" w:space="0" w:color="auto"/>
        <w:bottom w:val="none" w:sz="0" w:space="0" w:color="auto"/>
        <w:right w:val="none" w:sz="0" w:space="0" w:color="auto"/>
      </w:divBdr>
    </w:div>
    <w:div w:id="81227057">
      <w:bodyDiv w:val="1"/>
      <w:marLeft w:val="0"/>
      <w:marRight w:val="0"/>
      <w:marTop w:val="0"/>
      <w:marBottom w:val="0"/>
      <w:divBdr>
        <w:top w:val="none" w:sz="0" w:space="0" w:color="auto"/>
        <w:left w:val="none" w:sz="0" w:space="0" w:color="auto"/>
        <w:bottom w:val="none" w:sz="0" w:space="0" w:color="auto"/>
        <w:right w:val="none" w:sz="0" w:space="0" w:color="auto"/>
      </w:divBdr>
    </w:div>
    <w:div w:id="94711856">
      <w:bodyDiv w:val="1"/>
      <w:marLeft w:val="0"/>
      <w:marRight w:val="0"/>
      <w:marTop w:val="0"/>
      <w:marBottom w:val="0"/>
      <w:divBdr>
        <w:top w:val="none" w:sz="0" w:space="0" w:color="auto"/>
        <w:left w:val="none" w:sz="0" w:space="0" w:color="auto"/>
        <w:bottom w:val="none" w:sz="0" w:space="0" w:color="auto"/>
        <w:right w:val="none" w:sz="0" w:space="0" w:color="auto"/>
      </w:divBdr>
    </w:div>
    <w:div w:id="101001827">
      <w:bodyDiv w:val="1"/>
      <w:marLeft w:val="0"/>
      <w:marRight w:val="0"/>
      <w:marTop w:val="0"/>
      <w:marBottom w:val="0"/>
      <w:divBdr>
        <w:top w:val="none" w:sz="0" w:space="0" w:color="auto"/>
        <w:left w:val="none" w:sz="0" w:space="0" w:color="auto"/>
        <w:bottom w:val="none" w:sz="0" w:space="0" w:color="auto"/>
        <w:right w:val="none" w:sz="0" w:space="0" w:color="auto"/>
      </w:divBdr>
    </w:div>
    <w:div w:id="123624063">
      <w:bodyDiv w:val="1"/>
      <w:marLeft w:val="0"/>
      <w:marRight w:val="0"/>
      <w:marTop w:val="0"/>
      <w:marBottom w:val="0"/>
      <w:divBdr>
        <w:top w:val="none" w:sz="0" w:space="0" w:color="auto"/>
        <w:left w:val="none" w:sz="0" w:space="0" w:color="auto"/>
        <w:bottom w:val="none" w:sz="0" w:space="0" w:color="auto"/>
        <w:right w:val="none" w:sz="0" w:space="0" w:color="auto"/>
      </w:divBdr>
    </w:div>
    <w:div w:id="126703850">
      <w:bodyDiv w:val="1"/>
      <w:marLeft w:val="0"/>
      <w:marRight w:val="0"/>
      <w:marTop w:val="0"/>
      <w:marBottom w:val="0"/>
      <w:divBdr>
        <w:top w:val="none" w:sz="0" w:space="0" w:color="auto"/>
        <w:left w:val="none" w:sz="0" w:space="0" w:color="auto"/>
        <w:bottom w:val="none" w:sz="0" w:space="0" w:color="auto"/>
        <w:right w:val="none" w:sz="0" w:space="0" w:color="auto"/>
      </w:divBdr>
    </w:div>
    <w:div w:id="128473010">
      <w:bodyDiv w:val="1"/>
      <w:marLeft w:val="0"/>
      <w:marRight w:val="0"/>
      <w:marTop w:val="0"/>
      <w:marBottom w:val="0"/>
      <w:divBdr>
        <w:top w:val="none" w:sz="0" w:space="0" w:color="auto"/>
        <w:left w:val="none" w:sz="0" w:space="0" w:color="auto"/>
        <w:bottom w:val="none" w:sz="0" w:space="0" w:color="auto"/>
        <w:right w:val="none" w:sz="0" w:space="0" w:color="auto"/>
      </w:divBdr>
      <w:divsChild>
        <w:div w:id="936525648">
          <w:marLeft w:val="0"/>
          <w:marRight w:val="0"/>
          <w:marTop w:val="0"/>
          <w:marBottom w:val="0"/>
          <w:divBdr>
            <w:top w:val="none" w:sz="0" w:space="0" w:color="auto"/>
            <w:left w:val="none" w:sz="0" w:space="0" w:color="auto"/>
            <w:bottom w:val="none" w:sz="0" w:space="0" w:color="auto"/>
            <w:right w:val="none" w:sz="0" w:space="0" w:color="auto"/>
          </w:divBdr>
          <w:divsChild>
            <w:div w:id="1808545377">
              <w:marLeft w:val="0"/>
              <w:marRight w:val="0"/>
              <w:marTop w:val="0"/>
              <w:marBottom w:val="0"/>
              <w:divBdr>
                <w:top w:val="none" w:sz="0" w:space="0" w:color="auto"/>
                <w:left w:val="none" w:sz="0" w:space="0" w:color="auto"/>
                <w:bottom w:val="none" w:sz="0" w:space="0" w:color="auto"/>
                <w:right w:val="none" w:sz="0" w:space="0" w:color="auto"/>
              </w:divBdr>
              <w:divsChild>
                <w:div w:id="140498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32930">
      <w:bodyDiv w:val="1"/>
      <w:marLeft w:val="0"/>
      <w:marRight w:val="0"/>
      <w:marTop w:val="0"/>
      <w:marBottom w:val="0"/>
      <w:divBdr>
        <w:top w:val="none" w:sz="0" w:space="0" w:color="auto"/>
        <w:left w:val="none" w:sz="0" w:space="0" w:color="auto"/>
        <w:bottom w:val="none" w:sz="0" w:space="0" w:color="auto"/>
        <w:right w:val="none" w:sz="0" w:space="0" w:color="auto"/>
      </w:divBdr>
    </w:div>
    <w:div w:id="151722439">
      <w:bodyDiv w:val="1"/>
      <w:marLeft w:val="0"/>
      <w:marRight w:val="0"/>
      <w:marTop w:val="0"/>
      <w:marBottom w:val="0"/>
      <w:divBdr>
        <w:top w:val="none" w:sz="0" w:space="0" w:color="auto"/>
        <w:left w:val="none" w:sz="0" w:space="0" w:color="auto"/>
        <w:bottom w:val="none" w:sz="0" w:space="0" w:color="auto"/>
        <w:right w:val="none" w:sz="0" w:space="0" w:color="auto"/>
      </w:divBdr>
    </w:div>
    <w:div w:id="189993344">
      <w:bodyDiv w:val="1"/>
      <w:marLeft w:val="0"/>
      <w:marRight w:val="0"/>
      <w:marTop w:val="0"/>
      <w:marBottom w:val="0"/>
      <w:divBdr>
        <w:top w:val="none" w:sz="0" w:space="0" w:color="auto"/>
        <w:left w:val="none" w:sz="0" w:space="0" w:color="auto"/>
        <w:bottom w:val="none" w:sz="0" w:space="0" w:color="auto"/>
        <w:right w:val="none" w:sz="0" w:space="0" w:color="auto"/>
      </w:divBdr>
    </w:div>
    <w:div w:id="194848404">
      <w:bodyDiv w:val="1"/>
      <w:marLeft w:val="0"/>
      <w:marRight w:val="0"/>
      <w:marTop w:val="0"/>
      <w:marBottom w:val="0"/>
      <w:divBdr>
        <w:top w:val="none" w:sz="0" w:space="0" w:color="auto"/>
        <w:left w:val="none" w:sz="0" w:space="0" w:color="auto"/>
        <w:bottom w:val="none" w:sz="0" w:space="0" w:color="auto"/>
        <w:right w:val="none" w:sz="0" w:space="0" w:color="auto"/>
      </w:divBdr>
    </w:div>
    <w:div w:id="208536767">
      <w:bodyDiv w:val="1"/>
      <w:marLeft w:val="0"/>
      <w:marRight w:val="0"/>
      <w:marTop w:val="0"/>
      <w:marBottom w:val="0"/>
      <w:divBdr>
        <w:top w:val="none" w:sz="0" w:space="0" w:color="auto"/>
        <w:left w:val="none" w:sz="0" w:space="0" w:color="auto"/>
        <w:bottom w:val="none" w:sz="0" w:space="0" w:color="auto"/>
        <w:right w:val="none" w:sz="0" w:space="0" w:color="auto"/>
      </w:divBdr>
    </w:div>
    <w:div w:id="222570688">
      <w:bodyDiv w:val="1"/>
      <w:marLeft w:val="0"/>
      <w:marRight w:val="0"/>
      <w:marTop w:val="0"/>
      <w:marBottom w:val="0"/>
      <w:divBdr>
        <w:top w:val="none" w:sz="0" w:space="0" w:color="auto"/>
        <w:left w:val="none" w:sz="0" w:space="0" w:color="auto"/>
        <w:bottom w:val="none" w:sz="0" w:space="0" w:color="auto"/>
        <w:right w:val="none" w:sz="0" w:space="0" w:color="auto"/>
      </w:divBdr>
      <w:divsChild>
        <w:div w:id="1506238454">
          <w:marLeft w:val="0"/>
          <w:marRight w:val="0"/>
          <w:marTop w:val="0"/>
          <w:marBottom w:val="0"/>
          <w:divBdr>
            <w:top w:val="none" w:sz="0" w:space="0" w:color="auto"/>
            <w:left w:val="none" w:sz="0" w:space="0" w:color="auto"/>
            <w:bottom w:val="none" w:sz="0" w:space="0" w:color="auto"/>
            <w:right w:val="none" w:sz="0" w:space="0" w:color="auto"/>
          </w:divBdr>
          <w:divsChild>
            <w:div w:id="1962106475">
              <w:marLeft w:val="0"/>
              <w:marRight w:val="0"/>
              <w:marTop w:val="0"/>
              <w:marBottom w:val="0"/>
              <w:divBdr>
                <w:top w:val="none" w:sz="0" w:space="0" w:color="auto"/>
                <w:left w:val="none" w:sz="0" w:space="0" w:color="auto"/>
                <w:bottom w:val="none" w:sz="0" w:space="0" w:color="auto"/>
                <w:right w:val="none" w:sz="0" w:space="0" w:color="auto"/>
              </w:divBdr>
              <w:divsChild>
                <w:div w:id="187808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004882">
      <w:bodyDiv w:val="1"/>
      <w:marLeft w:val="0"/>
      <w:marRight w:val="0"/>
      <w:marTop w:val="0"/>
      <w:marBottom w:val="0"/>
      <w:divBdr>
        <w:top w:val="none" w:sz="0" w:space="0" w:color="auto"/>
        <w:left w:val="none" w:sz="0" w:space="0" w:color="auto"/>
        <w:bottom w:val="none" w:sz="0" w:space="0" w:color="auto"/>
        <w:right w:val="none" w:sz="0" w:space="0" w:color="auto"/>
      </w:divBdr>
    </w:div>
    <w:div w:id="264651555">
      <w:bodyDiv w:val="1"/>
      <w:marLeft w:val="0"/>
      <w:marRight w:val="0"/>
      <w:marTop w:val="0"/>
      <w:marBottom w:val="0"/>
      <w:divBdr>
        <w:top w:val="none" w:sz="0" w:space="0" w:color="auto"/>
        <w:left w:val="none" w:sz="0" w:space="0" w:color="auto"/>
        <w:bottom w:val="none" w:sz="0" w:space="0" w:color="auto"/>
        <w:right w:val="none" w:sz="0" w:space="0" w:color="auto"/>
      </w:divBdr>
    </w:div>
    <w:div w:id="296104052">
      <w:bodyDiv w:val="1"/>
      <w:marLeft w:val="0"/>
      <w:marRight w:val="0"/>
      <w:marTop w:val="0"/>
      <w:marBottom w:val="0"/>
      <w:divBdr>
        <w:top w:val="none" w:sz="0" w:space="0" w:color="auto"/>
        <w:left w:val="none" w:sz="0" w:space="0" w:color="auto"/>
        <w:bottom w:val="none" w:sz="0" w:space="0" w:color="auto"/>
        <w:right w:val="none" w:sz="0" w:space="0" w:color="auto"/>
      </w:divBdr>
    </w:div>
    <w:div w:id="314991600">
      <w:bodyDiv w:val="1"/>
      <w:marLeft w:val="0"/>
      <w:marRight w:val="0"/>
      <w:marTop w:val="0"/>
      <w:marBottom w:val="0"/>
      <w:divBdr>
        <w:top w:val="none" w:sz="0" w:space="0" w:color="auto"/>
        <w:left w:val="none" w:sz="0" w:space="0" w:color="auto"/>
        <w:bottom w:val="none" w:sz="0" w:space="0" w:color="auto"/>
        <w:right w:val="none" w:sz="0" w:space="0" w:color="auto"/>
      </w:divBdr>
    </w:div>
    <w:div w:id="373240682">
      <w:bodyDiv w:val="1"/>
      <w:marLeft w:val="0"/>
      <w:marRight w:val="0"/>
      <w:marTop w:val="0"/>
      <w:marBottom w:val="0"/>
      <w:divBdr>
        <w:top w:val="none" w:sz="0" w:space="0" w:color="auto"/>
        <w:left w:val="none" w:sz="0" w:space="0" w:color="auto"/>
        <w:bottom w:val="none" w:sz="0" w:space="0" w:color="auto"/>
        <w:right w:val="none" w:sz="0" w:space="0" w:color="auto"/>
      </w:divBdr>
    </w:div>
    <w:div w:id="392971301">
      <w:bodyDiv w:val="1"/>
      <w:marLeft w:val="0"/>
      <w:marRight w:val="0"/>
      <w:marTop w:val="0"/>
      <w:marBottom w:val="0"/>
      <w:divBdr>
        <w:top w:val="none" w:sz="0" w:space="0" w:color="auto"/>
        <w:left w:val="none" w:sz="0" w:space="0" w:color="auto"/>
        <w:bottom w:val="none" w:sz="0" w:space="0" w:color="auto"/>
        <w:right w:val="none" w:sz="0" w:space="0" w:color="auto"/>
      </w:divBdr>
    </w:div>
    <w:div w:id="394864388">
      <w:bodyDiv w:val="1"/>
      <w:marLeft w:val="0"/>
      <w:marRight w:val="0"/>
      <w:marTop w:val="0"/>
      <w:marBottom w:val="0"/>
      <w:divBdr>
        <w:top w:val="none" w:sz="0" w:space="0" w:color="auto"/>
        <w:left w:val="none" w:sz="0" w:space="0" w:color="auto"/>
        <w:bottom w:val="none" w:sz="0" w:space="0" w:color="auto"/>
        <w:right w:val="none" w:sz="0" w:space="0" w:color="auto"/>
      </w:divBdr>
    </w:div>
    <w:div w:id="399376795">
      <w:bodyDiv w:val="1"/>
      <w:marLeft w:val="0"/>
      <w:marRight w:val="0"/>
      <w:marTop w:val="0"/>
      <w:marBottom w:val="0"/>
      <w:divBdr>
        <w:top w:val="none" w:sz="0" w:space="0" w:color="auto"/>
        <w:left w:val="none" w:sz="0" w:space="0" w:color="auto"/>
        <w:bottom w:val="none" w:sz="0" w:space="0" w:color="auto"/>
        <w:right w:val="none" w:sz="0" w:space="0" w:color="auto"/>
      </w:divBdr>
    </w:div>
    <w:div w:id="399713964">
      <w:bodyDiv w:val="1"/>
      <w:marLeft w:val="0"/>
      <w:marRight w:val="0"/>
      <w:marTop w:val="0"/>
      <w:marBottom w:val="0"/>
      <w:divBdr>
        <w:top w:val="none" w:sz="0" w:space="0" w:color="auto"/>
        <w:left w:val="none" w:sz="0" w:space="0" w:color="auto"/>
        <w:bottom w:val="none" w:sz="0" w:space="0" w:color="auto"/>
        <w:right w:val="none" w:sz="0" w:space="0" w:color="auto"/>
      </w:divBdr>
    </w:div>
    <w:div w:id="418405410">
      <w:bodyDiv w:val="1"/>
      <w:marLeft w:val="0"/>
      <w:marRight w:val="0"/>
      <w:marTop w:val="0"/>
      <w:marBottom w:val="0"/>
      <w:divBdr>
        <w:top w:val="none" w:sz="0" w:space="0" w:color="auto"/>
        <w:left w:val="none" w:sz="0" w:space="0" w:color="auto"/>
        <w:bottom w:val="none" w:sz="0" w:space="0" w:color="auto"/>
        <w:right w:val="none" w:sz="0" w:space="0" w:color="auto"/>
      </w:divBdr>
    </w:div>
    <w:div w:id="428235114">
      <w:bodyDiv w:val="1"/>
      <w:marLeft w:val="0"/>
      <w:marRight w:val="0"/>
      <w:marTop w:val="0"/>
      <w:marBottom w:val="0"/>
      <w:divBdr>
        <w:top w:val="none" w:sz="0" w:space="0" w:color="auto"/>
        <w:left w:val="none" w:sz="0" w:space="0" w:color="auto"/>
        <w:bottom w:val="none" w:sz="0" w:space="0" w:color="auto"/>
        <w:right w:val="none" w:sz="0" w:space="0" w:color="auto"/>
      </w:divBdr>
    </w:div>
    <w:div w:id="455174506">
      <w:bodyDiv w:val="1"/>
      <w:marLeft w:val="0"/>
      <w:marRight w:val="0"/>
      <w:marTop w:val="0"/>
      <w:marBottom w:val="0"/>
      <w:divBdr>
        <w:top w:val="none" w:sz="0" w:space="0" w:color="auto"/>
        <w:left w:val="none" w:sz="0" w:space="0" w:color="auto"/>
        <w:bottom w:val="none" w:sz="0" w:space="0" w:color="auto"/>
        <w:right w:val="none" w:sz="0" w:space="0" w:color="auto"/>
      </w:divBdr>
    </w:div>
    <w:div w:id="465708231">
      <w:bodyDiv w:val="1"/>
      <w:marLeft w:val="0"/>
      <w:marRight w:val="0"/>
      <w:marTop w:val="0"/>
      <w:marBottom w:val="0"/>
      <w:divBdr>
        <w:top w:val="none" w:sz="0" w:space="0" w:color="auto"/>
        <w:left w:val="none" w:sz="0" w:space="0" w:color="auto"/>
        <w:bottom w:val="none" w:sz="0" w:space="0" w:color="auto"/>
        <w:right w:val="none" w:sz="0" w:space="0" w:color="auto"/>
      </w:divBdr>
    </w:div>
    <w:div w:id="466750274">
      <w:bodyDiv w:val="1"/>
      <w:marLeft w:val="0"/>
      <w:marRight w:val="0"/>
      <w:marTop w:val="0"/>
      <w:marBottom w:val="0"/>
      <w:divBdr>
        <w:top w:val="none" w:sz="0" w:space="0" w:color="auto"/>
        <w:left w:val="none" w:sz="0" w:space="0" w:color="auto"/>
        <w:bottom w:val="none" w:sz="0" w:space="0" w:color="auto"/>
        <w:right w:val="none" w:sz="0" w:space="0" w:color="auto"/>
      </w:divBdr>
    </w:div>
    <w:div w:id="484666314">
      <w:bodyDiv w:val="1"/>
      <w:marLeft w:val="0"/>
      <w:marRight w:val="0"/>
      <w:marTop w:val="0"/>
      <w:marBottom w:val="0"/>
      <w:divBdr>
        <w:top w:val="none" w:sz="0" w:space="0" w:color="auto"/>
        <w:left w:val="none" w:sz="0" w:space="0" w:color="auto"/>
        <w:bottom w:val="none" w:sz="0" w:space="0" w:color="auto"/>
        <w:right w:val="none" w:sz="0" w:space="0" w:color="auto"/>
      </w:divBdr>
    </w:div>
    <w:div w:id="543446332">
      <w:bodyDiv w:val="1"/>
      <w:marLeft w:val="0"/>
      <w:marRight w:val="0"/>
      <w:marTop w:val="0"/>
      <w:marBottom w:val="0"/>
      <w:divBdr>
        <w:top w:val="none" w:sz="0" w:space="0" w:color="auto"/>
        <w:left w:val="none" w:sz="0" w:space="0" w:color="auto"/>
        <w:bottom w:val="none" w:sz="0" w:space="0" w:color="auto"/>
        <w:right w:val="none" w:sz="0" w:space="0" w:color="auto"/>
      </w:divBdr>
    </w:div>
    <w:div w:id="572472632">
      <w:bodyDiv w:val="1"/>
      <w:marLeft w:val="0"/>
      <w:marRight w:val="0"/>
      <w:marTop w:val="0"/>
      <w:marBottom w:val="0"/>
      <w:divBdr>
        <w:top w:val="none" w:sz="0" w:space="0" w:color="auto"/>
        <w:left w:val="none" w:sz="0" w:space="0" w:color="auto"/>
        <w:bottom w:val="none" w:sz="0" w:space="0" w:color="auto"/>
        <w:right w:val="none" w:sz="0" w:space="0" w:color="auto"/>
      </w:divBdr>
    </w:div>
    <w:div w:id="597517494">
      <w:bodyDiv w:val="1"/>
      <w:marLeft w:val="0"/>
      <w:marRight w:val="0"/>
      <w:marTop w:val="0"/>
      <w:marBottom w:val="0"/>
      <w:divBdr>
        <w:top w:val="none" w:sz="0" w:space="0" w:color="auto"/>
        <w:left w:val="none" w:sz="0" w:space="0" w:color="auto"/>
        <w:bottom w:val="none" w:sz="0" w:space="0" w:color="auto"/>
        <w:right w:val="none" w:sz="0" w:space="0" w:color="auto"/>
      </w:divBdr>
    </w:div>
    <w:div w:id="624848658">
      <w:bodyDiv w:val="1"/>
      <w:marLeft w:val="0"/>
      <w:marRight w:val="0"/>
      <w:marTop w:val="0"/>
      <w:marBottom w:val="0"/>
      <w:divBdr>
        <w:top w:val="none" w:sz="0" w:space="0" w:color="auto"/>
        <w:left w:val="none" w:sz="0" w:space="0" w:color="auto"/>
        <w:bottom w:val="none" w:sz="0" w:space="0" w:color="auto"/>
        <w:right w:val="none" w:sz="0" w:space="0" w:color="auto"/>
      </w:divBdr>
    </w:div>
    <w:div w:id="640035685">
      <w:bodyDiv w:val="1"/>
      <w:marLeft w:val="0"/>
      <w:marRight w:val="0"/>
      <w:marTop w:val="0"/>
      <w:marBottom w:val="0"/>
      <w:divBdr>
        <w:top w:val="none" w:sz="0" w:space="0" w:color="auto"/>
        <w:left w:val="none" w:sz="0" w:space="0" w:color="auto"/>
        <w:bottom w:val="none" w:sz="0" w:space="0" w:color="auto"/>
        <w:right w:val="none" w:sz="0" w:space="0" w:color="auto"/>
      </w:divBdr>
    </w:div>
    <w:div w:id="648441547">
      <w:bodyDiv w:val="1"/>
      <w:marLeft w:val="0"/>
      <w:marRight w:val="0"/>
      <w:marTop w:val="0"/>
      <w:marBottom w:val="0"/>
      <w:divBdr>
        <w:top w:val="none" w:sz="0" w:space="0" w:color="auto"/>
        <w:left w:val="none" w:sz="0" w:space="0" w:color="auto"/>
        <w:bottom w:val="none" w:sz="0" w:space="0" w:color="auto"/>
        <w:right w:val="none" w:sz="0" w:space="0" w:color="auto"/>
      </w:divBdr>
    </w:div>
    <w:div w:id="663434973">
      <w:bodyDiv w:val="1"/>
      <w:marLeft w:val="0"/>
      <w:marRight w:val="0"/>
      <w:marTop w:val="0"/>
      <w:marBottom w:val="0"/>
      <w:divBdr>
        <w:top w:val="none" w:sz="0" w:space="0" w:color="auto"/>
        <w:left w:val="none" w:sz="0" w:space="0" w:color="auto"/>
        <w:bottom w:val="none" w:sz="0" w:space="0" w:color="auto"/>
        <w:right w:val="none" w:sz="0" w:space="0" w:color="auto"/>
      </w:divBdr>
    </w:div>
    <w:div w:id="680819738">
      <w:bodyDiv w:val="1"/>
      <w:marLeft w:val="0"/>
      <w:marRight w:val="0"/>
      <w:marTop w:val="0"/>
      <w:marBottom w:val="0"/>
      <w:divBdr>
        <w:top w:val="none" w:sz="0" w:space="0" w:color="auto"/>
        <w:left w:val="none" w:sz="0" w:space="0" w:color="auto"/>
        <w:bottom w:val="none" w:sz="0" w:space="0" w:color="auto"/>
        <w:right w:val="none" w:sz="0" w:space="0" w:color="auto"/>
      </w:divBdr>
    </w:div>
    <w:div w:id="690110049">
      <w:bodyDiv w:val="1"/>
      <w:marLeft w:val="0"/>
      <w:marRight w:val="0"/>
      <w:marTop w:val="0"/>
      <w:marBottom w:val="0"/>
      <w:divBdr>
        <w:top w:val="none" w:sz="0" w:space="0" w:color="auto"/>
        <w:left w:val="none" w:sz="0" w:space="0" w:color="auto"/>
        <w:bottom w:val="none" w:sz="0" w:space="0" w:color="auto"/>
        <w:right w:val="none" w:sz="0" w:space="0" w:color="auto"/>
      </w:divBdr>
    </w:div>
    <w:div w:id="693655117">
      <w:bodyDiv w:val="1"/>
      <w:marLeft w:val="0"/>
      <w:marRight w:val="0"/>
      <w:marTop w:val="0"/>
      <w:marBottom w:val="0"/>
      <w:divBdr>
        <w:top w:val="none" w:sz="0" w:space="0" w:color="auto"/>
        <w:left w:val="none" w:sz="0" w:space="0" w:color="auto"/>
        <w:bottom w:val="none" w:sz="0" w:space="0" w:color="auto"/>
        <w:right w:val="none" w:sz="0" w:space="0" w:color="auto"/>
      </w:divBdr>
    </w:div>
    <w:div w:id="697311573">
      <w:bodyDiv w:val="1"/>
      <w:marLeft w:val="0"/>
      <w:marRight w:val="0"/>
      <w:marTop w:val="0"/>
      <w:marBottom w:val="0"/>
      <w:divBdr>
        <w:top w:val="none" w:sz="0" w:space="0" w:color="auto"/>
        <w:left w:val="none" w:sz="0" w:space="0" w:color="auto"/>
        <w:bottom w:val="none" w:sz="0" w:space="0" w:color="auto"/>
        <w:right w:val="none" w:sz="0" w:space="0" w:color="auto"/>
      </w:divBdr>
    </w:div>
    <w:div w:id="725878667">
      <w:bodyDiv w:val="1"/>
      <w:marLeft w:val="0"/>
      <w:marRight w:val="0"/>
      <w:marTop w:val="0"/>
      <w:marBottom w:val="0"/>
      <w:divBdr>
        <w:top w:val="none" w:sz="0" w:space="0" w:color="auto"/>
        <w:left w:val="none" w:sz="0" w:space="0" w:color="auto"/>
        <w:bottom w:val="none" w:sz="0" w:space="0" w:color="auto"/>
        <w:right w:val="none" w:sz="0" w:space="0" w:color="auto"/>
      </w:divBdr>
    </w:div>
    <w:div w:id="751662134">
      <w:bodyDiv w:val="1"/>
      <w:marLeft w:val="0"/>
      <w:marRight w:val="0"/>
      <w:marTop w:val="0"/>
      <w:marBottom w:val="0"/>
      <w:divBdr>
        <w:top w:val="none" w:sz="0" w:space="0" w:color="auto"/>
        <w:left w:val="none" w:sz="0" w:space="0" w:color="auto"/>
        <w:bottom w:val="none" w:sz="0" w:space="0" w:color="auto"/>
        <w:right w:val="none" w:sz="0" w:space="0" w:color="auto"/>
      </w:divBdr>
    </w:div>
    <w:div w:id="771784327">
      <w:bodyDiv w:val="1"/>
      <w:marLeft w:val="0"/>
      <w:marRight w:val="0"/>
      <w:marTop w:val="0"/>
      <w:marBottom w:val="0"/>
      <w:divBdr>
        <w:top w:val="none" w:sz="0" w:space="0" w:color="auto"/>
        <w:left w:val="none" w:sz="0" w:space="0" w:color="auto"/>
        <w:bottom w:val="none" w:sz="0" w:space="0" w:color="auto"/>
        <w:right w:val="none" w:sz="0" w:space="0" w:color="auto"/>
      </w:divBdr>
      <w:divsChild>
        <w:div w:id="1850832526">
          <w:marLeft w:val="0"/>
          <w:marRight w:val="0"/>
          <w:marTop w:val="180"/>
          <w:marBottom w:val="0"/>
          <w:divBdr>
            <w:top w:val="none" w:sz="0" w:space="0" w:color="auto"/>
            <w:left w:val="none" w:sz="0" w:space="0" w:color="auto"/>
            <w:bottom w:val="none" w:sz="0" w:space="0" w:color="auto"/>
            <w:right w:val="none" w:sz="0" w:space="0" w:color="auto"/>
          </w:divBdr>
          <w:divsChild>
            <w:div w:id="1726416973">
              <w:marLeft w:val="0"/>
              <w:marRight w:val="0"/>
              <w:marTop w:val="0"/>
              <w:marBottom w:val="0"/>
              <w:divBdr>
                <w:top w:val="none" w:sz="0" w:space="0" w:color="auto"/>
                <w:left w:val="none" w:sz="0" w:space="0" w:color="auto"/>
                <w:bottom w:val="none" w:sz="0" w:space="0" w:color="auto"/>
                <w:right w:val="none" w:sz="0" w:space="0" w:color="auto"/>
              </w:divBdr>
              <w:divsChild>
                <w:div w:id="72660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541965">
          <w:marLeft w:val="0"/>
          <w:marRight w:val="0"/>
          <w:marTop w:val="0"/>
          <w:marBottom w:val="0"/>
          <w:divBdr>
            <w:top w:val="none" w:sz="0" w:space="0" w:color="auto"/>
            <w:left w:val="none" w:sz="0" w:space="0" w:color="auto"/>
            <w:bottom w:val="none" w:sz="0" w:space="0" w:color="auto"/>
            <w:right w:val="none" w:sz="0" w:space="0" w:color="auto"/>
          </w:divBdr>
        </w:div>
      </w:divsChild>
    </w:div>
    <w:div w:id="773130807">
      <w:bodyDiv w:val="1"/>
      <w:marLeft w:val="0"/>
      <w:marRight w:val="0"/>
      <w:marTop w:val="0"/>
      <w:marBottom w:val="0"/>
      <w:divBdr>
        <w:top w:val="none" w:sz="0" w:space="0" w:color="auto"/>
        <w:left w:val="none" w:sz="0" w:space="0" w:color="auto"/>
        <w:bottom w:val="none" w:sz="0" w:space="0" w:color="auto"/>
        <w:right w:val="none" w:sz="0" w:space="0" w:color="auto"/>
      </w:divBdr>
    </w:div>
    <w:div w:id="803932561">
      <w:bodyDiv w:val="1"/>
      <w:marLeft w:val="0"/>
      <w:marRight w:val="0"/>
      <w:marTop w:val="0"/>
      <w:marBottom w:val="0"/>
      <w:divBdr>
        <w:top w:val="none" w:sz="0" w:space="0" w:color="auto"/>
        <w:left w:val="none" w:sz="0" w:space="0" w:color="auto"/>
        <w:bottom w:val="none" w:sz="0" w:space="0" w:color="auto"/>
        <w:right w:val="none" w:sz="0" w:space="0" w:color="auto"/>
      </w:divBdr>
    </w:div>
    <w:div w:id="828209094">
      <w:bodyDiv w:val="1"/>
      <w:marLeft w:val="0"/>
      <w:marRight w:val="0"/>
      <w:marTop w:val="0"/>
      <w:marBottom w:val="0"/>
      <w:divBdr>
        <w:top w:val="none" w:sz="0" w:space="0" w:color="auto"/>
        <w:left w:val="none" w:sz="0" w:space="0" w:color="auto"/>
        <w:bottom w:val="none" w:sz="0" w:space="0" w:color="auto"/>
        <w:right w:val="none" w:sz="0" w:space="0" w:color="auto"/>
      </w:divBdr>
    </w:div>
    <w:div w:id="852498805">
      <w:bodyDiv w:val="1"/>
      <w:marLeft w:val="0"/>
      <w:marRight w:val="0"/>
      <w:marTop w:val="0"/>
      <w:marBottom w:val="0"/>
      <w:divBdr>
        <w:top w:val="none" w:sz="0" w:space="0" w:color="auto"/>
        <w:left w:val="none" w:sz="0" w:space="0" w:color="auto"/>
        <w:bottom w:val="none" w:sz="0" w:space="0" w:color="auto"/>
        <w:right w:val="none" w:sz="0" w:space="0" w:color="auto"/>
      </w:divBdr>
      <w:divsChild>
        <w:div w:id="1267421241">
          <w:marLeft w:val="0"/>
          <w:marRight w:val="0"/>
          <w:marTop w:val="0"/>
          <w:marBottom w:val="0"/>
          <w:divBdr>
            <w:top w:val="none" w:sz="0" w:space="0" w:color="auto"/>
            <w:left w:val="none" w:sz="0" w:space="0" w:color="auto"/>
            <w:bottom w:val="none" w:sz="0" w:space="0" w:color="auto"/>
            <w:right w:val="none" w:sz="0" w:space="0" w:color="auto"/>
          </w:divBdr>
          <w:divsChild>
            <w:div w:id="564536428">
              <w:marLeft w:val="0"/>
              <w:marRight w:val="0"/>
              <w:marTop w:val="0"/>
              <w:marBottom w:val="0"/>
              <w:divBdr>
                <w:top w:val="none" w:sz="0" w:space="0" w:color="auto"/>
                <w:left w:val="none" w:sz="0" w:space="0" w:color="auto"/>
                <w:bottom w:val="none" w:sz="0" w:space="0" w:color="auto"/>
                <w:right w:val="none" w:sz="0" w:space="0" w:color="auto"/>
              </w:divBdr>
              <w:divsChild>
                <w:div w:id="1192769324">
                  <w:marLeft w:val="0"/>
                  <w:marRight w:val="0"/>
                  <w:marTop w:val="0"/>
                  <w:marBottom w:val="0"/>
                  <w:divBdr>
                    <w:top w:val="none" w:sz="0" w:space="0" w:color="auto"/>
                    <w:left w:val="none" w:sz="0" w:space="0" w:color="auto"/>
                    <w:bottom w:val="none" w:sz="0" w:space="0" w:color="auto"/>
                    <w:right w:val="none" w:sz="0" w:space="0" w:color="auto"/>
                  </w:divBdr>
                  <w:divsChild>
                    <w:div w:id="103665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5774492">
      <w:bodyDiv w:val="1"/>
      <w:marLeft w:val="0"/>
      <w:marRight w:val="0"/>
      <w:marTop w:val="0"/>
      <w:marBottom w:val="0"/>
      <w:divBdr>
        <w:top w:val="none" w:sz="0" w:space="0" w:color="auto"/>
        <w:left w:val="none" w:sz="0" w:space="0" w:color="auto"/>
        <w:bottom w:val="none" w:sz="0" w:space="0" w:color="auto"/>
        <w:right w:val="none" w:sz="0" w:space="0" w:color="auto"/>
      </w:divBdr>
    </w:div>
    <w:div w:id="914897104">
      <w:bodyDiv w:val="1"/>
      <w:marLeft w:val="0"/>
      <w:marRight w:val="0"/>
      <w:marTop w:val="0"/>
      <w:marBottom w:val="0"/>
      <w:divBdr>
        <w:top w:val="none" w:sz="0" w:space="0" w:color="auto"/>
        <w:left w:val="none" w:sz="0" w:space="0" w:color="auto"/>
        <w:bottom w:val="none" w:sz="0" w:space="0" w:color="auto"/>
        <w:right w:val="none" w:sz="0" w:space="0" w:color="auto"/>
      </w:divBdr>
    </w:div>
    <w:div w:id="929243872">
      <w:bodyDiv w:val="1"/>
      <w:marLeft w:val="0"/>
      <w:marRight w:val="0"/>
      <w:marTop w:val="0"/>
      <w:marBottom w:val="0"/>
      <w:divBdr>
        <w:top w:val="none" w:sz="0" w:space="0" w:color="auto"/>
        <w:left w:val="none" w:sz="0" w:space="0" w:color="auto"/>
        <w:bottom w:val="none" w:sz="0" w:space="0" w:color="auto"/>
        <w:right w:val="none" w:sz="0" w:space="0" w:color="auto"/>
      </w:divBdr>
      <w:divsChild>
        <w:div w:id="1496190611">
          <w:marLeft w:val="0"/>
          <w:marRight w:val="0"/>
          <w:marTop w:val="0"/>
          <w:marBottom w:val="0"/>
          <w:divBdr>
            <w:top w:val="none" w:sz="0" w:space="0" w:color="auto"/>
            <w:left w:val="none" w:sz="0" w:space="0" w:color="auto"/>
            <w:bottom w:val="none" w:sz="0" w:space="0" w:color="auto"/>
            <w:right w:val="none" w:sz="0" w:space="0" w:color="auto"/>
          </w:divBdr>
          <w:divsChild>
            <w:div w:id="401370892">
              <w:marLeft w:val="0"/>
              <w:marRight w:val="0"/>
              <w:marTop w:val="0"/>
              <w:marBottom w:val="0"/>
              <w:divBdr>
                <w:top w:val="none" w:sz="0" w:space="0" w:color="auto"/>
                <w:left w:val="none" w:sz="0" w:space="0" w:color="auto"/>
                <w:bottom w:val="none" w:sz="0" w:space="0" w:color="auto"/>
                <w:right w:val="none" w:sz="0" w:space="0" w:color="auto"/>
              </w:divBdr>
              <w:divsChild>
                <w:div w:id="146230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964886">
      <w:bodyDiv w:val="1"/>
      <w:marLeft w:val="0"/>
      <w:marRight w:val="0"/>
      <w:marTop w:val="0"/>
      <w:marBottom w:val="0"/>
      <w:divBdr>
        <w:top w:val="none" w:sz="0" w:space="0" w:color="auto"/>
        <w:left w:val="none" w:sz="0" w:space="0" w:color="auto"/>
        <w:bottom w:val="none" w:sz="0" w:space="0" w:color="auto"/>
        <w:right w:val="none" w:sz="0" w:space="0" w:color="auto"/>
      </w:divBdr>
    </w:div>
    <w:div w:id="939947071">
      <w:bodyDiv w:val="1"/>
      <w:marLeft w:val="0"/>
      <w:marRight w:val="0"/>
      <w:marTop w:val="0"/>
      <w:marBottom w:val="0"/>
      <w:divBdr>
        <w:top w:val="none" w:sz="0" w:space="0" w:color="auto"/>
        <w:left w:val="none" w:sz="0" w:space="0" w:color="auto"/>
        <w:bottom w:val="none" w:sz="0" w:space="0" w:color="auto"/>
        <w:right w:val="none" w:sz="0" w:space="0" w:color="auto"/>
      </w:divBdr>
    </w:div>
    <w:div w:id="948321616">
      <w:bodyDiv w:val="1"/>
      <w:marLeft w:val="0"/>
      <w:marRight w:val="0"/>
      <w:marTop w:val="0"/>
      <w:marBottom w:val="0"/>
      <w:divBdr>
        <w:top w:val="none" w:sz="0" w:space="0" w:color="auto"/>
        <w:left w:val="none" w:sz="0" w:space="0" w:color="auto"/>
        <w:bottom w:val="none" w:sz="0" w:space="0" w:color="auto"/>
        <w:right w:val="none" w:sz="0" w:space="0" w:color="auto"/>
      </w:divBdr>
    </w:div>
    <w:div w:id="952663504">
      <w:bodyDiv w:val="1"/>
      <w:marLeft w:val="0"/>
      <w:marRight w:val="0"/>
      <w:marTop w:val="0"/>
      <w:marBottom w:val="0"/>
      <w:divBdr>
        <w:top w:val="none" w:sz="0" w:space="0" w:color="auto"/>
        <w:left w:val="none" w:sz="0" w:space="0" w:color="auto"/>
        <w:bottom w:val="none" w:sz="0" w:space="0" w:color="auto"/>
        <w:right w:val="none" w:sz="0" w:space="0" w:color="auto"/>
      </w:divBdr>
      <w:divsChild>
        <w:div w:id="183984586">
          <w:marLeft w:val="0"/>
          <w:marRight w:val="0"/>
          <w:marTop w:val="0"/>
          <w:marBottom w:val="0"/>
          <w:divBdr>
            <w:top w:val="none" w:sz="0" w:space="0" w:color="auto"/>
            <w:left w:val="none" w:sz="0" w:space="0" w:color="auto"/>
            <w:bottom w:val="none" w:sz="0" w:space="0" w:color="auto"/>
            <w:right w:val="none" w:sz="0" w:space="0" w:color="auto"/>
          </w:divBdr>
          <w:divsChild>
            <w:div w:id="1335646311">
              <w:marLeft w:val="0"/>
              <w:marRight w:val="0"/>
              <w:marTop w:val="0"/>
              <w:marBottom w:val="0"/>
              <w:divBdr>
                <w:top w:val="none" w:sz="0" w:space="0" w:color="auto"/>
                <w:left w:val="none" w:sz="0" w:space="0" w:color="auto"/>
                <w:bottom w:val="none" w:sz="0" w:space="0" w:color="auto"/>
                <w:right w:val="none" w:sz="0" w:space="0" w:color="auto"/>
              </w:divBdr>
              <w:divsChild>
                <w:div w:id="70005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729338">
      <w:bodyDiv w:val="1"/>
      <w:marLeft w:val="0"/>
      <w:marRight w:val="0"/>
      <w:marTop w:val="0"/>
      <w:marBottom w:val="0"/>
      <w:divBdr>
        <w:top w:val="none" w:sz="0" w:space="0" w:color="auto"/>
        <w:left w:val="none" w:sz="0" w:space="0" w:color="auto"/>
        <w:bottom w:val="none" w:sz="0" w:space="0" w:color="auto"/>
        <w:right w:val="none" w:sz="0" w:space="0" w:color="auto"/>
      </w:divBdr>
    </w:div>
    <w:div w:id="994995864">
      <w:bodyDiv w:val="1"/>
      <w:marLeft w:val="0"/>
      <w:marRight w:val="0"/>
      <w:marTop w:val="0"/>
      <w:marBottom w:val="0"/>
      <w:divBdr>
        <w:top w:val="none" w:sz="0" w:space="0" w:color="auto"/>
        <w:left w:val="none" w:sz="0" w:space="0" w:color="auto"/>
        <w:bottom w:val="none" w:sz="0" w:space="0" w:color="auto"/>
        <w:right w:val="none" w:sz="0" w:space="0" w:color="auto"/>
      </w:divBdr>
    </w:div>
    <w:div w:id="1021394582">
      <w:bodyDiv w:val="1"/>
      <w:marLeft w:val="0"/>
      <w:marRight w:val="0"/>
      <w:marTop w:val="0"/>
      <w:marBottom w:val="0"/>
      <w:divBdr>
        <w:top w:val="none" w:sz="0" w:space="0" w:color="auto"/>
        <w:left w:val="none" w:sz="0" w:space="0" w:color="auto"/>
        <w:bottom w:val="none" w:sz="0" w:space="0" w:color="auto"/>
        <w:right w:val="none" w:sz="0" w:space="0" w:color="auto"/>
      </w:divBdr>
    </w:div>
    <w:div w:id="1078020964">
      <w:bodyDiv w:val="1"/>
      <w:marLeft w:val="0"/>
      <w:marRight w:val="0"/>
      <w:marTop w:val="0"/>
      <w:marBottom w:val="0"/>
      <w:divBdr>
        <w:top w:val="none" w:sz="0" w:space="0" w:color="auto"/>
        <w:left w:val="none" w:sz="0" w:space="0" w:color="auto"/>
        <w:bottom w:val="none" w:sz="0" w:space="0" w:color="auto"/>
        <w:right w:val="none" w:sz="0" w:space="0" w:color="auto"/>
      </w:divBdr>
      <w:divsChild>
        <w:div w:id="1773940741">
          <w:marLeft w:val="0"/>
          <w:marRight w:val="0"/>
          <w:marTop w:val="0"/>
          <w:marBottom w:val="0"/>
          <w:divBdr>
            <w:top w:val="none" w:sz="0" w:space="0" w:color="auto"/>
            <w:left w:val="none" w:sz="0" w:space="0" w:color="auto"/>
            <w:bottom w:val="none" w:sz="0" w:space="0" w:color="auto"/>
            <w:right w:val="none" w:sz="0" w:space="0" w:color="auto"/>
          </w:divBdr>
          <w:divsChild>
            <w:div w:id="472526160">
              <w:marLeft w:val="0"/>
              <w:marRight w:val="0"/>
              <w:marTop w:val="0"/>
              <w:marBottom w:val="0"/>
              <w:divBdr>
                <w:top w:val="none" w:sz="0" w:space="0" w:color="auto"/>
                <w:left w:val="none" w:sz="0" w:space="0" w:color="auto"/>
                <w:bottom w:val="none" w:sz="0" w:space="0" w:color="auto"/>
                <w:right w:val="none" w:sz="0" w:space="0" w:color="auto"/>
              </w:divBdr>
              <w:divsChild>
                <w:div w:id="191281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453681">
      <w:bodyDiv w:val="1"/>
      <w:marLeft w:val="0"/>
      <w:marRight w:val="0"/>
      <w:marTop w:val="0"/>
      <w:marBottom w:val="0"/>
      <w:divBdr>
        <w:top w:val="none" w:sz="0" w:space="0" w:color="auto"/>
        <w:left w:val="none" w:sz="0" w:space="0" w:color="auto"/>
        <w:bottom w:val="none" w:sz="0" w:space="0" w:color="auto"/>
        <w:right w:val="none" w:sz="0" w:space="0" w:color="auto"/>
      </w:divBdr>
    </w:div>
    <w:div w:id="1131359426">
      <w:bodyDiv w:val="1"/>
      <w:marLeft w:val="0"/>
      <w:marRight w:val="0"/>
      <w:marTop w:val="0"/>
      <w:marBottom w:val="0"/>
      <w:divBdr>
        <w:top w:val="none" w:sz="0" w:space="0" w:color="auto"/>
        <w:left w:val="none" w:sz="0" w:space="0" w:color="auto"/>
        <w:bottom w:val="none" w:sz="0" w:space="0" w:color="auto"/>
        <w:right w:val="none" w:sz="0" w:space="0" w:color="auto"/>
      </w:divBdr>
    </w:div>
    <w:div w:id="1133988252">
      <w:bodyDiv w:val="1"/>
      <w:marLeft w:val="0"/>
      <w:marRight w:val="0"/>
      <w:marTop w:val="0"/>
      <w:marBottom w:val="0"/>
      <w:divBdr>
        <w:top w:val="none" w:sz="0" w:space="0" w:color="auto"/>
        <w:left w:val="none" w:sz="0" w:space="0" w:color="auto"/>
        <w:bottom w:val="none" w:sz="0" w:space="0" w:color="auto"/>
        <w:right w:val="none" w:sz="0" w:space="0" w:color="auto"/>
      </w:divBdr>
      <w:divsChild>
        <w:div w:id="1041125967">
          <w:marLeft w:val="0"/>
          <w:marRight w:val="0"/>
          <w:marTop w:val="0"/>
          <w:marBottom w:val="0"/>
          <w:divBdr>
            <w:top w:val="none" w:sz="0" w:space="0" w:color="auto"/>
            <w:left w:val="none" w:sz="0" w:space="0" w:color="auto"/>
            <w:bottom w:val="none" w:sz="0" w:space="0" w:color="auto"/>
            <w:right w:val="none" w:sz="0" w:space="0" w:color="auto"/>
          </w:divBdr>
          <w:divsChild>
            <w:div w:id="1997486883">
              <w:marLeft w:val="0"/>
              <w:marRight w:val="0"/>
              <w:marTop w:val="0"/>
              <w:marBottom w:val="0"/>
              <w:divBdr>
                <w:top w:val="none" w:sz="0" w:space="0" w:color="auto"/>
                <w:left w:val="none" w:sz="0" w:space="0" w:color="auto"/>
                <w:bottom w:val="none" w:sz="0" w:space="0" w:color="auto"/>
                <w:right w:val="none" w:sz="0" w:space="0" w:color="auto"/>
              </w:divBdr>
              <w:divsChild>
                <w:div w:id="89327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716691">
      <w:bodyDiv w:val="1"/>
      <w:marLeft w:val="0"/>
      <w:marRight w:val="0"/>
      <w:marTop w:val="0"/>
      <w:marBottom w:val="0"/>
      <w:divBdr>
        <w:top w:val="none" w:sz="0" w:space="0" w:color="auto"/>
        <w:left w:val="none" w:sz="0" w:space="0" w:color="auto"/>
        <w:bottom w:val="none" w:sz="0" w:space="0" w:color="auto"/>
        <w:right w:val="none" w:sz="0" w:space="0" w:color="auto"/>
      </w:divBdr>
    </w:div>
    <w:div w:id="1159275659">
      <w:bodyDiv w:val="1"/>
      <w:marLeft w:val="0"/>
      <w:marRight w:val="0"/>
      <w:marTop w:val="0"/>
      <w:marBottom w:val="0"/>
      <w:divBdr>
        <w:top w:val="none" w:sz="0" w:space="0" w:color="auto"/>
        <w:left w:val="none" w:sz="0" w:space="0" w:color="auto"/>
        <w:bottom w:val="none" w:sz="0" w:space="0" w:color="auto"/>
        <w:right w:val="none" w:sz="0" w:space="0" w:color="auto"/>
      </w:divBdr>
    </w:div>
    <w:div w:id="1195536338">
      <w:bodyDiv w:val="1"/>
      <w:marLeft w:val="0"/>
      <w:marRight w:val="0"/>
      <w:marTop w:val="0"/>
      <w:marBottom w:val="0"/>
      <w:divBdr>
        <w:top w:val="none" w:sz="0" w:space="0" w:color="auto"/>
        <w:left w:val="none" w:sz="0" w:space="0" w:color="auto"/>
        <w:bottom w:val="none" w:sz="0" w:space="0" w:color="auto"/>
        <w:right w:val="none" w:sz="0" w:space="0" w:color="auto"/>
      </w:divBdr>
    </w:div>
    <w:div w:id="1226064979">
      <w:bodyDiv w:val="1"/>
      <w:marLeft w:val="0"/>
      <w:marRight w:val="0"/>
      <w:marTop w:val="0"/>
      <w:marBottom w:val="0"/>
      <w:divBdr>
        <w:top w:val="none" w:sz="0" w:space="0" w:color="auto"/>
        <w:left w:val="none" w:sz="0" w:space="0" w:color="auto"/>
        <w:bottom w:val="none" w:sz="0" w:space="0" w:color="auto"/>
        <w:right w:val="none" w:sz="0" w:space="0" w:color="auto"/>
      </w:divBdr>
    </w:div>
    <w:div w:id="1231890441">
      <w:bodyDiv w:val="1"/>
      <w:marLeft w:val="0"/>
      <w:marRight w:val="0"/>
      <w:marTop w:val="0"/>
      <w:marBottom w:val="0"/>
      <w:divBdr>
        <w:top w:val="none" w:sz="0" w:space="0" w:color="auto"/>
        <w:left w:val="none" w:sz="0" w:space="0" w:color="auto"/>
        <w:bottom w:val="none" w:sz="0" w:space="0" w:color="auto"/>
        <w:right w:val="none" w:sz="0" w:space="0" w:color="auto"/>
      </w:divBdr>
    </w:div>
    <w:div w:id="1233009549">
      <w:bodyDiv w:val="1"/>
      <w:marLeft w:val="0"/>
      <w:marRight w:val="0"/>
      <w:marTop w:val="0"/>
      <w:marBottom w:val="0"/>
      <w:divBdr>
        <w:top w:val="none" w:sz="0" w:space="0" w:color="auto"/>
        <w:left w:val="none" w:sz="0" w:space="0" w:color="auto"/>
        <w:bottom w:val="none" w:sz="0" w:space="0" w:color="auto"/>
        <w:right w:val="none" w:sz="0" w:space="0" w:color="auto"/>
      </w:divBdr>
    </w:div>
    <w:div w:id="1279408618">
      <w:bodyDiv w:val="1"/>
      <w:marLeft w:val="0"/>
      <w:marRight w:val="0"/>
      <w:marTop w:val="0"/>
      <w:marBottom w:val="0"/>
      <w:divBdr>
        <w:top w:val="none" w:sz="0" w:space="0" w:color="auto"/>
        <w:left w:val="none" w:sz="0" w:space="0" w:color="auto"/>
        <w:bottom w:val="none" w:sz="0" w:space="0" w:color="auto"/>
        <w:right w:val="none" w:sz="0" w:space="0" w:color="auto"/>
      </w:divBdr>
    </w:div>
    <w:div w:id="1297446377">
      <w:bodyDiv w:val="1"/>
      <w:marLeft w:val="0"/>
      <w:marRight w:val="0"/>
      <w:marTop w:val="0"/>
      <w:marBottom w:val="0"/>
      <w:divBdr>
        <w:top w:val="none" w:sz="0" w:space="0" w:color="auto"/>
        <w:left w:val="none" w:sz="0" w:space="0" w:color="auto"/>
        <w:bottom w:val="none" w:sz="0" w:space="0" w:color="auto"/>
        <w:right w:val="none" w:sz="0" w:space="0" w:color="auto"/>
      </w:divBdr>
    </w:div>
    <w:div w:id="1330449113">
      <w:bodyDiv w:val="1"/>
      <w:marLeft w:val="0"/>
      <w:marRight w:val="0"/>
      <w:marTop w:val="0"/>
      <w:marBottom w:val="0"/>
      <w:divBdr>
        <w:top w:val="none" w:sz="0" w:space="0" w:color="auto"/>
        <w:left w:val="none" w:sz="0" w:space="0" w:color="auto"/>
        <w:bottom w:val="none" w:sz="0" w:space="0" w:color="auto"/>
        <w:right w:val="none" w:sz="0" w:space="0" w:color="auto"/>
      </w:divBdr>
    </w:div>
    <w:div w:id="1359771856">
      <w:bodyDiv w:val="1"/>
      <w:marLeft w:val="0"/>
      <w:marRight w:val="0"/>
      <w:marTop w:val="0"/>
      <w:marBottom w:val="0"/>
      <w:divBdr>
        <w:top w:val="none" w:sz="0" w:space="0" w:color="auto"/>
        <w:left w:val="none" w:sz="0" w:space="0" w:color="auto"/>
        <w:bottom w:val="none" w:sz="0" w:space="0" w:color="auto"/>
        <w:right w:val="none" w:sz="0" w:space="0" w:color="auto"/>
      </w:divBdr>
      <w:divsChild>
        <w:div w:id="100299536">
          <w:marLeft w:val="0"/>
          <w:marRight w:val="0"/>
          <w:marTop w:val="0"/>
          <w:marBottom w:val="0"/>
          <w:divBdr>
            <w:top w:val="none" w:sz="0" w:space="0" w:color="auto"/>
            <w:left w:val="none" w:sz="0" w:space="0" w:color="auto"/>
            <w:bottom w:val="none" w:sz="0" w:space="0" w:color="auto"/>
            <w:right w:val="none" w:sz="0" w:space="0" w:color="auto"/>
          </w:divBdr>
          <w:divsChild>
            <w:div w:id="249395475">
              <w:marLeft w:val="0"/>
              <w:marRight w:val="0"/>
              <w:marTop w:val="0"/>
              <w:marBottom w:val="0"/>
              <w:divBdr>
                <w:top w:val="none" w:sz="0" w:space="0" w:color="auto"/>
                <w:left w:val="none" w:sz="0" w:space="0" w:color="auto"/>
                <w:bottom w:val="none" w:sz="0" w:space="0" w:color="auto"/>
                <w:right w:val="none" w:sz="0" w:space="0" w:color="auto"/>
              </w:divBdr>
              <w:divsChild>
                <w:div w:id="189125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110575">
      <w:bodyDiv w:val="1"/>
      <w:marLeft w:val="0"/>
      <w:marRight w:val="0"/>
      <w:marTop w:val="0"/>
      <w:marBottom w:val="0"/>
      <w:divBdr>
        <w:top w:val="none" w:sz="0" w:space="0" w:color="auto"/>
        <w:left w:val="none" w:sz="0" w:space="0" w:color="auto"/>
        <w:bottom w:val="none" w:sz="0" w:space="0" w:color="auto"/>
        <w:right w:val="none" w:sz="0" w:space="0" w:color="auto"/>
      </w:divBdr>
    </w:div>
    <w:div w:id="1383097054">
      <w:bodyDiv w:val="1"/>
      <w:marLeft w:val="0"/>
      <w:marRight w:val="0"/>
      <w:marTop w:val="0"/>
      <w:marBottom w:val="0"/>
      <w:divBdr>
        <w:top w:val="none" w:sz="0" w:space="0" w:color="auto"/>
        <w:left w:val="none" w:sz="0" w:space="0" w:color="auto"/>
        <w:bottom w:val="none" w:sz="0" w:space="0" w:color="auto"/>
        <w:right w:val="none" w:sz="0" w:space="0" w:color="auto"/>
      </w:divBdr>
    </w:div>
    <w:div w:id="1398044305">
      <w:bodyDiv w:val="1"/>
      <w:marLeft w:val="0"/>
      <w:marRight w:val="0"/>
      <w:marTop w:val="0"/>
      <w:marBottom w:val="0"/>
      <w:divBdr>
        <w:top w:val="none" w:sz="0" w:space="0" w:color="auto"/>
        <w:left w:val="none" w:sz="0" w:space="0" w:color="auto"/>
        <w:bottom w:val="none" w:sz="0" w:space="0" w:color="auto"/>
        <w:right w:val="none" w:sz="0" w:space="0" w:color="auto"/>
      </w:divBdr>
      <w:divsChild>
        <w:div w:id="2106225994">
          <w:marLeft w:val="0"/>
          <w:marRight w:val="0"/>
          <w:marTop w:val="0"/>
          <w:marBottom w:val="0"/>
          <w:divBdr>
            <w:top w:val="none" w:sz="0" w:space="0" w:color="auto"/>
            <w:left w:val="none" w:sz="0" w:space="0" w:color="auto"/>
            <w:bottom w:val="none" w:sz="0" w:space="0" w:color="auto"/>
            <w:right w:val="none" w:sz="0" w:space="0" w:color="auto"/>
          </w:divBdr>
          <w:divsChild>
            <w:div w:id="889417973">
              <w:marLeft w:val="0"/>
              <w:marRight w:val="0"/>
              <w:marTop w:val="0"/>
              <w:marBottom w:val="0"/>
              <w:divBdr>
                <w:top w:val="none" w:sz="0" w:space="0" w:color="auto"/>
                <w:left w:val="none" w:sz="0" w:space="0" w:color="auto"/>
                <w:bottom w:val="none" w:sz="0" w:space="0" w:color="auto"/>
                <w:right w:val="none" w:sz="0" w:space="0" w:color="auto"/>
              </w:divBdr>
              <w:divsChild>
                <w:div w:id="739134057">
                  <w:marLeft w:val="0"/>
                  <w:marRight w:val="0"/>
                  <w:marTop w:val="0"/>
                  <w:marBottom w:val="0"/>
                  <w:divBdr>
                    <w:top w:val="none" w:sz="0" w:space="0" w:color="auto"/>
                    <w:left w:val="none" w:sz="0" w:space="0" w:color="auto"/>
                    <w:bottom w:val="none" w:sz="0" w:space="0" w:color="auto"/>
                    <w:right w:val="none" w:sz="0" w:space="0" w:color="auto"/>
                  </w:divBdr>
                  <w:divsChild>
                    <w:div w:id="181136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917970">
      <w:bodyDiv w:val="1"/>
      <w:marLeft w:val="0"/>
      <w:marRight w:val="0"/>
      <w:marTop w:val="0"/>
      <w:marBottom w:val="0"/>
      <w:divBdr>
        <w:top w:val="none" w:sz="0" w:space="0" w:color="auto"/>
        <w:left w:val="none" w:sz="0" w:space="0" w:color="auto"/>
        <w:bottom w:val="none" w:sz="0" w:space="0" w:color="auto"/>
        <w:right w:val="none" w:sz="0" w:space="0" w:color="auto"/>
      </w:divBdr>
      <w:divsChild>
        <w:div w:id="443622805">
          <w:marLeft w:val="0"/>
          <w:marRight w:val="0"/>
          <w:marTop w:val="0"/>
          <w:marBottom w:val="0"/>
          <w:divBdr>
            <w:top w:val="none" w:sz="0" w:space="0" w:color="auto"/>
            <w:left w:val="none" w:sz="0" w:space="0" w:color="auto"/>
            <w:bottom w:val="none" w:sz="0" w:space="0" w:color="auto"/>
            <w:right w:val="none" w:sz="0" w:space="0" w:color="auto"/>
          </w:divBdr>
          <w:divsChild>
            <w:div w:id="1587375322">
              <w:marLeft w:val="0"/>
              <w:marRight w:val="0"/>
              <w:marTop w:val="0"/>
              <w:marBottom w:val="0"/>
              <w:divBdr>
                <w:top w:val="none" w:sz="0" w:space="0" w:color="auto"/>
                <w:left w:val="none" w:sz="0" w:space="0" w:color="auto"/>
                <w:bottom w:val="none" w:sz="0" w:space="0" w:color="auto"/>
                <w:right w:val="none" w:sz="0" w:space="0" w:color="auto"/>
              </w:divBdr>
              <w:divsChild>
                <w:div w:id="1859461458">
                  <w:marLeft w:val="0"/>
                  <w:marRight w:val="0"/>
                  <w:marTop w:val="0"/>
                  <w:marBottom w:val="0"/>
                  <w:divBdr>
                    <w:top w:val="none" w:sz="0" w:space="0" w:color="auto"/>
                    <w:left w:val="none" w:sz="0" w:space="0" w:color="auto"/>
                    <w:bottom w:val="none" w:sz="0" w:space="0" w:color="auto"/>
                    <w:right w:val="none" w:sz="0" w:space="0" w:color="auto"/>
                  </w:divBdr>
                  <w:divsChild>
                    <w:div w:id="205989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751292">
      <w:bodyDiv w:val="1"/>
      <w:marLeft w:val="0"/>
      <w:marRight w:val="0"/>
      <w:marTop w:val="0"/>
      <w:marBottom w:val="0"/>
      <w:divBdr>
        <w:top w:val="none" w:sz="0" w:space="0" w:color="auto"/>
        <w:left w:val="none" w:sz="0" w:space="0" w:color="auto"/>
        <w:bottom w:val="none" w:sz="0" w:space="0" w:color="auto"/>
        <w:right w:val="none" w:sz="0" w:space="0" w:color="auto"/>
      </w:divBdr>
    </w:div>
    <w:div w:id="1477527170">
      <w:bodyDiv w:val="1"/>
      <w:marLeft w:val="0"/>
      <w:marRight w:val="0"/>
      <w:marTop w:val="0"/>
      <w:marBottom w:val="0"/>
      <w:divBdr>
        <w:top w:val="none" w:sz="0" w:space="0" w:color="auto"/>
        <w:left w:val="none" w:sz="0" w:space="0" w:color="auto"/>
        <w:bottom w:val="none" w:sz="0" w:space="0" w:color="auto"/>
        <w:right w:val="none" w:sz="0" w:space="0" w:color="auto"/>
      </w:divBdr>
    </w:div>
    <w:div w:id="1493763007">
      <w:bodyDiv w:val="1"/>
      <w:marLeft w:val="0"/>
      <w:marRight w:val="0"/>
      <w:marTop w:val="0"/>
      <w:marBottom w:val="0"/>
      <w:divBdr>
        <w:top w:val="none" w:sz="0" w:space="0" w:color="auto"/>
        <w:left w:val="none" w:sz="0" w:space="0" w:color="auto"/>
        <w:bottom w:val="none" w:sz="0" w:space="0" w:color="auto"/>
        <w:right w:val="none" w:sz="0" w:space="0" w:color="auto"/>
      </w:divBdr>
    </w:div>
    <w:div w:id="1499465750">
      <w:bodyDiv w:val="1"/>
      <w:marLeft w:val="0"/>
      <w:marRight w:val="0"/>
      <w:marTop w:val="0"/>
      <w:marBottom w:val="0"/>
      <w:divBdr>
        <w:top w:val="none" w:sz="0" w:space="0" w:color="auto"/>
        <w:left w:val="none" w:sz="0" w:space="0" w:color="auto"/>
        <w:bottom w:val="none" w:sz="0" w:space="0" w:color="auto"/>
        <w:right w:val="none" w:sz="0" w:space="0" w:color="auto"/>
      </w:divBdr>
    </w:div>
    <w:div w:id="1511875629">
      <w:bodyDiv w:val="1"/>
      <w:marLeft w:val="0"/>
      <w:marRight w:val="0"/>
      <w:marTop w:val="0"/>
      <w:marBottom w:val="0"/>
      <w:divBdr>
        <w:top w:val="none" w:sz="0" w:space="0" w:color="auto"/>
        <w:left w:val="none" w:sz="0" w:space="0" w:color="auto"/>
        <w:bottom w:val="none" w:sz="0" w:space="0" w:color="auto"/>
        <w:right w:val="none" w:sz="0" w:space="0" w:color="auto"/>
      </w:divBdr>
    </w:div>
    <w:div w:id="1582830211">
      <w:bodyDiv w:val="1"/>
      <w:marLeft w:val="0"/>
      <w:marRight w:val="0"/>
      <w:marTop w:val="0"/>
      <w:marBottom w:val="0"/>
      <w:divBdr>
        <w:top w:val="none" w:sz="0" w:space="0" w:color="auto"/>
        <w:left w:val="none" w:sz="0" w:space="0" w:color="auto"/>
        <w:bottom w:val="none" w:sz="0" w:space="0" w:color="auto"/>
        <w:right w:val="none" w:sz="0" w:space="0" w:color="auto"/>
      </w:divBdr>
      <w:divsChild>
        <w:div w:id="1309938378">
          <w:marLeft w:val="0"/>
          <w:marRight w:val="0"/>
          <w:marTop w:val="0"/>
          <w:marBottom w:val="0"/>
          <w:divBdr>
            <w:top w:val="none" w:sz="0" w:space="0" w:color="auto"/>
            <w:left w:val="none" w:sz="0" w:space="0" w:color="auto"/>
            <w:bottom w:val="none" w:sz="0" w:space="0" w:color="auto"/>
            <w:right w:val="none" w:sz="0" w:space="0" w:color="auto"/>
          </w:divBdr>
          <w:divsChild>
            <w:div w:id="2139955765">
              <w:marLeft w:val="0"/>
              <w:marRight w:val="0"/>
              <w:marTop w:val="0"/>
              <w:marBottom w:val="0"/>
              <w:divBdr>
                <w:top w:val="none" w:sz="0" w:space="0" w:color="auto"/>
                <w:left w:val="none" w:sz="0" w:space="0" w:color="auto"/>
                <w:bottom w:val="none" w:sz="0" w:space="0" w:color="auto"/>
                <w:right w:val="none" w:sz="0" w:space="0" w:color="auto"/>
              </w:divBdr>
              <w:divsChild>
                <w:div w:id="120443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391344">
      <w:bodyDiv w:val="1"/>
      <w:marLeft w:val="0"/>
      <w:marRight w:val="0"/>
      <w:marTop w:val="0"/>
      <w:marBottom w:val="0"/>
      <w:divBdr>
        <w:top w:val="none" w:sz="0" w:space="0" w:color="auto"/>
        <w:left w:val="none" w:sz="0" w:space="0" w:color="auto"/>
        <w:bottom w:val="none" w:sz="0" w:space="0" w:color="auto"/>
        <w:right w:val="none" w:sz="0" w:space="0" w:color="auto"/>
      </w:divBdr>
    </w:div>
    <w:div w:id="1621720729">
      <w:bodyDiv w:val="1"/>
      <w:marLeft w:val="0"/>
      <w:marRight w:val="0"/>
      <w:marTop w:val="0"/>
      <w:marBottom w:val="0"/>
      <w:divBdr>
        <w:top w:val="none" w:sz="0" w:space="0" w:color="auto"/>
        <w:left w:val="none" w:sz="0" w:space="0" w:color="auto"/>
        <w:bottom w:val="none" w:sz="0" w:space="0" w:color="auto"/>
        <w:right w:val="none" w:sz="0" w:space="0" w:color="auto"/>
      </w:divBdr>
    </w:div>
    <w:div w:id="1624582097">
      <w:bodyDiv w:val="1"/>
      <w:marLeft w:val="0"/>
      <w:marRight w:val="0"/>
      <w:marTop w:val="0"/>
      <w:marBottom w:val="0"/>
      <w:divBdr>
        <w:top w:val="none" w:sz="0" w:space="0" w:color="auto"/>
        <w:left w:val="none" w:sz="0" w:space="0" w:color="auto"/>
        <w:bottom w:val="none" w:sz="0" w:space="0" w:color="auto"/>
        <w:right w:val="none" w:sz="0" w:space="0" w:color="auto"/>
      </w:divBdr>
    </w:div>
    <w:div w:id="1638872984">
      <w:bodyDiv w:val="1"/>
      <w:marLeft w:val="0"/>
      <w:marRight w:val="0"/>
      <w:marTop w:val="0"/>
      <w:marBottom w:val="0"/>
      <w:divBdr>
        <w:top w:val="none" w:sz="0" w:space="0" w:color="auto"/>
        <w:left w:val="none" w:sz="0" w:space="0" w:color="auto"/>
        <w:bottom w:val="none" w:sz="0" w:space="0" w:color="auto"/>
        <w:right w:val="none" w:sz="0" w:space="0" w:color="auto"/>
      </w:divBdr>
    </w:div>
    <w:div w:id="1668751746">
      <w:bodyDiv w:val="1"/>
      <w:marLeft w:val="0"/>
      <w:marRight w:val="0"/>
      <w:marTop w:val="0"/>
      <w:marBottom w:val="0"/>
      <w:divBdr>
        <w:top w:val="none" w:sz="0" w:space="0" w:color="auto"/>
        <w:left w:val="none" w:sz="0" w:space="0" w:color="auto"/>
        <w:bottom w:val="none" w:sz="0" w:space="0" w:color="auto"/>
        <w:right w:val="none" w:sz="0" w:space="0" w:color="auto"/>
      </w:divBdr>
    </w:div>
    <w:div w:id="1678262557">
      <w:bodyDiv w:val="1"/>
      <w:marLeft w:val="0"/>
      <w:marRight w:val="0"/>
      <w:marTop w:val="0"/>
      <w:marBottom w:val="0"/>
      <w:divBdr>
        <w:top w:val="none" w:sz="0" w:space="0" w:color="auto"/>
        <w:left w:val="none" w:sz="0" w:space="0" w:color="auto"/>
        <w:bottom w:val="none" w:sz="0" w:space="0" w:color="auto"/>
        <w:right w:val="none" w:sz="0" w:space="0" w:color="auto"/>
      </w:divBdr>
    </w:div>
    <w:div w:id="1685595031">
      <w:bodyDiv w:val="1"/>
      <w:marLeft w:val="0"/>
      <w:marRight w:val="0"/>
      <w:marTop w:val="0"/>
      <w:marBottom w:val="0"/>
      <w:divBdr>
        <w:top w:val="none" w:sz="0" w:space="0" w:color="auto"/>
        <w:left w:val="none" w:sz="0" w:space="0" w:color="auto"/>
        <w:bottom w:val="none" w:sz="0" w:space="0" w:color="auto"/>
        <w:right w:val="none" w:sz="0" w:space="0" w:color="auto"/>
      </w:divBdr>
    </w:div>
    <w:div w:id="1686205237">
      <w:bodyDiv w:val="1"/>
      <w:marLeft w:val="0"/>
      <w:marRight w:val="0"/>
      <w:marTop w:val="0"/>
      <w:marBottom w:val="0"/>
      <w:divBdr>
        <w:top w:val="none" w:sz="0" w:space="0" w:color="auto"/>
        <w:left w:val="none" w:sz="0" w:space="0" w:color="auto"/>
        <w:bottom w:val="none" w:sz="0" w:space="0" w:color="auto"/>
        <w:right w:val="none" w:sz="0" w:space="0" w:color="auto"/>
      </w:divBdr>
    </w:div>
    <w:div w:id="1693531181">
      <w:bodyDiv w:val="1"/>
      <w:marLeft w:val="0"/>
      <w:marRight w:val="0"/>
      <w:marTop w:val="0"/>
      <w:marBottom w:val="0"/>
      <w:divBdr>
        <w:top w:val="none" w:sz="0" w:space="0" w:color="auto"/>
        <w:left w:val="none" w:sz="0" w:space="0" w:color="auto"/>
        <w:bottom w:val="none" w:sz="0" w:space="0" w:color="auto"/>
        <w:right w:val="none" w:sz="0" w:space="0" w:color="auto"/>
      </w:divBdr>
    </w:div>
    <w:div w:id="1694840501">
      <w:bodyDiv w:val="1"/>
      <w:marLeft w:val="0"/>
      <w:marRight w:val="0"/>
      <w:marTop w:val="0"/>
      <w:marBottom w:val="0"/>
      <w:divBdr>
        <w:top w:val="none" w:sz="0" w:space="0" w:color="auto"/>
        <w:left w:val="none" w:sz="0" w:space="0" w:color="auto"/>
        <w:bottom w:val="none" w:sz="0" w:space="0" w:color="auto"/>
        <w:right w:val="none" w:sz="0" w:space="0" w:color="auto"/>
      </w:divBdr>
    </w:div>
    <w:div w:id="1727340554">
      <w:bodyDiv w:val="1"/>
      <w:marLeft w:val="0"/>
      <w:marRight w:val="0"/>
      <w:marTop w:val="0"/>
      <w:marBottom w:val="0"/>
      <w:divBdr>
        <w:top w:val="none" w:sz="0" w:space="0" w:color="auto"/>
        <w:left w:val="none" w:sz="0" w:space="0" w:color="auto"/>
        <w:bottom w:val="none" w:sz="0" w:space="0" w:color="auto"/>
        <w:right w:val="none" w:sz="0" w:space="0" w:color="auto"/>
      </w:divBdr>
    </w:div>
    <w:div w:id="1772969115">
      <w:bodyDiv w:val="1"/>
      <w:marLeft w:val="0"/>
      <w:marRight w:val="0"/>
      <w:marTop w:val="0"/>
      <w:marBottom w:val="0"/>
      <w:divBdr>
        <w:top w:val="none" w:sz="0" w:space="0" w:color="auto"/>
        <w:left w:val="none" w:sz="0" w:space="0" w:color="auto"/>
        <w:bottom w:val="none" w:sz="0" w:space="0" w:color="auto"/>
        <w:right w:val="none" w:sz="0" w:space="0" w:color="auto"/>
      </w:divBdr>
    </w:div>
    <w:div w:id="1794328225">
      <w:bodyDiv w:val="1"/>
      <w:marLeft w:val="0"/>
      <w:marRight w:val="0"/>
      <w:marTop w:val="0"/>
      <w:marBottom w:val="0"/>
      <w:divBdr>
        <w:top w:val="none" w:sz="0" w:space="0" w:color="auto"/>
        <w:left w:val="none" w:sz="0" w:space="0" w:color="auto"/>
        <w:bottom w:val="none" w:sz="0" w:space="0" w:color="auto"/>
        <w:right w:val="none" w:sz="0" w:space="0" w:color="auto"/>
      </w:divBdr>
    </w:div>
    <w:div w:id="1805344169">
      <w:bodyDiv w:val="1"/>
      <w:marLeft w:val="0"/>
      <w:marRight w:val="0"/>
      <w:marTop w:val="0"/>
      <w:marBottom w:val="0"/>
      <w:divBdr>
        <w:top w:val="none" w:sz="0" w:space="0" w:color="auto"/>
        <w:left w:val="none" w:sz="0" w:space="0" w:color="auto"/>
        <w:bottom w:val="none" w:sz="0" w:space="0" w:color="auto"/>
        <w:right w:val="none" w:sz="0" w:space="0" w:color="auto"/>
      </w:divBdr>
    </w:div>
    <w:div w:id="1809129002">
      <w:bodyDiv w:val="1"/>
      <w:marLeft w:val="0"/>
      <w:marRight w:val="0"/>
      <w:marTop w:val="0"/>
      <w:marBottom w:val="0"/>
      <w:divBdr>
        <w:top w:val="none" w:sz="0" w:space="0" w:color="auto"/>
        <w:left w:val="none" w:sz="0" w:space="0" w:color="auto"/>
        <w:bottom w:val="none" w:sz="0" w:space="0" w:color="auto"/>
        <w:right w:val="none" w:sz="0" w:space="0" w:color="auto"/>
      </w:divBdr>
      <w:divsChild>
        <w:div w:id="1900286556">
          <w:marLeft w:val="0"/>
          <w:marRight w:val="0"/>
          <w:marTop w:val="0"/>
          <w:marBottom w:val="0"/>
          <w:divBdr>
            <w:top w:val="none" w:sz="0" w:space="0" w:color="auto"/>
            <w:left w:val="none" w:sz="0" w:space="0" w:color="auto"/>
            <w:bottom w:val="none" w:sz="0" w:space="0" w:color="auto"/>
            <w:right w:val="none" w:sz="0" w:space="0" w:color="auto"/>
          </w:divBdr>
          <w:divsChild>
            <w:div w:id="1254169264">
              <w:marLeft w:val="0"/>
              <w:marRight w:val="0"/>
              <w:marTop w:val="0"/>
              <w:marBottom w:val="0"/>
              <w:divBdr>
                <w:top w:val="none" w:sz="0" w:space="0" w:color="auto"/>
                <w:left w:val="none" w:sz="0" w:space="0" w:color="auto"/>
                <w:bottom w:val="none" w:sz="0" w:space="0" w:color="auto"/>
                <w:right w:val="none" w:sz="0" w:space="0" w:color="auto"/>
              </w:divBdr>
              <w:divsChild>
                <w:div w:id="97048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007679">
      <w:bodyDiv w:val="1"/>
      <w:marLeft w:val="0"/>
      <w:marRight w:val="0"/>
      <w:marTop w:val="0"/>
      <w:marBottom w:val="0"/>
      <w:divBdr>
        <w:top w:val="none" w:sz="0" w:space="0" w:color="auto"/>
        <w:left w:val="none" w:sz="0" w:space="0" w:color="auto"/>
        <w:bottom w:val="none" w:sz="0" w:space="0" w:color="auto"/>
        <w:right w:val="none" w:sz="0" w:space="0" w:color="auto"/>
      </w:divBdr>
    </w:div>
    <w:div w:id="1849446649">
      <w:bodyDiv w:val="1"/>
      <w:marLeft w:val="0"/>
      <w:marRight w:val="0"/>
      <w:marTop w:val="0"/>
      <w:marBottom w:val="0"/>
      <w:divBdr>
        <w:top w:val="none" w:sz="0" w:space="0" w:color="auto"/>
        <w:left w:val="none" w:sz="0" w:space="0" w:color="auto"/>
        <w:bottom w:val="none" w:sz="0" w:space="0" w:color="auto"/>
        <w:right w:val="none" w:sz="0" w:space="0" w:color="auto"/>
      </w:divBdr>
    </w:div>
    <w:div w:id="1865896588">
      <w:bodyDiv w:val="1"/>
      <w:marLeft w:val="0"/>
      <w:marRight w:val="0"/>
      <w:marTop w:val="0"/>
      <w:marBottom w:val="0"/>
      <w:divBdr>
        <w:top w:val="none" w:sz="0" w:space="0" w:color="auto"/>
        <w:left w:val="none" w:sz="0" w:space="0" w:color="auto"/>
        <w:bottom w:val="none" w:sz="0" w:space="0" w:color="auto"/>
        <w:right w:val="none" w:sz="0" w:space="0" w:color="auto"/>
      </w:divBdr>
    </w:div>
    <w:div w:id="1875072178">
      <w:bodyDiv w:val="1"/>
      <w:marLeft w:val="0"/>
      <w:marRight w:val="0"/>
      <w:marTop w:val="0"/>
      <w:marBottom w:val="0"/>
      <w:divBdr>
        <w:top w:val="none" w:sz="0" w:space="0" w:color="auto"/>
        <w:left w:val="none" w:sz="0" w:space="0" w:color="auto"/>
        <w:bottom w:val="none" w:sz="0" w:space="0" w:color="auto"/>
        <w:right w:val="none" w:sz="0" w:space="0" w:color="auto"/>
      </w:divBdr>
    </w:div>
    <w:div w:id="1876431611">
      <w:bodyDiv w:val="1"/>
      <w:marLeft w:val="0"/>
      <w:marRight w:val="0"/>
      <w:marTop w:val="0"/>
      <w:marBottom w:val="0"/>
      <w:divBdr>
        <w:top w:val="none" w:sz="0" w:space="0" w:color="auto"/>
        <w:left w:val="none" w:sz="0" w:space="0" w:color="auto"/>
        <w:bottom w:val="none" w:sz="0" w:space="0" w:color="auto"/>
        <w:right w:val="none" w:sz="0" w:space="0" w:color="auto"/>
      </w:divBdr>
    </w:div>
    <w:div w:id="1907105893">
      <w:bodyDiv w:val="1"/>
      <w:marLeft w:val="0"/>
      <w:marRight w:val="0"/>
      <w:marTop w:val="0"/>
      <w:marBottom w:val="0"/>
      <w:divBdr>
        <w:top w:val="none" w:sz="0" w:space="0" w:color="auto"/>
        <w:left w:val="none" w:sz="0" w:space="0" w:color="auto"/>
        <w:bottom w:val="none" w:sz="0" w:space="0" w:color="auto"/>
        <w:right w:val="none" w:sz="0" w:space="0" w:color="auto"/>
      </w:divBdr>
    </w:div>
    <w:div w:id="1924873046">
      <w:bodyDiv w:val="1"/>
      <w:marLeft w:val="0"/>
      <w:marRight w:val="0"/>
      <w:marTop w:val="0"/>
      <w:marBottom w:val="0"/>
      <w:divBdr>
        <w:top w:val="none" w:sz="0" w:space="0" w:color="auto"/>
        <w:left w:val="none" w:sz="0" w:space="0" w:color="auto"/>
        <w:bottom w:val="none" w:sz="0" w:space="0" w:color="auto"/>
        <w:right w:val="none" w:sz="0" w:space="0" w:color="auto"/>
      </w:divBdr>
    </w:div>
    <w:div w:id="1976056427">
      <w:bodyDiv w:val="1"/>
      <w:marLeft w:val="0"/>
      <w:marRight w:val="0"/>
      <w:marTop w:val="0"/>
      <w:marBottom w:val="0"/>
      <w:divBdr>
        <w:top w:val="none" w:sz="0" w:space="0" w:color="auto"/>
        <w:left w:val="none" w:sz="0" w:space="0" w:color="auto"/>
        <w:bottom w:val="none" w:sz="0" w:space="0" w:color="auto"/>
        <w:right w:val="none" w:sz="0" w:space="0" w:color="auto"/>
      </w:divBdr>
    </w:div>
    <w:div w:id="1988169544">
      <w:bodyDiv w:val="1"/>
      <w:marLeft w:val="0"/>
      <w:marRight w:val="0"/>
      <w:marTop w:val="0"/>
      <w:marBottom w:val="0"/>
      <w:divBdr>
        <w:top w:val="none" w:sz="0" w:space="0" w:color="auto"/>
        <w:left w:val="none" w:sz="0" w:space="0" w:color="auto"/>
        <w:bottom w:val="none" w:sz="0" w:space="0" w:color="auto"/>
        <w:right w:val="none" w:sz="0" w:space="0" w:color="auto"/>
      </w:divBdr>
    </w:div>
    <w:div w:id="1995062783">
      <w:bodyDiv w:val="1"/>
      <w:marLeft w:val="0"/>
      <w:marRight w:val="0"/>
      <w:marTop w:val="0"/>
      <w:marBottom w:val="0"/>
      <w:divBdr>
        <w:top w:val="none" w:sz="0" w:space="0" w:color="auto"/>
        <w:left w:val="none" w:sz="0" w:space="0" w:color="auto"/>
        <w:bottom w:val="none" w:sz="0" w:space="0" w:color="auto"/>
        <w:right w:val="none" w:sz="0" w:space="0" w:color="auto"/>
      </w:divBdr>
    </w:div>
    <w:div w:id="1999576241">
      <w:bodyDiv w:val="1"/>
      <w:marLeft w:val="0"/>
      <w:marRight w:val="0"/>
      <w:marTop w:val="0"/>
      <w:marBottom w:val="0"/>
      <w:divBdr>
        <w:top w:val="none" w:sz="0" w:space="0" w:color="auto"/>
        <w:left w:val="none" w:sz="0" w:space="0" w:color="auto"/>
        <w:bottom w:val="none" w:sz="0" w:space="0" w:color="auto"/>
        <w:right w:val="none" w:sz="0" w:space="0" w:color="auto"/>
      </w:divBdr>
    </w:div>
    <w:div w:id="2029024413">
      <w:bodyDiv w:val="1"/>
      <w:marLeft w:val="0"/>
      <w:marRight w:val="0"/>
      <w:marTop w:val="0"/>
      <w:marBottom w:val="0"/>
      <w:divBdr>
        <w:top w:val="none" w:sz="0" w:space="0" w:color="auto"/>
        <w:left w:val="none" w:sz="0" w:space="0" w:color="auto"/>
        <w:bottom w:val="none" w:sz="0" w:space="0" w:color="auto"/>
        <w:right w:val="none" w:sz="0" w:space="0" w:color="auto"/>
      </w:divBdr>
    </w:div>
    <w:div w:id="2036883829">
      <w:bodyDiv w:val="1"/>
      <w:marLeft w:val="0"/>
      <w:marRight w:val="0"/>
      <w:marTop w:val="0"/>
      <w:marBottom w:val="0"/>
      <w:divBdr>
        <w:top w:val="none" w:sz="0" w:space="0" w:color="auto"/>
        <w:left w:val="none" w:sz="0" w:space="0" w:color="auto"/>
        <w:bottom w:val="none" w:sz="0" w:space="0" w:color="auto"/>
        <w:right w:val="none" w:sz="0" w:space="0" w:color="auto"/>
      </w:divBdr>
      <w:divsChild>
        <w:div w:id="636184796">
          <w:marLeft w:val="0"/>
          <w:marRight w:val="0"/>
          <w:marTop w:val="100"/>
          <w:marBottom w:val="100"/>
          <w:divBdr>
            <w:top w:val="none" w:sz="0" w:space="0" w:color="auto"/>
            <w:left w:val="none" w:sz="0" w:space="0" w:color="auto"/>
            <w:bottom w:val="none" w:sz="0" w:space="0" w:color="auto"/>
            <w:right w:val="none" w:sz="0" w:space="0" w:color="auto"/>
          </w:divBdr>
        </w:div>
      </w:divsChild>
    </w:div>
    <w:div w:id="2043439465">
      <w:bodyDiv w:val="1"/>
      <w:marLeft w:val="0"/>
      <w:marRight w:val="0"/>
      <w:marTop w:val="0"/>
      <w:marBottom w:val="0"/>
      <w:divBdr>
        <w:top w:val="none" w:sz="0" w:space="0" w:color="auto"/>
        <w:left w:val="none" w:sz="0" w:space="0" w:color="auto"/>
        <w:bottom w:val="none" w:sz="0" w:space="0" w:color="auto"/>
        <w:right w:val="none" w:sz="0" w:space="0" w:color="auto"/>
      </w:divBdr>
    </w:div>
    <w:div w:id="2082213809">
      <w:bodyDiv w:val="1"/>
      <w:marLeft w:val="0"/>
      <w:marRight w:val="0"/>
      <w:marTop w:val="0"/>
      <w:marBottom w:val="0"/>
      <w:divBdr>
        <w:top w:val="none" w:sz="0" w:space="0" w:color="auto"/>
        <w:left w:val="none" w:sz="0" w:space="0" w:color="auto"/>
        <w:bottom w:val="none" w:sz="0" w:space="0" w:color="auto"/>
        <w:right w:val="none" w:sz="0" w:space="0" w:color="auto"/>
      </w:divBdr>
    </w:div>
    <w:div w:id="2089687432">
      <w:bodyDiv w:val="1"/>
      <w:marLeft w:val="0"/>
      <w:marRight w:val="0"/>
      <w:marTop w:val="0"/>
      <w:marBottom w:val="0"/>
      <w:divBdr>
        <w:top w:val="none" w:sz="0" w:space="0" w:color="auto"/>
        <w:left w:val="none" w:sz="0" w:space="0" w:color="auto"/>
        <w:bottom w:val="none" w:sz="0" w:space="0" w:color="auto"/>
        <w:right w:val="none" w:sz="0" w:space="0" w:color="auto"/>
      </w:divBdr>
    </w:div>
    <w:div w:id="2104646254">
      <w:bodyDiv w:val="1"/>
      <w:marLeft w:val="0"/>
      <w:marRight w:val="0"/>
      <w:marTop w:val="0"/>
      <w:marBottom w:val="0"/>
      <w:divBdr>
        <w:top w:val="none" w:sz="0" w:space="0" w:color="auto"/>
        <w:left w:val="none" w:sz="0" w:space="0" w:color="auto"/>
        <w:bottom w:val="none" w:sz="0" w:space="0" w:color="auto"/>
        <w:right w:val="none" w:sz="0" w:space="0" w:color="auto"/>
      </w:divBdr>
      <w:divsChild>
        <w:div w:id="249386160">
          <w:marLeft w:val="0"/>
          <w:marRight w:val="0"/>
          <w:marTop w:val="0"/>
          <w:marBottom w:val="0"/>
          <w:divBdr>
            <w:top w:val="none" w:sz="0" w:space="0" w:color="auto"/>
            <w:left w:val="none" w:sz="0" w:space="0" w:color="auto"/>
            <w:bottom w:val="none" w:sz="0" w:space="0" w:color="auto"/>
            <w:right w:val="none" w:sz="0" w:space="0" w:color="auto"/>
          </w:divBdr>
          <w:divsChild>
            <w:div w:id="2012368205">
              <w:marLeft w:val="0"/>
              <w:marRight w:val="0"/>
              <w:marTop w:val="0"/>
              <w:marBottom w:val="0"/>
              <w:divBdr>
                <w:top w:val="none" w:sz="0" w:space="0" w:color="auto"/>
                <w:left w:val="none" w:sz="0" w:space="0" w:color="auto"/>
                <w:bottom w:val="none" w:sz="0" w:space="0" w:color="auto"/>
                <w:right w:val="none" w:sz="0" w:space="0" w:color="auto"/>
              </w:divBdr>
              <w:divsChild>
                <w:div w:id="28188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504992">
      <w:bodyDiv w:val="1"/>
      <w:marLeft w:val="0"/>
      <w:marRight w:val="0"/>
      <w:marTop w:val="0"/>
      <w:marBottom w:val="0"/>
      <w:divBdr>
        <w:top w:val="none" w:sz="0" w:space="0" w:color="auto"/>
        <w:left w:val="none" w:sz="0" w:space="0" w:color="auto"/>
        <w:bottom w:val="none" w:sz="0" w:space="0" w:color="auto"/>
        <w:right w:val="none" w:sz="0" w:space="0" w:color="auto"/>
      </w:divBdr>
    </w:div>
    <w:div w:id="213968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twitter.com/VOX_Europa_/status/1435282311008899078"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europarl.europa.eu/news/en/press-room/20200130IPR71407/redistribution-of-seats-in-the-european-parliament-after-brexit" TargetMode="External"/><Relationship Id="rId2" Type="http://schemas.openxmlformats.org/officeDocument/2006/relationships/hyperlink" Target="https://eur-lex.europa.eu/legal-content/EN/TXT/?uri=CELEX:11992M/TXT" TargetMode="External"/><Relationship Id="rId1" Type="http://schemas.openxmlformats.org/officeDocument/2006/relationships/hyperlink" Target="https://www.worlddata.info/europe/spain/inflation-rates.php" TargetMode="External"/><Relationship Id="rId4" Type="http://schemas.openxmlformats.org/officeDocument/2006/relationships/hyperlink" Target="https://twitter.com/VOX_Europa_/status/1435282311008899078"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Edw16</b:Tag>
    <b:SourceType>JournalArticle</b:SourceType>
    <b:Guid>{8D76EDE5-BA6D-3A44-AD53-93402D9485A5}</b:Guid>
    <b:Title>"Brexit would be the symbol that the EU is beginning to deconstruct"</b:Title>
    <b:Year>2016</b:Year>
    <b:LCID>es-ES</b:LCID>
    <b:Author>
      <b:Author>
        <b:NameList>
          <b:Person>
            <b:Last>Muriel</b:Last>
            <b:First>Edward</b:First>
          </b:Person>
        </b:NameList>
      </b:Author>
    </b:Author>
    <b:JournalName>La Marea</b:JournalName>
    <b:RefOrder>2</b:RefOrder>
  </b:Source>
  <b:Source>
    <b:Tag>Her21</b:Tag>
    <b:SourceType>InternetSite</b:SourceType>
    <b:Guid>{C1C955B7-4F05-D441-AB69-4D9FE263A7B0}</b:Guid>
    <b:Title>VOX Europe</b:Title>
    <b:Year>2021</b:Year>
    <b:Author>
      <b:Author>
        <b:NameList>
          <b:Person>
            <b:Last>Tertsch</b:Last>
            <b:First>Hermann</b:First>
          </b:Person>
        </b:NameList>
      </b:Author>
    </b:Author>
    <b:InternetSiteTitle>Twitter</b:InternetSiteTitle>
    <b:URL>https://twitter.com/VOX_Europa_/status/1435282311008899078</b:URL>
    <b:Month>9</b:Month>
    <b:Day>7</b:Day>
    <b:RefOrder>1</b:RefOrder>
  </b:Source>
</b:Sources>
</file>

<file path=customXml/itemProps1.xml><?xml version="1.0" encoding="utf-8"?>
<ds:datastoreItem xmlns:ds="http://schemas.openxmlformats.org/officeDocument/2006/customXml" ds:itemID="{24A575D4-AD80-594F-A4D1-C37D5EA9B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1125</TotalTime>
  <Pages>69</Pages>
  <Words>20421</Words>
  <Characters>116404</Characters>
  <Application>Microsoft Office Word</Application>
  <DocSecurity>0</DocSecurity>
  <Lines>970</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Скопина Александра Вадимовна</dc:creator>
  <cp:keywords/>
  <dc:description/>
  <cp:lastModifiedBy>Скопина Александра Вадимовна</cp:lastModifiedBy>
  <cp:revision>349</cp:revision>
  <dcterms:created xsi:type="dcterms:W3CDTF">2021-12-07T17:28:00Z</dcterms:created>
  <dcterms:modified xsi:type="dcterms:W3CDTF">2022-04-30T06:34:00Z</dcterms:modified>
</cp:coreProperties>
</file>