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FE0" w:rsidRDefault="00B026F7" w:rsidP="00B026F7">
      <w:pPr>
        <w:jc w:val="center"/>
        <w:rPr>
          <w:b/>
        </w:rPr>
      </w:pPr>
      <w:r w:rsidRPr="00B026F7">
        <w:rPr>
          <w:b/>
        </w:rPr>
        <w:t>Азиатский механизм защиты прав человека</w:t>
      </w:r>
    </w:p>
    <w:p w:rsidR="00B026F7" w:rsidRPr="00B026F7" w:rsidRDefault="00B026F7" w:rsidP="00B026F7">
      <w:pPr>
        <w:jc w:val="center"/>
        <w:rPr>
          <w:i/>
        </w:rPr>
      </w:pPr>
      <w:r w:rsidRPr="00B026F7">
        <w:rPr>
          <w:i/>
        </w:rPr>
        <w:t>(находится лишь на стадии формирования)</w:t>
      </w:r>
    </w:p>
    <w:p w:rsidR="00B026F7" w:rsidRDefault="00B026F7">
      <w:r>
        <w:t>23 октября 2009 года создана межправительственная комиссия по правам человека в рамках АСЕАН (</w:t>
      </w:r>
      <w:r>
        <w:rPr>
          <w:lang w:val="en-US"/>
        </w:rPr>
        <w:t>ASEAN</w:t>
      </w:r>
      <w:r w:rsidRPr="00B026F7">
        <w:t xml:space="preserve"> </w:t>
      </w:r>
      <w:r>
        <w:t>–</w:t>
      </w:r>
      <w:r w:rsidRPr="00B026F7">
        <w:t xml:space="preserve"> </w:t>
      </w:r>
      <w:r>
        <w:t>Ассоциация государств Юго-Восточной Азии).</w:t>
      </w:r>
    </w:p>
    <w:p w:rsidR="00B026F7" w:rsidRDefault="00B026F7">
      <w:r>
        <w:t>Полномочия данного консультатив</w:t>
      </w:r>
      <w:bookmarkStart w:id="0" w:name="_GoBack"/>
      <w:bookmarkEnd w:id="0"/>
      <w:r>
        <w:t>ного органа, в состав которого входят 10 представителей правитель</w:t>
      </w:r>
      <w:proofErr w:type="gramStart"/>
      <w:r>
        <w:t>ств стр</w:t>
      </w:r>
      <w:proofErr w:type="gramEnd"/>
      <w:r>
        <w:t>ан-участниц включают:</w:t>
      </w:r>
    </w:p>
    <w:p w:rsidR="00B026F7" w:rsidRDefault="00B026F7">
      <w:r>
        <w:t>- подготовка проекта Декларации прав человека в рамках АСЕАН</w:t>
      </w:r>
    </w:p>
    <w:p w:rsidR="00B026F7" w:rsidRDefault="00B026F7">
      <w:r>
        <w:t>- формирование общественного мнения, наращивание потенциала, обеспечение технической поддержки в области защиты прав человека</w:t>
      </w:r>
    </w:p>
    <w:p w:rsidR="00B026F7" w:rsidRDefault="00B026F7">
      <w:r>
        <w:t>- получение информации от государств-членов АСЕАН о мерах, предпринятых ими по созданию и обеспечению условий для имплементации и защиты прав человека в случае их нарушения.</w:t>
      </w:r>
    </w:p>
    <w:p w:rsidR="00B026F7" w:rsidRDefault="00B026F7">
      <w:r>
        <w:t>С момента создания деятельность данной комиссии подвергалась серьезной критике.</w:t>
      </w:r>
    </w:p>
    <w:p w:rsidR="00B026F7" w:rsidRPr="00B026F7" w:rsidRDefault="00B026F7">
      <w:r>
        <w:t>До 2009 года в рамках АСЕАН были приняты декларации по правам детей (2001), против насилия в отношении женщин (2004), против торговли людьми (2004), по правам трудящихся-мигрантов (2007).</w:t>
      </w:r>
    </w:p>
    <w:sectPr w:rsidR="00B026F7" w:rsidRPr="00B02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6A58B0"/>
    <w:multiLevelType w:val="hybridMultilevel"/>
    <w:tmpl w:val="6128AC9E"/>
    <w:lvl w:ilvl="0" w:tplc="C0C031A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5C9AA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DCBD5A">
      <w:start w:val="78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E2838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DA25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7075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3248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C6874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1425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6F7"/>
    <w:rsid w:val="005D1EE3"/>
    <w:rsid w:val="00B026F7"/>
    <w:rsid w:val="00F45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83920">
          <w:marLeft w:val="1166"/>
          <w:marRight w:val="0"/>
          <w:marTop w:val="13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9490">
          <w:marLeft w:val="180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7771">
          <w:marLeft w:val="180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3017">
          <w:marLeft w:val="180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3034">
          <w:marLeft w:val="180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82605">
          <w:marLeft w:val="180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1454">
          <w:marLeft w:val="1166"/>
          <w:marRight w:val="0"/>
          <w:marTop w:val="13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977">
          <w:marLeft w:val="1166"/>
          <w:marRight w:val="0"/>
          <w:marTop w:val="13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2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06999">
          <w:marLeft w:val="1166"/>
          <w:marRight w:val="0"/>
          <w:marTop w:val="13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10332">
          <w:marLeft w:val="180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5742">
          <w:marLeft w:val="180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338">
          <w:marLeft w:val="180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5748">
          <w:marLeft w:val="180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16696">
          <w:marLeft w:val="180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3037">
          <w:marLeft w:val="1166"/>
          <w:marRight w:val="0"/>
          <w:marTop w:val="13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6151">
          <w:marLeft w:val="1166"/>
          <w:marRight w:val="0"/>
          <w:marTop w:val="13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Antonina Maslyko</dc:creator>
  <cp:lastModifiedBy>Antonina Maslyko</cp:lastModifiedBy>
  <cp:revision>1</cp:revision>
  <dcterms:created xsi:type="dcterms:W3CDTF">2011-11-13T21:48:00Z</dcterms:created>
  <dcterms:modified xsi:type="dcterms:W3CDTF">2011-11-13T22:00:00Z</dcterms:modified>
</cp:coreProperties>
</file>