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38"/>
          <w:szCs w:val="38"/>
        </w:rPr>
      </w:pPr>
      <w:r w:rsidDel="00000000" w:rsidR="00000000" w:rsidRPr="00000000">
        <w:rPr>
          <w:rFonts w:ascii="Times New Roman" w:cs="Times New Roman" w:eastAsia="Times New Roman" w:hAnsi="Times New Roman"/>
          <w:sz w:val="38"/>
          <w:szCs w:val="38"/>
          <w:rtl w:val="0"/>
        </w:rPr>
        <w:t xml:space="preserve">Мотивационное письмо для получения гранта в программе "Визуальная пластика"</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Уважаемые члены комиссии, добрый день! Меня зовут Ильяс. Я обращаюсь к вам с большим энтузиазмом и важной личной целью - начать свой академический путь на программе "Визуальная пластика". Данная магистерская программа открывает для меня дверь в новые навыки, которые помогут мне реализовать мои художественные, а возможно даже, и революционные идеи.</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 ознакомился с программой "Визуальная пластика" и уверен, что она идеально соответствует моим творческим устремлениям и профессиональным целям. Моя цель заключается в разработке проектов, сочетая художественно-визуальные навыки и знания в области дизайна продукта, чтобы создать незабываемую дипломную работу для университета, а также продолжить свою творческую деятельность после защиты, организовав еще одну революционную выставку.</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Как творческая личность, стремящаяся к визуальному воплощению своих идей, я всегда стремился к расширению своих творческих горизонтов и освоению новых междисциплинарных практик в области визуальных исследований, чтобы показать, что в человеческом мозгу есть мир, который мы можем использовать для того, чтобы понять себя, и в каком-то смысле вылечить себя.</w:t>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Программа "Визуальная пластика" предоставляет для меня уникальную возможность познакомиться с современными тенденциями в визуальном искусстве, что для меня является хорошим местом для отсылок или изучения успешных примеров, из которых можно брать важные детали, при помощи которых можно реализовать свой проект. Одна из моих целей - изучить экспериментальные и новаторские техники под руководством ведущих специалистов из разных стран. Это позволит мне не только расширить свои творческие навыки, сформировать собственный уникальный художественный метод, который я смогу реализовать в индивидуальных проектах, но также позволит мне показать свой творческий потенциал через близкое знакомство с данными специалистами.</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Успешное прохождение программы "Визуальная пластика" станет важным этапом в моей академической карьере. Полученные знания и опыт позволят мне претендовать на престижные должности в арт-индустрии, такие как арт-директор, медиахудожник, концептуальный художник и креативный директор, а также возможность преподавать и передавать мои любимые знания другим поколениям, что является моей заветной мечтой. Одна из моих целей - ставить важные вопросы данной сферы на изучение и на обсуждение, включая специалистов, проект-менеджеров, преподавателей, и делать полноценное академическое исследование, которое позволит мне создавать визуальные проекты, нацеленные не только на продажу или на организацию художественной выставки, но и на распространение моих мыслей и личной философии жизни.</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 уверен, что мое видение и страсть к визуальному искусству, стремление к постоянному творческому развитию и готовность к активному участию в программе "Визуальная пластика" сделают меня достойным кандидатом не только на получение данного гранта, но и на реализацию множества проектов, которые будут восприниматься как революционные, так же как с проектом “Genius Loci 2022”. Я с нетерпением жду возможности и поддержки, которую мне всегда предоставлял университет, чтобы продемонстрировать свое видение и воплотить творческие идеи в рамках этой уникальной образовательной инициативы.</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Благодарю вас за рассмотрение моей заявки.</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1481138" cy="48063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81138" cy="480634"/>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 уважением,</w:t>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Ильяс Халис Сарыгёз</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