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ind w:left="-708.6614173228347" w:right="-702.9921259842507" w:firstLine="708.6614173228347"/>
        <w:rPr/>
      </w:pPr>
      <w:r w:rsidDel="00000000" w:rsidR="00000000" w:rsidRPr="00000000">
        <w:rPr>
          <w:rtl w:val="0"/>
        </w:rPr>
        <w:t xml:space="preserve">Уважаемая приемная комиссия!</w:t>
      </w:r>
    </w:p>
    <w:p w:rsidR="00000000" w:rsidDel="00000000" w:rsidP="00000000" w:rsidRDefault="00000000" w:rsidRPr="00000000" w14:paraId="00000002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Данным письмом я заявляю о своем желании получить 100% грант на обучение по бакалаврской программе, а также поясняю прикладываемые документы с 3 кейсами, подтверждающими мои компетенции и навыки.</w:t>
      </w:r>
    </w:p>
    <w:p w:rsidR="00000000" w:rsidDel="00000000" w:rsidP="00000000" w:rsidRDefault="00000000" w:rsidRPr="00000000" w14:paraId="00000004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Файл 1:</w:t>
      </w:r>
    </w:p>
    <w:p w:rsidR="00000000" w:rsidDel="00000000" w:rsidP="00000000" w:rsidRDefault="00000000" w:rsidRPr="00000000" w14:paraId="00000005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Серия фотографий с президентской кампании Бориса Надеждина. 1 фото - удостоверение финансового уполномоченного кандидата в президенты России Бориса Борисовича Надеждина, выданного мне Центральной Избирательной Комиссией Российской Федерации во время президентских выборов в России в 2023/2024 годах. Также был соорганизатором выдвижения Екатерины Дунцовой</w:t>
      </w:r>
    </w:p>
    <w:p w:rsidR="00000000" w:rsidDel="00000000" w:rsidP="00000000" w:rsidRDefault="00000000" w:rsidRPr="00000000" w14:paraId="00000006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Начал президентскую кампанию в начале лета 2023 года с поиска антивоенного кандидата, многие отказывались, в итоге согласился Надеждин. Организовал съезд партии Гражданская инициатива для выдвижения Надеждина в президенты, запустил Ютуб канал Надеждина, который в итоге во время кампании перевалил за 100 000 подписчиков и десятки миллионов просмотров, был соведущим кандидата в президенты на эфирах. Сопровождал Надеждина в поездках по России и контролировал организацию мероприятий во время поездок Надеждина, организовывал выходы в эфиры для интервью в поездках. Отбивал забракованные подписи в ЦИК, готовил совместно с юридическим отделом иск в Верховный суд по недопуску до бюллетеня. Руководил подготовкой и сдачей финансовый отчет кандидата в президенты, который состоял из более чем 60 000 листов и весил более 300 кг.</w:t>
      </w:r>
    </w:p>
    <w:p w:rsidR="00000000" w:rsidDel="00000000" w:rsidP="00000000" w:rsidRDefault="00000000" w:rsidRPr="00000000" w14:paraId="00000007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Файл 2:</w:t>
      </w:r>
    </w:p>
    <w:p w:rsidR="00000000" w:rsidDel="00000000" w:rsidP="00000000" w:rsidRDefault="00000000" w:rsidRPr="00000000" w14:paraId="00000009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Файл об основании экологического общественного движения Чистый Лист после кампании Бориса Надеждина из выходцев с президентских кампаний Надеждина и Дунцовой как показатель способности организовать общественный интерес с нуля и без поддержке медийных личностей.</w:t>
      </w:r>
    </w:p>
    <w:p w:rsidR="00000000" w:rsidDel="00000000" w:rsidP="00000000" w:rsidRDefault="00000000" w:rsidRPr="00000000" w14:paraId="0000000A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С нуля мы смогли за месяц организоваться в общественное движение, добились допуска людей к природному объекту, помогли нескольким кандидатам с мирной повесткой выдвинуться в Московскую городскую думу, провести совместно с Земским съездом обучение кандидатов на муниципальных выборах в России, рассортировать сотни килограмм вторсырья на акциях по раздельному сбору отходов и набрать миллионы просмотров на ютуб и в тиктоке.</w:t>
      </w:r>
    </w:p>
    <w:p w:rsidR="00000000" w:rsidDel="00000000" w:rsidP="00000000" w:rsidRDefault="00000000" w:rsidRPr="00000000" w14:paraId="0000000B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Сейчас из-за признания меня иноагентом публикация в соцсетях Чистого листа поставлена на паузу до судебного разбирательства, но мы продолжаем свою деятельность непублично.</w:t>
      </w:r>
    </w:p>
    <w:p w:rsidR="00000000" w:rsidDel="00000000" w:rsidP="00000000" w:rsidRDefault="00000000" w:rsidRPr="00000000" w14:paraId="0000000C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Файл 3:</w:t>
      </w:r>
    </w:p>
    <w:p w:rsidR="00000000" w:rsidDel="00000000" w:rsidP="00000000" w:rsidRDefault="00000000" w:rsidRPr="00000000" w14:paraId="0000000E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Моя архитектурно-урбанистическая ипостась. </w:t>
      </w:r>
    </w:p>
    <w:p w:rsidR="00000000" w:rsidDel="00000000" w:rsidP="00000000" w:rsidRDefault="00000000" w:rsidRPr="00000000" w14:paraId="0000000F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Несколько фотографий с соучаствующих проектирований где я был модератором и соавтором фреймворка по которому мы работали в рамках архитектурного бюро “Периферия”</w:t>
      </w:r>
    </w:p>
    <w:p w:rsidR="00000000" w:rsidDel="00000000" w:rsidP="00000000" w:rsidRDefault="00000000" w:rsidRPr="00000000" w14:paraId="00000010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Благодарность за организацию мастерской урбанистики в 2022 году в рамках проекта Летняя школа (</w:t>
      </w: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https://www.letnyayashkola.org/</w:t>
        </w:r>
      </w:hyperlink>
      <w:r w:rsidDel="00000000" w:rsidR="00000000" w:rsidRPr="00000000">
        <w:rPr>
          <w:sz w:val="20"/>
          <w:szCs w:val="20"/>
          <w:rtl w:val="0"/>
        </w:rPr>
        <w:t xml:space="preserve">) и несколько фотографий со школы.</w:t>
      </w:r>
    </w:p>
    <w:p w:rsidR="00000000" w:rsidDel="00000000" w:rsidP="00000000" w:rsidRDefault="00000000" w:rsidRPr="00000000" w14:paraId="00000011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Что такое соучаствующее проектирование вы </w:t>
      </w:r>
      <w:hyperlink r:id="rId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можете прочитать по ссылке</w:t>
        </w:r>
      </w:hyperlink>
      <w:r w:rsidDel="00000000" w:rsidR="00000000" w:rsidRPr="00000000">
        <w:rPr>
          <w:sz w:val="20"/>
          <w:szCs w:val="20"/>
          <w:rtl w:val="0"/>
        </w:rPr>
        <w:t xml:space="preserve">. </w:t>
      </w:r>
      <w:r w:rsidDel="00000000" w:rsidR="00000000" w:rsidRPr="00000000">
        <w:rPr>
          <w:sz w:val="20"/>
          <w:szCs w:val="20"/>
          <w:rtl w:val="0"/>
        </w:rPr>
        <w:t xml:space="preserve">И одно из исследований общественных пространств, которое я организовывал.</w:t>
      </w:r>
    </w:p>
    <w:p w:rsidR="00000000" w:rsidDel="00000000" w:rsidP="00000000" w:rsidRDefault="00000000" w:rsidRPr="00000000" w14:paraId="00000012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Почему я выбрал данный кейс: данные фото раскрывают меня не только как политика, но и как урбаниста, слышащего людей, умеющего организовывать и передавать знания не только в рамках политических кампаний.</w:t>
      </w:r>
    </w:p>
    <w:p w:rsidR="00000000" w:rsidDel="00000000" w:rsidP="00000000" w:rsidRDefault="00000000" w:rsidRPr="00000000" w14:paraId="00000013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708.6614173228347" w:right="-702.9921259842507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К сожалению, после признания меня иноагентом мне будет сложно получать какой-либо доход в России за исключением пенсии по инвалидности, поэтому положительное решение по гранту смогло бы помочь мне стать частью университета с европейскими гуманистическими ценностями чтобы затем вернуться в Россию и продолжить работать на благо российского общества. Спасибо!</w:t>
      </w:r>
    </w:p>
    <w:sectPr>
      <w:pgSz w:h="15840" w:w="12240" w:orient="portrait"/>
      <w:pgMar w:bottom="1440" w:top="1440" w:left="1440" w:right="1440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letnyayashkola.org/" TargetMode="External"/><Relationship Id="rId7" Type="http://schemas.openxmlformats.org/officeDocument/2006/relationships/hyperlink" Target="https://ru.wikipedia.org/wiki/%D0%A1%D0%BE%D1%83%D1%87%D0%B0%D1%81%D1%82%D0%B2%D1%83%D1%8E%D1%89%D0%B5%D0%B5_%D0%BF%D1%80%D0%BE%D0%B5%D0%BA%D1%82%D0%B8%D1%80%D0%BE%D0%B2%D0%B0%D0%BD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