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58B3A" w14:textId="77777777" w:rsidR="00376968" w:rsidRPr="00465F03" w:rsidRDefault="00376968" w:rsidP="00376968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ЕВРОПЕЙСКИЙ ГУМАНИТАРНЫЙ УНИВЕРСИТЕТ</w:t>
      </w:r>
    </w:p>
    <w:p w14:paraId="39BB1EAA" w14:textId="77777777" w:rsidR="00376968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A943D7E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6435"/>
        <w:gridCol w:w="3393"/>
      </w:tblGrid>
      <w:tr w:rsidR="00376968" w:rsidRPr="00465F03" w14:paraId="3BA533C6" w14:textId="77777777" w:rsidTr="005910CC">
        <w:tc>
          <w:tcPr>
            <w:tcW w:w="6435" w:type="dxa"/>
          </w:tcPr>
          <w:p w14:paraId="0407ED88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Учебная программа рассмотрена и рекомендована к утверждению</w:t>
            </w:r>
          </w:p>
          <w:p w14:paraId="3F303D51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AD2E22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на заседании департамента  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</w:t>
            </w:r>
          </w:p>
          <w:p w14:paraId="66CFA2CB" w14:textId="77777777" w:rsidR="00376968" w:rsidRPr="00465F03" w:rsidRDefault="00376968" w:rsidP="005910CC">
            <w:pPr>
              <w:tabs>
                <w:tab w:val="left" w:pos="3828"/>
              </w:tabs>
              <w:spacing w:after="0" w:line="240" w:lineRule="auto"/>
              <w:ind w:left="2552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название департамента</w:t>
            </w:r>
          </w:p>
          <w:p w14:paraId="46A53AC9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Директор департамента ____________________   ___________________</w:t>
            </w:r>
          </w:p>
          <w:p w14:paraId="4BCD0038" w14:textId="77777777" w:rsidR="00376968" w:rsidRPr="00465F03" w:rsidRDefault="00376968" w:rsidP="005910CC">
            <w:pPr>
              <w:spacing w:after="0" w:line="240" w:lineRule="auto"/>
              <w:ind w:left="2694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    подпись                                                      ФИО</w:t>
            </w:r>
          </w:p>
          <w:p w14:paraId="128E3DF6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Протокол  № ____   от   «____» ____________________ 20___ г.</w:t>
            </w:r>
          </w:p>
          <w:p w14:paraId="75EBC322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93" w:type="dxa"/>
          </w:tcPr>
          <w:p w14:paraId="70A9D51A" w14:textId="77777777" w:rsidR="00376968" w:rsidRPr="00465F03" w:rsidRDefault="00376968" w:rsidP="005910C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14:paraId="3E613A0F" w14:textId="77777777" w:rsidR="00376968" w:rsidRPr="00465F03" w:rsidRDefault="00376968" w:rsidP="005910CC">
            <w:pPr>
              <w:spacing w:after="0" w:line="240" w:lineRule="auto"/>
              <w:ind w:left="31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2FD35C8" w14:textId="77777777" w:rsidR="00376968" w:rsidRPr="00465F03" w:rsidRDefault="00376968" w:rsidP="005910CC">
            <w:pPr>
              <w:spacing w:after="0" w:line="240" w:lineRule="auto"/>
              <w:ind w:left="317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Декан Магистерской школы</w:t>
            </w:r>
          </w:p>
          <w:p w14:paraId="3704F573" w14:textId="77777777" w:rsidR="00376968" w:rsidRPr="00465F03" w:rsidRDefault="00376968" w:rsidP="005910CC">
            <w:pPr>
              <w:spacing w:after="0" w:line="240" w:lineRule="auto"/>
              <w:ind w:left="317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 xml:space="preserve">______________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F03">
              <w:rPr>
                <w:rFonts w:ascii="Times New Roman" w:hAnsi="Times New Roman"/>
                <w:sz w:val="20"/>
                <w:szCs w:val="20"/>
              </w:rPr>
              <w:t xml:space="preserve">  А.А.Соколова</w:t>
            </w:r>
          </w:p>
          <w:p w14:paraId="544914AB" w14:textId="77777777" w:rsidR="00376968" w:rsidRPr="00465F03" w:rsidRDefault="00376968" w:rsidP="005910CC">
            <w:pPr>
              <w:spacing w:after="0" w:line="240" w:lineRule="auto"/>
              <w:ind w:left="742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5F03">
              <w:rPr>
                <w:rFonts w:ascii="Times New Roman" w:hAnsi="Times New Roman"/>
                <w:sz w:val="20"/>
                <w:szCs w:val="20"/>
                <w:vertAlign w:val="superscript"/>
              </w:rPr>
              <w:t>подпись</w:t>
            </w:r>
          </w:p>
          <w:p w14:paraId="12AAC070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F03">
              <w:rPr>
                <w:rFonts w:ascii="Times New Roman" w:hAnsi="Times New Roman"/>
                <w:sz w:val="20"/>
                <w:szCs w:val="20"/>
              </w:rPr>
              <w:t>«____» ______________ 20___ г.</w:t>
            </w:r>
          </w:p>
        </w:tc>
      </w:tr>
    </w:tbl>
    <w:p w14:paraId="4BBFF76A" w14:textId="77777777" w:rsidR="00376968" w:rsidRPr="00465F03" w:rsidRDefault="00376968" w:rsidP="0037696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E837819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14:paraId="34A321B6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</w:p>
    <w:p w14:paraId="715119A8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pacing w:val="40"/>
          <w:sz w:val="24"/>
          <w:szCs w:val="24"/>
        </w:rPr>
      </w:pPr>
      <w:r w:rsidRPr="00465F03">
        <w:rPr>
          <w:rFonts w:ascii="Times New Roman" w:hAnsi="Times New Roman"/>
          <w:spacing w:val="40"/>
          <w:sz w:val="24"/>
          <w:szCs w:val="24"/>
        </w:rPr>
        <w:t>УЧЕБНАЯ ПРОГРАММА</w:t>
      </w:r>
    </w:p>
    <w:p w14:paraId="4F523A5E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095F733" w14:textId="77777777" w:rsidR="005910CC" w:rsidRDefault="00376968" w:rsidP="005910C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по дисциплине:</w:t>
      </w:r>
    </w:p>
    <w:p w14:paraId="34392B35" w14:textId="77777777" w:rsidR="005910CC" w:rsidRDefault="005910CC" w:rsidP="005910C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03B5544" w14:textId="77777777" w:rsidR="005910CC" w:rsidRDefault="005910CC" w:rsidP="00542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910CC">
        <w:rPr>
          <w:rFonts w:ascii="Times New Roman" w:hAnsi="Times New Roman"/>
          <w:b/>
          <w:i/>
        </w:rPr>
        <w:t>Актуальные проблемы современной гендерной теории</w:t>
      </w:r>
      <w:r w:rsidR="00376968" w:rsidRPr="00465F03">
        <w:rPr>
          <w:rFonts w:ascii="Times New Roman" w:hAnsi="Times New Roman"/>
          <w:sz w:val="24"/>
          <w:szCs w:val="24"/>
        </w:rPr>
        <w:t>_</w:t>
      </w:r>
    </w:p>
    <w:p w14:paraId="4F42D058" w14:textId="77777777" w:rsidR="00376968" w:rsidRPr="00465F03" w:rsidRDefault="005910CC" w:rsidP="005910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Часть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:</w:t>
      </w:r>
      <w:r w:rsidR="00376968" w:rsidRPr="00465F03">
        <w:rPr>
          <w:rFonts w:ascii="Times New Roman" w:hAnsi="Times New Roman"/>
          <w:sz w:val="24"/>
          <w:szCs w:val="24"/>
        </w:rPr>
        <w:t>__</w:t>
      </w:r>
      <w:r w:rsidRPr="005910CC">
        <w:rPr>
          <w:rFonts w:ascii="Times New Roman" w:hAnsi="Times New Roman"/>
          <w:b/>
          <w:i/>
          <w:iCs/>
        </w:rPr>
        <w:t xml:space="preserve"> </w:t>
      </w:r>
      <w:r w:rsidRPr="009165FC">
        <w:rPr>
          <w:rFonts w:ascii="Times New Roman" w:hAnsi="Times New Roman"/>
          <w:b/>
          <w:i/>
          <w:iCs/>
        </w:rPr>
        <w:t>Гендерные репрезентации в визуальных искусствах</w:t>
      </w:r>
      <w:r>
        <w:rPr>
          <w:rFonts w:ascii="Times New Roman" w:hAnsi="Times New Roman"/>
          <w:sz w:val="24"/>
          <w:szCs w:val="24"/>
        </w:rPr>
        <w:t>_____________________</w:t>
      </w:r>
    </w:p>
    <w:p w14:paraId="513F941D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F21F5B4" w14:textId="77777777" w:rsidR="005426EF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для студентов магистерской программы_</w:t>
      </w:r>
    </w:p>
    <w:p w14:paraId="24DBB3B6" w14:textId="77777777" w:rsidR="005426EF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_</w:t>
      </w:r>
      <w:r w:rsidR="005910CC">
        <w:rPr>
          <w:rFonts w:ascii="Times New Roman" w:hAnsi="Times New Roman"/>
          <w:sz w:val="24"/>
          <w:szCs w:val="24"/>
        </w:rPr>
        <w:t>Культурные исследования</w:t>
      </w:r>
    </w:p>
    <w:p w14:paraId="1B8A253C" w14:textId="77777777" w:rsidR="00376968" w:rsidRPr="00465F03" w:rsidRDefault="005910CC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(специализация «</w:t>
      </w:r>
      <w:r w:rsidRPr="005910CC">
        <w:rPr>
          <w:rFonts w:ascii="Times New Roman" w:hAnsi="Times New Roman"/>
          <w:b/>
          <w:sz w:val="24"/>
          <w:szCs w:val="24"/>
        </w:rPr>
        <w:t>Гендерные исследования</w:t>
      </w:r>
      <w:r>
        <w:rPr>
          <w:rFonts w:ascii="Times New Roman" w:hAnsi="Times New Roman"/>
          <w:sz w:val="24"/>
          <w:szCs w:val="24"/>
        </w:rPr>
        <w:t>»)</w:t>
      </w:r>
      <w:r w:rsidR="005426EF">
        <w:rPr>
          <w:rFonts w:ascii="Times New Roman" w:hAnsi="Times New Roman"/>
          <w:sz w:val="24"/>
          <w:szCs w:val="24"/>
        </w:rPr>
        <w:t>_</w:t>
      </w:r>
    </w:p>
    <w:p w14:paraId="1DC339A7" w14:textId="77777777"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8780C0" w14:textId="77777777" w:rsidR="00376968" w:rsidRPr="00465F03" w:rsidRDefault="00376968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</w:p>
    <w:p w14:paraId="1A6331B9" w14:textId="77777777" w:rsidR="00376968" w:rsidRPr="00465F03" w:rsidRDefault="00376968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Автор: _</w:t>
      </w:r>
      <w:r w:rsidR="005910CC">
        <w:rPr>
          <w:rFonts w:ascii="Times New Roman" w:hAnsi="Times New Roman"/>
          <w:sz w:val="24"/>
          <w:szCs w:val="24"/>
        </w:rPr>
        <w:t>Усманова Альмира Рифовна, кандидат философских наук, профессор департамента медиа__________________</w:t>
      </w:r>
    </w:p>
    <w:p w14:paraId="6A77563A" w14:textId="77777777" w:rsidR="005426EF" w:rsidRDefault="005426EF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</w:p>
    <w:p w14:paraId="7F33EEF8" w14:textId="77777777" w:rsidR="00376968" w:rsidRPr="00465F03" w:rsidRDefault="005426EF" w:rsidP="00376968">
      <w:pPr>
        <w:spacing w:after="0" w:line="240" w:lineRule="auto"/>
        <w:ind w:left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e-mail: </w:t>
      </w:r>
      <w:r>
        <w:rPr>
          <w:rFonts w:ascii="Times New Roman" w:hAnsi="Times New Roman"/>
          <w:sz w:val="24"/>
          <w:szCs w:val="24"/>
          <w:lang w:val="en-US"/>
        </w:rPr>
        <w:t>almira.ousmanova@ehu.lt</w:t>
      </w:r>
      <w:r>
        <w:rPr>
          <w:rFonts w:ascii="Times New Roman" w:hAnsi="Times New Roman"/>
          <w:sz w:val="24"/>
          <w:szCs w:val="24"/>
        </w:rPr>
        <w:t>______</w:t>
      </w:r>
    </w:p>
    <w:p w14:paraId="0663A29F" w14:textId="77777777" w:rsidR="00376968" w:rsidRPr="00465F03" w:rsidRDefault="00376968" w:rsidP="0037696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14:paraId="3762716C" w14:textId="77777777" w:rsidR="00376968" w:rsidRPr="00465F03" w:rsidRDefault="00376968" w:rsidP="0037696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14:paraId="56A616E6" w14:textId="77777777" w:rsidR="00376968" w:rsidRPr="00465F03" w:rsidRDefault="00376968" w:rsidP="00376968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008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008"/>
        <w:gridCol w:w="850"/>
        <w:gridCol w:w="709"/>
        <w:gridCol w:w="3685"/>
        <w:gridCol w:w="828"/>
      </w:tblGrid>
      <w:tr w:rsidR="00376968" w:rsidRPr="00465F03" w14:paraId="79BDF8CD" w14:textId="77777777" w:rsidTr="005910CC">
        <w:tc>
          <w:tcPr>
            <w:tcW w:w="4008" w:type="dxa"/>
          </w:tcPr>
          <w:p w14:paraId="3CC94727" w14:textId="77777777" w:rsidR="00376968" w:rsidRPr="00465F03" w:rsidRDefault="00376968" w:rsidP="00542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426EF">
              <w:rPr>
                <w:rFonts w:ascii="Times New Roman" w:hAnsi="Times New Roman"/>
                <w:sz w:val="24"/>
                <w:szCs w:val="24"/>
                <w:lang w:val="en-US"/>
              </w:rPr>
              <w:t>2012-</w:t>
            </w:r>
            <w:proofErr w:type="gramStart"/>
            <w:r w:rsidR="005426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2013  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>учебный</w:t>
            </w:r>
            <w:proofErr w:type="gramEnd"/>
            <w:r w:rsidRPr="00465F0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</w:tcPr>
          <w:p w14:paraId="10BB7598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29AF435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D973A46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7DA33890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187094BF" w14:textId="77777777" w:rsidTr="005910CC">
        <w:tc>
          <w:tcPr>
            <w:tcW w:w="4008" w:type="dxa"/>
          </w:tcPr>
          <w:p w14:paraId="07FEC07F" w14:textId="77777777" w:rsidR="00376968" w:rsidRPr="00465F03" w:rsidRDefault="00376968" w:rsidP="006B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Курс</w:t>
            </w:r>
            <w:r w:rsidR="005426EF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="006B57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532B6A87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__</w:t>
            </w:r>
            <w:r w:rsidR="005426EF">
              <w:rPr>
                <w:rFonts w:ascii="Times New Roman" w:hAnsi="Times New Roman"/>
                <w:sz w:val="24"/>
                <w:szCs w:val="24"/>
              </w:rPr>
              <w:t>2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  <w:tc>
          <w:tcPr>
            <w:tcW w:w="709" w:type="dxa"/>
          </w:tcPr>
          <w:p w14:paraId="43A2A532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1A83512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3D08DF70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764BBFD4" w14:textId="77777777" w:rsidTr="005910CC">
        <w:tc>
          <w:tcPr>
            <w:tcW w:w="4008" w:type="dxa"/>
          </w:tcPr>
          <w:p w14:paraId="32071AAF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Семестр</w:t>
            </w:r>
            <w:r w:rsidR="005426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5597875C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__</w:t>
            </w:r>
            <w:r w:rsidR="005426EF">
              <w:rPr>
                <w:rFonts w:ascii="Times New Roman" w:hAnsi="Times New Roman"/>
                <w:sz w:val="24"/>
                <w:szCs w:val="24"/>
              </w:rPr>
              <w:t>1</w:t>
            </w:r>
            <w:r w:rsidRPr="00465F03">
              <w:rPr>
                <w:rFonts w:ascii="Times New Roman" w:hAnsi="Times New Roman"/>
                <w:sz w:val="24"/>
                <w:szCs w:val="24"/>
              </w:rPr>
              <w:t>__</w:t>
            </w:r>
          </w:p>
        </w:tc>
        <w:tc>
          <w:tcPr>
            <w:tcW w:w="709" w:type="dxa"/>
          </w:tcPr>
          <w:p w14:paraId="3130C1D2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36885042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267BCBF2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20235F21" w14:textId="77777777" w:rsidTr="005910CC">
        <w:tc>
          <w:tcPr>
            <w:tcW w:w="4008" w:type="dxa"/>
          </w:tcPr>
          <w:p w14:paraId="530B1BB4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C32B39C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70216519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C3072FB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79B7ED9B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08C2A7B2" w14:textId="77777777" w:rsidTr="005910CC">
        <w:tc>
          <w:tcPr>
            <w:tcW w:w="4008" w:type="dxa"/>
          </w:tcPr>
          <w:p w14:paraId="0805265F" w14:textId="77777777" w:rsidR="005426EF" w:rsidRDefault="00376968" w:rsidP="00AC1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Всего часов (кредитов)</w:t>
            </w:r>
          </w:p>
          <w:p w14:paraId="489DB286" w14:textId="77777777" w:rsidR="00AC15D0" w:rsidRPr="00465F03" w:rsidRDefault="00AC15D0" w:rsidP="00AC1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4D6985E" w14:textId="77777777" w:rsidR="00376968" w:rsidRPr="005B449C" w:rsidRDefault="005426EF" w:rsidP="00591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__80</w:t>
            </w:r>
            <w:r w:rsidR="0037696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</w:t>
            </w:r>
          </w:p>
        </w:tc>
        <w:tc>
          <w:tcPr>
            <w:tcW w:w="709" w:type="dxa"/>
          </w:tcPr>
          <w:p w14:paraId="17A03840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65F03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5426E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  <w:r w:rsidRPr="00465F03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14:paraId="789AAA84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608C7DCA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3750CDDB" w14:textId="77777777" w:rsidTr="005910CC">
        <w:tc>
          <w:tcPr>
            <w:tcW w:w="4008" w:type="dxa"/>
          </w:tcPr>
          <w:p w14:paraId="2EA80E10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65F03">
              <w:rPr>
                <w:rFonts w:ascii="Times New Roman" w:hAnsi="Times New Roman"/>
                <w:i/>
                <w:sz w:val="24"/>
                <w:szCs w:val="24"/>
              </w:rPr>
              <w:t>Из них:</w:t>
            </w:r>
          </w:p>
        </w:tc>
        <w:tc>
          <w:tcPr>
            <w:tcW w:w="850" w:type="dxa"/>
          </w:tcPr>
          <w:p w14:paraId="003050B6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89501E0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6775CB36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2D01C0DE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3E739009" w14:textId="77777777" w:rsidTr="005910CC">
        <w:tc>
          <w:tcPr>
            <w:tcW w:w="4008" w:type="dxa"/>
          </w:tcPr>
          <w:p w14:paraId="31F60FCB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  <w:u w:val="single"/>
              </w:rPr>
              <w:t>Аудиторные занятия</w:t>
            </w:r>
          </w:p>
        </w:tc>
        <w:tc>
          <w:tcPr>
            <w:tcW w:w="850" w:type="dxa"/>
          </w:tcPr>
          <w:p w14:paraId="47C8B24A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</w:t>
            </w:r>
            <w:r w:rsidR="005426E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</w:t>
            </w:r>
          </w:p>
        </w:tc>
        <w:tc>
          <w:tcPr>
            <w:tcW w:w="709" w:type="dxa"/>
          </w:tcPr>
          <w:p w14:paraId="796CAF06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3685" w:type="dxa"/>
          </w:tcPr>
          <w:p w14:paraId="598379D5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  <w:u w:val="single"/>
              </w:rPr>
              <w:t>Самостоятельная работа студента</w:t>
            </w:r>
          </w:p>
        </w:tc>
        <w:tc>
          <w:tcPr>
            <w:tcW w:w="828" w:type="dxa"/>
          </w:tcPr>
          <w:p w14:paraId="23E5B593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__</w:t>
            </w:r>
            <w:r w:rsidR="005426E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56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_</w:t>
            </w:r>
          </w:p>
        </w:tc>
      </w:tr>
      <w:tr w:rsidR="00376968" w:rsidRPr="00465F03" w14:paraId="1D0C7B2D" w14:textId="77777777" w:rsidTr="005910CC">
        <w:tc>
          <w:tcPr>
            <w:tcW w:w="4008" w:type="dxa"/>
          </w:tcPr>
          <w:p w14:paraId="7269759E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Лекции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/семинары                                                                                         </w:t>
            </w:r>
          </w:p>
        </w:tc>
        <w:tc>
          <w:tcPr>
            <w:tcW w:w="850" w:type="dxa"/>
          </w:tcPr>
          <w:p w14:paraId="52D2321F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AC15D0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  <w:tc>
          <w:tcPr>
            <w:tcW w:w="709" w:type="dxa"/>
          </w:tcPr>
          <w:p w14:paraId="64D9B5B0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F1C0665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Усвоение учебного материала</w:t>
            </w:r>
          </w:p>
        </w:tc>
        <w:tc>
          <w:tcPr>
            <w:tcW w:w="828" w:type="dxa"/>
          </w:tcPr>
          <w:p w14:paraId="412E01EB" w14:textId="4FA834D1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327440">
              <w:rPr>
                <w:rFonts w:ascii="Times New Roman" w:hAnsi="Times New Roman"/>
                <w:sz w:val="24"/>
                <w:szCs w:val="24"/>
                <w:lang w:val="en-US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</w:tr>
      <w:tr w:rsidR="00376968" w:rsidRPr="00465F03" w14:paraId="511A82AC" w14:textId="77777777" w:rsidTr="005910CC">
        <w:tc>
          <w:tcPr>
            <w:tcW w:w="4008" w:type="dxa"/>
          </w:tcPr>
          <w:p w14:paraId="02DE28EB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Участие в онлайновых учебных занятиях</w:t>
            </w:r>
          </w:p>
        </w:tc>
        <w:tc>
          <w:tcPr>
            <w:tcW w:w="850" w:type="dxa"/>
          </w:tcPr>
          <w:p w14:paraId="1FD4825C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4E3B64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  <w:tc>
          <w:tcPr>
            <w:tcW w:w="709" w:type="dxa"/>
          </w:tcPr>
          <w:p w14:paraId="3699C5BD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443A4A0" w14:textId="77777777" w:rsidR="00376968" w:rsidRPr="00465F03" w:rsidRDefault="00376968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Выполнение проверочных заданий </w:t>
            </w:r>
          </w:p>
        </w:tc>
        <w:tc>
          <w:tcPr>
            <w:tcW w:w="828" w:type="dxa"/>
          </w:tcPr>
          <w:p w14:paraId="720F541B" w14:textId="65D54B46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327440"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</w:tr>
      <w:tr w:rsidR="00376968" w:rsidRPr="00465F03" w14:paraId="7971FDEB" w14:textId="77777777" w:rsidTr="005910CC">
        <w:tc>
          <w:tcPr>
            <w:tcW w:w="4008" w:type="dxa"/>
          </w:tcPr>
          <w:p w14:paraId="0113EBDC" w14:textId="77777777" w:rsidR="00376968" w:rsidRDefault="00376968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Консультации с преподавателем по вопросам курса в СДО </w:t>
            </w:r>
            <w:r w:rsidRPr="00465F03">
              <w:rPr>
                <w:rFonts w:ascii="Times New Roman" w:hAnsi="Times New Roman"/>
                <w:sz w:val="24"/>
                <w:szCs w:val="24"/>
                <w:lang w:val="en-US"/>
              </w:rPr>
              <w:t>Moodle</w:t>
            </w:r>
          </w:p>
          <w:p w14:paraId="744C158F" w14:textId="77777777" w:rsidR="00376968" w:rsidRPr="00FB0C7E" w:rsidRDefault="00376968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5E40976" w14:textId="6CA7B96C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9A14C5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  <w:tc>
          <w:tcPr>
            <w:tcW w:w="709" w:type="dxa"/>
          </w:tcPr>
          <w:p w14:paraId="384BB249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B0359C2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5A974D01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6968" w:rsidRPr="00465F03" w14:paraId="5B2EBF6C" w14:textId="77777777" w:rsidTr="005910CC">
        <w:tc>
          <w:tcPr>
            <w:tcW w:w="4008" w:type="dxa"/>
          </w:tcPr>
          <w:p w14:paraId="6DA132B7" w14:textId="77777777" w:rsidR="005B284F" w:rsidRDefault="00376968" w:rsidP="005B28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 xml:space="preserve">Аттестация по курсу: </w:t>
            </w:r>
          </w:p>
          <w:p w14:paraId="2527296B" w14:textId="5C23848C" w:rsidR="00376968" w:rsidRPr="00465F03" w:rsidRDefault="00376968" w:rsidP="005B28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5F03"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850" w:type="dxa"/>
          </w:tcPr>
          <w:p w14:paraId="6A6CA9E3" w14:textId="7039B992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_</w:t>
            </w:r>
            <w:r w:rsidR="009A14C5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__</w:t>
            </w:r>
          </w:p>
        </w:tc>
        <w:tc>
          <w:tcPr>
            <w:tcW w:w="709" w:type="dxa"/>
          </w:tcPr>
          <w:p w14:paraId="65BE5642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5200184A" w14:textId="77777777" w:rsidR="00376968" w:rsidRPr="00465F03" w:rsidRDefault="00376968" w:rsidP="005910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14:paraId="68B0A174" w14:textId="77777777" w:rsidR="00376968" w:rsidRPr="00465F03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B727BBC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201AB8B" w14:textId="77777777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51EE1F0" w14:textId="77777777" w:rsidR="00376968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CEAA5A" w14:textId="6272D7F2" w:rsidR="00376968" w:rsidRPr="00465F03" w:rsidRDefault="00376968" w:rsidP="0037696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Вильнюс 20</w:t>
      </w:r>
      <w:r w:rsidR="00E36B5A">
        <w:rPr>
          <w:rFonts w:ascii="Times New Roman" w:hAnsi="Times New Roman"/>
          <w:sz w:val="24"/>
          <w:szCs w:val="24"/>
        </w:rPr>
        <w:t>12</w:t>
      </w:r>
      <w:r w:rsidRPr="00465F03">
        <w:rPr>
          <w:rFonts w:ascii="Times New Roman" w:hAnsi="Times New Roman"/>
          <w:sz w:val="24"/>
          <w:szCs w:val="24"/>
        </w:rPr>
        <w:t xml:space="preserve"> г.</w:t>
      </w:r>
    </w:p>
    <w:p w14:paraId="011175EA" w14:textId="77777777" w:rsidR="00376968" w:rsidRPr="00465F03" w:rsidRDefault="00376968" w:rsidP="0037696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5E55047" w14:textId="77777777" w:rsidR="00376968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lastRenderedPageBreak/>
        <w:t>1. ПОЯСНИТЕЛЬНАЯ ЗАПИСКА</w:t>
      </w:r>
    </w:p>
    <w:p w14:paraId="3546508C" w14:textId="77777777" w:rsidR="001A15AC" w:rsidRPr="00FB0C7E" w:rsidRDefault="001A15AC" w:rsidP="00376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76C4D5" w14:textId="64A2C491" w:rsidR="001A15AC" w:rsidRPr="001A15AC" w:rsidRDefault="001A15AC" w:rsidP="00376968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1A15AC">
        <w:rPr>
          <w:rFonts w:ascii="Times New Roman" w:hAnsi="Times New Roman"/>
          <w:b/>
          <w:i/>
          <w:sz w:val="24"/>
          <w:szCs w:val="24"/>
        </w:rPr>
        <w:t>Место курса в программе обучения</w:t>
      </w:r>
      <w:r>
        <w:rPr>
          <w:rFonts w:ascii="Times New Roman" w:hAnsi="Times New Roman"/>
          <w:b/>
          <w:i/>
          <w:sz w:val="24"/>
          <w:szCs w:val="24"/>
        </w:rPr>
        <w:t>:</w:t>
      </w:r>
    </w:p>
    <w:p w14:paraId="1945651A" w14:textId="081628DB" w:rsidR="00376968" w:rsidRDefault="001A15AC" w:rsidP="001A15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Данный курс является  первой частью интегративного курса «Актуальные проблемы современной гендерной  теории», предлагаемого студентам 2 курса специализации «Гендерные исследования». Значение данного курса для  программы состоит в том, что  в рамках этого курса студенты не только получают систематическое знание об основных проблемах и концептуальных подходах, существующих в рамках современной феминистской критики визуальных искусств, но и получают возможность  попробовать свои силы как потенциальные кураторы или же арт-критики. </w:t>
      </w:r>
    </w:p>
    <w:p w14:paraId="42398F96" w14:textId="77777777" w:rsidR="001A15AC" w:rsidRDefault="001A15AC" w:rsidP="001A15AC">
      <w:pPr>
        <w:ind w:right="26"/>
        <w:jc w:val="both"/>
        <w:rPr>
          <w:rFonts w:ascii="Times New Roman" w:hAnsi="Times New Roman"/>
          <w:b/>
          <w:i/>
        </w:rPr>
      </w:pPr>
    </w:p>
    <w:p w14:paraId="58B9709A" w14:textId="552A0684" w:rsidR="001A15AC" w:rsidRPr="001A15AC" w:rsidRDefault="001A15AC" w:rsidP="001A15AC">
      <w:pPr>
        <w:ind w:right="26"/>
        <w:jc w:val="both"/>
        <w:rPr>
          <w:rFonts w:ascii="Times New Roman" w:hAnsi="Times New Roman"/>
        </w:rPr>
      </w:pPr>
      <w:r w:rsidRPr="009165FC">
        <w:rPr>
          <w:rFonts w:ascii="Times New Roman" w:hAnsi="Times New Roman"/>
          <w:b/>
          <w:i/>
        </w:rPr>
        <w:t>Целью</w:t>
      </w:r>
      <w:r w:rsidRPr="009165FC">
        <w:rPr>
          <w:rFonts w:ascii="Times New Roman" w:hAnsi="Times New Roman"/>
          <w:b/>
        </w:rPr>
        <w:t xml:space="preserve"> </w:t>
      </w:r>
      <w:r w:rsidRPr="009165FC">
        <w:rPr>
          <w:rFonts w:ascii="Times New Roman" w:hAnsi="Times New Roman"/>
        </w:rPr>
        <w:t xml:space="preserve">данного курса является ознакомить слушателей с актуальными проблемами  и достижениями современной феминистской критики в сфере исследования визуальных искусств  (кино, живопись, актуальное искусство, медиаарт, фотография). </w:t>
      </w:r>
    </w:p>
    <w:p w14:paraId="5D219EC2" w14:textId="77777777" w:rsidR="001A15AC" w:rsidRPr="008A41EF" w:rsidRDefault="001A15AC" w:rsidP="001A15AC">
      <w:pPr>
        <w:ind w:right="26"/>
        <w:jc w:val="both"/>
        <w:rPr>
          <w:rFonts w:ascii="Times New Roman" w:hAnsi="Times New Roman"/>
          <w:b/>
          <w:i/>
        </w:rPr>
      </w:pPr>
      <w:r w:rsidRPr="008A41EF">
        <w:rPr>
          <w:rFonts w:ascii="Times New Roman" w:hAnsi="Times New Roman"/>
          <w:b/>
          <w:i/>
        </w:rPr>
        <w:t>Задачи курса:</w:t>
      </w:r>
    </w:p>
    <w:p w14:paraId="6DD46379" w14:textId="77777777" w:rsidR="001A15AC" w:rsidRPr="009165FC" w:rsidRDefault="001A15AC" w:rsidP="001A15AC">
      <w:pPr>
        <w:pStyle w:val="a8"/>
        <w:numPr>
          <w:ilvl w:val="0"/>
          <w:numId w:val="3"/>
        </w:numPr>
        <w:ind w:right="26"/>
        <w:jc w:val="both"/>
        <w:rPr>
          <w:rFonts w:ascii="Times New Roman" w:hAnsi="Times New Roman" w:cs="Times New Roman"/>
        </w:rPr>
      </w:pPr>
      <w:proofErr w:type="gramStart"/>
      <w:r w:rsidRPr="009165FC">
        <w:rPr>
          <w:rFonts w:ascii="Times New Roman" w:hAnsi="Times New Roman" w:cs="Times New Roman"/>
        </w:rPr>
        <w:t>Познакомить  с</w:t>
      </w:r>
      <w:proofErr w:type="gramEnd"/>
      <w:r w:rsidRPr="009165FC">
        <w:rPr>
          <w:rFonts w:ascii="Times New Roman" w:hAnsi="Times New Roman" w:cs="Times New Roman"/>
        </w:rPr>
        <w:t xml:space="preserve"> историей и теорией феминистской критики (1970е-2000е гг.) на примере наиболее значимых феминистских текстов (Линда Нохлин,  Лаура Малви, Гризельда Поллок, Кэти Дипуэлл и др.)</w:t>
      </w:r>
    </w:p>
    <w:p w14:paraId="07F9017C" w14:textId="77777777" w:rsidR="001A15AC" w:rsidRPr="009165FC" w:rsidRDefault="001A15AC" w:rsidP="001A15AC">
      <w:pPr>
        <w:pStyle w:val="a8"/>
        <w:numPr>
          <w:ilvl w:val="0"/>
          <w:numId w:val="3"/>
        </w:numPr>
        <w:ind w:right="26"/>
        <w:jc w:val="both"/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>Выявить основные проблемные поля в изучении гендерных репрезентаций в классическом искусстве (от   Ренессанса до конца 19 века) и в модернистском (начиная с импрессионизма);</w:t>
      </w:r>
    </w:p>
    <w:p w14:paraId="76BAB481" w14:textId="77777777" w:rsidR="001A15AC" w:rsidRPr="009165FC" w:rsidRDefault="001A15AC" w:rsidP="001A15AC">
      <w:pPr>
        <w:pStyle w:val="a8"/>
        <w:numPr>
          <w:ilvl w:val="0"/>
          <w:numId w:val="3"/>
        </w:numPr>
        <w:ind w:right="26"/>
        <w:jc w:val="both"/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 xml:space="preserve">эксплицировать терминологический инструментарий феминистской теории искусства  (использующей достижения семиотики, психоанализа и критической теории) и прояснить генеалогию целого ряда концептов   - таких, как репрезентация, «вуайеризм», «первичная и </w:t>
      </w:r>
      <w:proofErr w:type="gramStart"/>
      <w:r w:rsidRPr="009165FC">
        <w:rPr>
          <w:rFonts w:ascii="Times New Roman" w:hAnsi="Times New Roman" w:cs="Times New Roman"/>
        </w:rPr>
        <w:t>вторичная  идентификация</w:t>
      </w:r>
      <w:proofErr w:type="gramEnd"/>
      <w:r w:rsidRPr="009165FC">
        <w:rPr>
          <w:rFonts w:ascii="Times New Roman" w:hAnsi="Times New Roman" w:cs="Times New Roman"/>
        </w:rPr>
        <w:t>»,  «нарциссизм», «стадия зеркала», «Воображаемое», «идеология», «субъективность», «порнография» и  др.</w:t>
      </w:r>
    </w:p>
    <w:p w14:paraId="73ABBD7C" w14:textId="17D350A3" w:rsidR="001A15AC" w:rsidRPr="009165FC" w:rsidRDefault="002C06DA" w:rsidP="001A15AC">
      <w:pPr>
        <w:pStyle w:val="a8"/>
        <w:numPr>
          <w:ilvl w:val="0"/>
          <w:numId w:val="3"/>
        </w:numPr>
        <w:ind w:right="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Познакомить</w:t>
      </w:r>
      <w:r w:rsidR="001A15AC" w:rsidRPr="009165FC">
        <w:rPr>
          <w:rFonts w:ascii="Times New Roman" w:hAnsi="Times New Roman" w:cs="Times New Roman"/>
        </w:rPr>
        <w:t xml:space="preserve"> </w:t>
      </w:r>
      <w:proofErr w:type="gramStart"/>
      <w:r w:rsidR="001A15AC" w:rsidRPr="009165FC">
        <w:rPr>
          <w:rFonts w:ascii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 xml:space="preserve"> современными</w:t>
      </w:r>
      <w:proofErr w:type="gramEnd"/>
      <w:r>
        <w:rPr>
          <w:rFonts w:ascii="Times New Roman" w:hAnsi="Times New Roman" w:cs="Times New Roman"/>
        </w:rPr>
        <w:t xml:space="preserve">  теоретическимидискуссиями в области исследования </w:t>
      </w:r>
      <w:r w:rsidR="001A15AC" w:rsidRPr="009165FC">
        <w:rPr>
          <w:rFonts w:ascii="Times New Roman" w:hAnsi="Times New Roman" w:cs="Times New Roman"/>
        </w:rPr>
        <w:t>гендерных репрезентаций в советской и постс</w:t>
      </w:r>
      <w:r>
        <w:rPr>
          <w:rFonts w:ascii="Times New Roman" w:hAnsi="Times New Roman" w:cs="Times New Roman"/>
        </w:rPr>
        <w:t>оветской  визуальной культуре (</w:t>
      </w:r>
      <w:r w:rsidR="001A15AC" w:rsidRPr="009165FC">
        <w:rPr>
          <w:rFonts w:ascii="Times New Roman" w:hAnsi="Times New Roman" w:cs="Times New Roman"/>
        </w:rPr>
        <w:t>кинематограф в первую очередь).</w:t>
      </w:r>
    </w:p>
    <w:p w14:paraId="1E912B5F" w14:textId="77777777" w:rsidR="001A15AC" w:rsidRDefault="001A15AC" w:rsidP="001A15AC">
      <w:pPr>
        <w:ind w:right="26"/>
        <w:jc w:val="both"/>
        <w:rPr>
          <w:rFonts w:ascii="Times New Roman" w:hAnsi="Times New Roman"/>
        </w:rPr>
      </w:pPr>
    </w:p>
    <w:p w14:paraId="5F1D6EBE" w14:textId="77777777" w:rsidR="00A94FDD" w:rsidRPr="009165FC" w:rsidRDefault="00A94FDD" w:rsidP="00A94FDD">
      <w:pPr>
        <w:rPr>
          <w:rFonts w:ascii="Times New Roman" w:hAnsi="Times New Roman"/>
          <w:b/>
        </w:rPr>
      </w:pPr>
      <w:r w:rsidRPr="009165FC">
        <w:rPr>
          <w:rFonts w:ascii="Times New Roman" w:hAnsi="Times New Roman"/>
          <w:b/>
        </w:rPr>
        <w:t>Ожидаемые результаты:</w:t>
      </w:r>
    </w:p>
    <w:p w14:paraId="072E5DB2" w14:textId="77777777" w:rsidR="00A94FDD" w:rsidRPr="009165FC" w:rsidRDefault="00A94FDD" w:rsidP="00A94FD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Pr="009165FC">
        <w:rPr>
          <w:rFonts w:ascii="Times New Roman" w:hAnsi="Times New Roman"/>
        </w:rPr>
        <w:t>В результате прохождения курса студенты:</w:t>
      </w:r>
    </w:p>
    <w:p w14:paraId="18CD3402" w14:textId="77777777" w:rsidR="00A94FDD" w:rsidRPr="00FE5E45" w:rsidRDefault="00A94FDD" w:rsidP="00A94FDD">
      <w:pPr>
        <w:pStyle w:val="a8"/>
        <w:numPr>
          <w:ilvl w:val="0"/>
          <w:numId w:val="4"/>
        </w:numPr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>познакомятся с ключевыми текстами и идеями   феминистской теории искусства и кинотеории;</w:t>
      </w:r>
    </w:p>
    <w:p w14:paraId="1350E900" w14:textId="77777777" w:rsidR="00A94FDD" w:rsidRPr="009165FC" w:rsidRDefault="00A94FDD" w:rsidP="00A94FDD">
      <w:pPr>
        <w:pStyle w:val="a8"/>
        <w:numPr>
          <w:ilvl w:val="0"/>
          <w:numId w:val="4"/>
        </w:numPr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 xml:space="preserve">освоят концептуальный инструментарий </w:t>
      </w:r>
      <w:proofErr w:type="gramStart"/>
      <w:r w:rsidRPr="009165FC">
        <w:rPr>
          <w:rFonts w:ascii="Times New Roman" w:hAnsi="Times New Roman" w:cs="Times New Roman"/>
        </w:rPr>
        <w:t>современной  феминистской</w:t>
      </w:r>
      <w:proofErr w:type="gramEnd"/>
      <w:r w:rsidRPr="009165FC">
        <w:rPr>
          <w:rFonts w:ascii="Times New Roman" w:hAnsi="Times New Roman" w:cs="Times New Roman"/>
        </w:rPr>
        <w:t xml:space="preserve"> теории искусства;</w:t>
      </w:r>
    </w:p>
    <w:p w14:paraId="2207684A" w14:textId="77777777" w:rsidR="00A94FDD" w:rsidRPr="009165FC" w:rsidRDefault="00A94FDD" w:rsidP="00A94FDD">
      <w:pPr>
        <w:pStyle w:val="a8"/>
        <w:numPr>
          <w:ilvl w:val="0"/>
          <w:numId w:val="4"/>
        </w:numPr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>приобретут навыки аналитической работы с различными типами визуальных текстов (от живописи до кинематографа и рекламы)</w:t>
      </w:r>
    </w:p>
    <w:p w14:paraId="113896B5" w14:textId="77777777" w:rsidR="00A94FDD" w:rsidRPr="009165FC" w:rsidRDefault="00A94FDD" w:rsidP="00A94FDD">
      <w:pPr>
        <w:pStyle w:val="a8"/>
        <w:numPr>
          <w:ilvl w:val="0"/>
          <w:numId w:val="4"/>
        </w:numPr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 xml:space="preserve">приобретут навыки написания критической </w:t>
      </w:r>
      <w:proofErr w:type="gramStart"/>
      <w:r w:rsidRPr="009165FC">
        <w:rPr>
          <w:rFonts w:ascii="Times New Roman" w:hAnsi="Times New Roman" w:cs="Times New Roman"/>
        </w:rPr>
        <w:t>рецензии  на</w:t>
      </w:r>
      <w:proofErr w:type="gramEnd"/>
      <w:r w:rsidRPr="009165FC">
        <w:rPr>
          <w:rFonts w:ascii="Times New Roman" w:hAnsi="Times New Roman" w:cs="Times New Roman"/>
        </w:rPr>
        <w:t xml:space="preserve"> арт-проекты и выставки.</w:t>
      </w:r>
    </w:p>
    <w:p w14:paraId="171B4D9B" w14:textId="47686CA4" w:rsidR="00A94FDD" w:rsidRPr="00A94FDD" w:rsidRDefault="00A94FDD" w:rsidP="00A94FDD">
      <w:pPr>
        <w:pStyle w:val="a8"/>
        <w:numPr>
          <w:ilvl w:val="0"/>
          <w:numId w:val="4"/>
        </w:numPr>
        <w:rPr>
          <w:rFonts w:ascii="Times New Roman" w:hAnsi="Times New Roman" w:cs="Times New Roman"/>
        </w:rPr>
      </w:pPr>
      <w:r w:rsidRPr="009165FC">
        <w:rPr>
          <w:rFonts w:ascii="Times New Roman" w:hAnsi="Times New Roman" w:cs="Times New Roman"/>
        </w:rPr>
        <w:t xml:space="preserve">Получат представление о </w:t>
      </w:r>
      <w:proofErr w:type="gramStart"/>
      <w:r w:rsidRPr="009165FC">
        <w:rPr>
          <w:rFonts w:ascii="Times New Roman" w:hAnsi="Times New Roman" w:cs="Times New Roman"/>
        </w:rPr>
        <w:t xml:space="preserve">специфике </w:t>
      </w:r>
      <w:r>
        <w:rPr>
          <w:rFonts w:ascii="Times New Roman" w:hAnsi="Times New Roman" w:cs="Times New Roman"/>
        </w:rPr>
        <w:t xml:space="preserve"> феминистской</w:t>
      </w:r>
      <w:proofErr w:type="gramEnd"/>
      <w:r>
        <w:rPr>
          <w:rFonts w:ascii="Times New Roman" w:hAnsi="Times New Roman" w:cs="Times New Roman"/>
        </w:rPr>
        <w:t xml:space="preserve"> кураторской  практики</w:t>
      </w:r>
      <w:r w:rsidRPr="009165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9165FC">
        <w:rPr>
          <w:rFonts w:ascii="Times New Roman" w:hAnsi="Times New Roman" w:cs="Times New Roman"/>
        </w:rPr>
        <w:t xml:space="preserve">в поле </w:t>
      </w:r>
      <w:r>
        <w:rPr>
          <w:rFonts w:ascii="Times New Roman" w:hAnsi="Times New Roman" w:cs="Times New Roman"/>
        </w:rPr>
        <w:t xml:space="preserve"> актуального искусства.</w:t>
      </w:r>
    </w:p>
    <w:p w14:paraId="60D82557" w14:textId="77777777" w:rsidR="00A94FDD" w:rsidRPr="009165FC" w:rsidRDefault="00A94FDD" w:rsidP="001A15AC">
      <w:pPr>
        <w:ind w:right="26"/>
        <w:jc w:val="both"/>
        <w:rPr>
          <w:rFonts w:ascii="Times New Roman" w:hAnsi="Times New Roman"/>
        </w:rPr>
      </w:pPr>
    </w:p>
    <w:p w14:paraId="57F23185" w14:textId="77777777" w:rsidR="00A94FDD" w:rsidRDefault="00A94FDD" w:rsidP="00DD26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4FDD">
        <w:rPr>
          <w:rFonts w:ascii="Times New Roman" w:hAnsi="Times New Roman"/>
          <w:b/>
          <w:sz w:val="24"/>
          <w:szCs w:val="24"/>
        </w:rPr>
        <w:t>Т</w:t>
      </w:r>
      <w:r w:rsidR="00376968" w:rsidRPr="00A94FDD">
        <w:rPr>
          <w:rFonts w:ascii="Times New Roman" w:hAnsi="Times New Roman"/>
          <w:b/>
          <w:sz w:val="24"/>
          <w:szCs w:val="24"/>
        </w:rPr>
        <w:t>ребования к студентам для прохождения курса</w:t>
      </w:r>
      <w:r>
        <w:rPr>
          <w:rFonts w:ascii="Times New Roman" w:hAnsi="Times New Roman"/>
          <w:sz w:val="24"/>
          <w:szCs w:val="24"/>
        </w:rPr>
        <w:t>:</w:t>
      </w:r>
    </w:p>
    <w:p w14:paraId="47B19D80" w14:textId="77777777" w:rsidR="002C06DA" w:rsidRDefault="00A94FDD" w:rsidP="00A94FDD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успешного прохождения курса студенты должны</w:t>
      </w:r>
      <w:r w:rsidR="002C06DA">
        <w:rPr>
          <w:rFonts w:ascii="Times New Roman" w:hAnsi="Times New Roman"/>
          <w:sz w:val="24"/>
          <w:szCs w:val="24"/>
        </w:rPr>
        <w:t>:</w:t>
      </w:r>
    </w:p>
    <w:p w14:paraId="30DE8414" w14:textId="6CA5514E" w:rsidR="002C06DA" w:rsidRPr="002C06DA" w:rsidRDefault="00A94FDD" w:rsidP="002C06DA">
      <w:pPr>
        <w:pStyle w:val="a8"/>
        <w:numPr>
          <w:ilvl w:val="0"/>
          <w:numId w:val="5"/>
        </w:numPr>
        <w:rPr>
          <w:rFonts w:ascii="Times New Roman" w:hAnsi="Times New Roman"/>
        </w:rPr>
      </w:pPr>
      <w:r w:rsidRPr="002C06DA">
        <w:rPr>
          <w:rFonts w:ascii="Times New Roman" w:hAnsi="Times New Roman"/>
        </w:rPr>
        <w:lastRenderedPageBreak/>
        <w:t xml:space="preserve">быть знакомыми с базовыми </w:t>
      </w:r>
      <w:proofErr w:type="gramStart"/>
      <w:r w:rsidRPr="002C06DA">
        <w:rPr>
          <w:rFonts w:ascii="Times New Roman" w:hAnsi="Times New Roman"/>
        </w:rPr>
        <w:t>текстами  и</w:t>
      </w:r>
      <w:proofErr w:type="gramEnd"/>
      <w:r w:rsidRPr="002C06DA">
        <w:rPr>
          <w:rFonts w:ascii="Times New Roman" w:hAnsi="Times New Roman"/>
        </w:rPr>
        <w:t xml:space="preserve"> владеть концептуальным инструментарием гендерной теории, психоаналитической теории и  постструктуралистской философии (прежде всего,  с т</w:t>
      </w:r>
      <w:r w:rsidR="002C06DA" w:rsidRPr="002C06DA">
        <w:rPr>
          <w:rFonts w:ascii="Times New Roman" w:hAnsi="Times New Roman"/>
        </w:rPr>
        <w:t>екстами Мишеля Фуко);</w:t>
      </w:r>
    </w:p>
    <w:p w14:paraId="089E6795" w14:textId="57214AD6" w:rsidR="002C06DA" w:rsidRDefault="002C06DA" w:rsidP="002C06DA">
      <w:pPr>
        <w:pStyle w:val="a8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иметь представление об основных </w:t>
      </w:r>
      <w:proofErr w:type="gramStart"/>
      <w:r>
        <w:rPr>
          <w:rFonts w:ascii="Times New Roman" w:hAnsi="Times New Roman"/>
        </w:rPr>
        <w:t>этапах  развития</w:t>
      </w:r>
      <w:proofErr w:type="gramEnd"/>
      <w:r>
        <w:rPr>
          <w:rFonts w:ascii="Times New Roman" w:hAnsi="Times New Roman"/>
        </w:rPr>
        <w:t xml:space="preserve"> истории  европейского и отечественного искусства;</w:t>
      </w:r>
      <w:r w:rsidR="00376968" w:rsidRPr="002C06DA">
        <w:rPr>
          <w:rFonts w:ascii="Times New Roman" w:hAnsi="Times New Roman"/>
        </w:rPr>
        <w:t xml:space="preserve">  </w:t>
      </w:r>
    </w:p>
    <w:p w14:paraId="3BC419CA" w14:textId="384DDCD5" w:rsidR="002C06DA" w:rsidRDefault="002C06DA" w:rsidP="002C06DA">
      <w:pPr>
        <w:pStyle w:val="a8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владеть английским языком в объеме, достаточном для чтения и интерпретации теоретических текстов.</w:t>
      </w:r>
    </w:p>
    <w:p w14:paraId="70BB2E75" w14:textId="77777777" w:rsidR="00A94FDD" w:rsidRPr="00465F03" w:rsidRDefault="00A94FDD" w:rsidP="00D859D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808211" w14:textId="42248DF2" w:rsidR="00376968" w:rsidRPr="00D859D9" w:rsidRDefault="00D859D9" w:rsidP="00D859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859D9">
        <w:rPr>
          <w:rFonts w:ascii="Times New Roman" w:hAnsi="Times New Roman"/>
          <w:b/>
          <w:sz w:val="24"/>
          <w:szCs w:val="24"/>
        </w:rPr>
        <w:t>Ф</w:t>
      </w:r>
      <w:r w:rsidR="00376968" w:rsidRPr="00D859D9">
        <w:rPr>
          <w:rFonts w:ascii="Times New Roman" w:hAnsi="Times New Roman"/>
          <w:b/>
          <w:sz w:val="24"/>
          <w:szCs w:val="24"/>
        </w:rPr>
        <w:t>ормат работы в курсе</w:t>
      </w:r>
      <w:r>
        <w:rPr>
          <w:rFonts w:ascii="Times New Roman" w:hAnsi="Times New Roman"/>
          <w:b/>
          <w:sz w:val="24"/>
          <w:szCs w:val="24"/>
        </w:rPr>
        <w:t>:</w:t>
      </w:r>
    </w:p>
    <w:p w14:paraId="256D47AC" w14:textId="37AF9F29" w:rsidR="00D859D9" w:rsidRPr="00FE5E45" w:rsidRDefault="00D859D9" w:rsidP="00D859D9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A3A3A"/>
        </w:rPr>
      </w:pPr>
      <w:r w:rsidRPr="00FE5E45">
        <w:rPr>
          <w:rFonts w:ascii="Times New Roman" w:hAnsi="Times New Roman" w:cs="Times New Roman"/>
          <w:color w:val="3A3A3A"/>
        </w:rPr>
        <w:t>аудиторные занятия в Вильнюсе (установочные лекции и итоговые занятия</w:t>
      </w:r>
      <w:r>
        <w:rPr>
          <w:rFonts w:ascii="Times New Roman" w:hAnsi="Times New Roman" w:cs="Times New Roman"/>
          <w:color w:val="3A3A3A"/>
        </w:rPr>
        <w:t xml:space="preserve"> с обсуждением финальных эссе</w:t>
      </w:r>
      <w:r w:rsidRPr="00FE5E45">
        <w:rPr>
          <w:rFonts w:ascii="Times New Roman" w:hAnsi="Times New Roman" w:cs="Times New Roman"/>
          <w:color w:val="3A3A3A"/>
        </w:rPr>
        <w:t>);</w:t>
      </w:r>
    </w:p>
    <w:p w14:paraId="6C634735" w14:textId="50B2805E" w:rsidR="00D859D9" w:rsidRDefault="00D859D9" w:rsidP="00D859D9">
      <w:pPr>
        <w:pStyle w:val="a8"/>
        <w:numPr>
          <w:ilvl w:val="0"/>
          <w:numId w:val="6"/>
        </w:numPr>
        <w:rPr>
          <w:rFonts w:ascii="Times New Roman" w:hAnsi="Times New Roman" w:cs="Times New Roman"/>
          <w:color w:val="3A3A3A"/>
          <w:lang w:val="ru-RU"/>
        </w:rPr>
      </w:pPr>
      <w:r w:rsidRPr="00FE5E45">
        <w:rPr>
          <w:rFonts w:ascii="Times New Roman" w:hAnsi="Times New Roman" w:cs="Times New Roman"/>
          <w:color w:val="3A3A3A"/>
        </w:rPr>
        <w:t>работа в система дистанционного обучения Мудл</w:t>
      </w:r>
      <w:proofErr w:type="gramStart"/>
      <w:r w:rsidRPr="00FE5E45">
        <w:rPr>
          <w:rFonts w:ascii="Times New Roman" w:hAnsi="Times New Roman" w:cs="Times New Roman"/>
          <w:color w:val="3A3A3A"/>
        </w:rPr>
        <w:t xml:space="preserve">:  </w:t>
      </w:r>
      <w:r w:rsidRPr="00FE5E45">
        <w:rPr>
          <w:rFonts w:ascii="Times New Roman" w:hAnsi="Times New Roman" w:cs="Times New Roman"/>
          <w:color w:val="3A3A3A"/>
          <w:lang w:val="ru-RU"/>
        </w:rPr>
        <w:t xml:space="preserve"> не</w:t>
      </w:r>
      <w:proofErr w:type="gramEnd"/>
      <w:r w:rsidRPr="00FE5E45">
        <w:rPr>
          <w:rFonts w:ascii="Times New Roman" w:hAnsi="Times New Roman" w:cs="Times New Roman"/>
          <w:color w:val="3A3A3A"/>
          <w:lang w:val="ru-RU"/>
        </w:rPr>
        <w:t xml:space="preserve"> менее </w:t>
      </w:r>
      <w:r w:rsidRPr="00FE5E45">
        <w:rPr>
          <w:rFonts w:ascii="Times New Roman" w:hAnsi="Times New Roman" w:cs="Times New Roman"/>
          <w:color w:val="3A3A3A"/>
        </w:rPr>
        <w:t>8  академических часов в неделю,</w:t>
      </w:r>
      <w:r w:rsidRPr="00FE5E45">
        <w:rPr>
          <w:rFonts w:ascii="Times New Roman" w:hAnsi="Times New Roman" w:cs="Times New Roman"/>
          <w:color w:val="3A3A3A"/>
          <w:lang w:val="ru-RU"/>
        </w:rPr>
        <w:t xml:space="preserve">  которая включает:</w:t>
      </w:r>
      <w:r w:rsidRPr="00FE5E45">
        <w:rPr>
          <w:rFonts w:ascii="Times New Roman" w:hAnsi="Times New Roman" w:cs="Times New Roman"/>
          <w:color w:val="3A3A3A"/>
        </w:rPr>
        <w:t xml:space="preserve"> on-line</w:t>
      </w:r>
      <w:r w:rsidR="00014E12">
        <w:rPr>
          <w:rFonts w:ascii="Times New Roman" w:hAnsi="Times New Roman" w:cs="Times New Roman"/>
          <w:color w:val="3A3A3A"/>
          <w:lang w:val="ru-RU"/>
        </w:rPr>
        <w:t xml:space="preserve"> занятия</w:t>
      </w:r>
      <w:r w:rsidRPr="00FE5E45">
        <w:rPr>
          <w:rFonts w:ascii="Times New Roman" w:hAnsi="Times New Roman" w:cs="Times New Roman"/>
          <w:color w:val="3A3A3A"/>
          <w:lang w:val="ru-RU"/>
        </w:rPr>
        <w:t xml:space="preserve">,  выполнение </w:t>
      </w:r>
      <w:r>
        <w:rPr>
          <w:rFonts w:ascii="Times New Roman" w:hAnsi="Times New Roman" w:cs="Times New Roman"/>
          <w:color w:val="3A3A3A"/>
          <w:lang w:val="ru-RU"/>
        </w:rPr>
        <w:t xml:space="preserve"> индивидуальных </w:t>
      </w:r>
      <w:r w:rsidRPr="00FE5E45">
        <w:rPr>
          <w:rFonts w:ascii="Times New Roman" w:hAnsi="Times New Roman" w:cs="Times New Roman"/>
          <w:color w:val="3A3A3A"/>
          <w:lang w:val="ru-RU"/>
        </w:rPr>
        <w:t>заданий</w:t>
      </w:r>
      <w:r>
        <w:rPr>
          <w:rFonts w:ascii="Times New Roman" w:hAnsi="Times New Roman" w:cs="Times New Roman"/>
          <w:color w:val="3A3A3A"/>
          <w:lang w:val="ru-RU"/>
        </w:rPr>
        <w:t>,</w:t>
      </w:r>
      <w:r w:rsidRPr="00FE5E45">
        <w:rPr>
          <w:rFonts w:ascii="Times New Roman" w:hAnsi="Times New Roman" w:cs="Times New Roman"/>
          <w:color w:val="3A3A3A"/>
          <w:lang w:val="ru-RU"/>
        </w:rPr>
        <w:t xml:space="preserve"> коллективные об</w:t>
      </w:r>
      <w:r w:rsidR="00014E12">
        <w:rPr>
          <w:rFonts w:ascii="Times New Roman" w:hAnsi="Times New Roman" w:cs="Times New Roman"/>
          <w:color w:val="3A3A3A"/>
          <w:lang w:val="ru-RU"/>
        </w:rPr>
        <w:t>суждения  на форуме</w:t>
      </w:r>
      <w:r w:rsidR="005512FB">
        <w:rPr>
          <w:rFonts w:ascii="Times New Roman" w:hAnsi="Times New Roman" w:cs="Times New Roman"/>
          <w:color w:val="3A3A3A"/>
          <w:lang w:val="ru-RU"/>
        </w:rPr>
        <w:t xml:space="preserve"> </w:t>
      </w:r>
      <w:r>
        <w:rPr>
          <w:rFonts w:ascii="Times New Roman" w:hAnsi="Times New Roman" w:cs="Times New Roman"/>
          <w:color w:val="3A3A3A"/>
          <w:lang w:val="ru-RU"/>
        </w:rPr>
        <w:t xml:space="preserve"> и  индивидуальные консультации с преподавателем</w:t>
      </w:r>
      <w:r w:rsidRPr="00FE5E45">
        <w:rPr>
          <w:rFonts w:ascii="Times New Roman" w:hAnsi="Times New Roman" w:cs="Times New Roman"/>
          <w:color w:val="3A3A3A"/>
          <w:lang w:val="ru-RU"/>
        </w:rPr>
        <w:t>.</w:t>
      </w:r>
    </w:p>
    <w:p w14:paraId="3F17F1E3" w14:textId="77777777" w:rsidR="00014E12" w:rsidRDefault="00014E12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D2E91F" w14:textId="69DF0E7F" w:rsidR="00514F75" w:rsidRDefault="00514F75" w:rsidP="00514F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14F75">
        <w:rPr>
          <w:rFonts w:ascii="Times New Roman" w:hAnsi="Times New Roman"/>
          <w:sz w:val="24"/>
          <w:szCs w:val="24"/>
        </w:rPr>
        <w:t>Успешное прохождение курса во многом зависит от того, насколько  успешно предлагаемый учебный материал будет освоен слушателями в режиме самостоятельной работы.</w:t>
      </w:r>
      <w:r>
        <w:rPr>
          <w:rFonts w:ascii="Times New Roman" w:hAnsi="Times New Roman"/>
          <w:sz w:val="24"/>
          <w:szCs w:val="24"/>
        </w:rPr>
        <w:t xml:space="preserve"> </w:t>
      </w:r>
      <w:r w:rsidR="005512FB">
        <w:rPr>
          <w:rFonts w:ascii="Times New Roman" w:hAnsi="Times New Roman"/>
          <w:sz w:val="24"/>
          <w:szCs w:val="24"/>
        </w:rPr>
        <w:t xml:space="preserve"> По каждой из тем третьего модуля студентам необходимо также самостоятельно посмотреть фильмы, которые обозначены в программе.</w:t>
      </w:r>
      <w:r>
        <w:rPr>
          <w:rFonts w:ascii="Times New Roman" w:hAnsi="Times New Roman"/>
          <w:sz w:val="24"/>
          <w:szCs w:val="24"/>
        </w:rPr>
        <w:t xml:space="preserve"> Вопросы по любому из текстов можно задавать преподавателю в рамках </w:t>
      </w:r>
      <w:r>
        <w:rPr>
          <w:rFonts w:ascii="Times New Roman" w:hAnsi="Times New Roman"/>
          <w:sz w:val="24"/>
          <w:szCs w:val="24"/>
          <w:lang w:val="en-US"/>
        </w:rPr>
        <w:t>on-line</w:t>
      </w:r>
      <w:r>
        <w:rPr>
          <w:rFonts w:ascii="Times New Roman" w:hAnsi="Times New Roman"/>
          <w:sz w:val="24"/>
          <w:szCs w:val="24"/>
        </w:rPr>
        <w:t xml:space="preserve"> консультаций, а  совместное обсуждение прочитанного  предусматривается как в рамках аудиторных занятий, так и на дискуссионном форуме. </w:t>
      </w:r>
    </w:p>
    <w:p w14:paraId="72B589DE" w14:textId="77777777" w:rsidR="004D349C" w:rsidRPr="00514F75" w:rsidRDefault="004D349C" w:rsidP="00514F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8E3CE9" w14:textId="3976F89E" w:rsidR="00514F75" w:rsidRDefault="00514F75" w:rsidP="00514F75">
      <w:pPr>
        <w:jc w:val="both"/>
        <w:rPr>
          <w:rFonts w:ascii="Times New Roman" w:hAnsi="Times New Roman"/>
          <w:sz w:val="24"/>
          <w:szCs w:val="24"/>
        </w:rPr>
      </w:pPr>
      <w:r w:rsidRPr="00514F75">
        <w:rPr>
          <w:rFonts w:ascii="Times New Roman" w:hAnsi="Times New Roman"/>
          <w:sz w:val="24"/>
          <w:szCs w:val="24"/>
        </w:rPr>
        <w:t xml:space="preserve">При работе с базовыми текстами необходимо ориентироваться на </w:t>
      </w:r>
      <w:r w:rsidRPr="00514F75">
        <w:rPr>
          <w:rFonts w:ascii="Times New Roman" w:hAnsi="Times New Roman"/>
          <w:i/>
          <w:sz w:val="24"/>
          <w:szCs w:val="24"/>
        </w:rPr>
        <w:t>основные вопросы</w:t>
      </w:r>
      <w:r w:rsidRPr="00514F75">
        <w:rPr>
          <w:rFonts w:ascii="Times New Roman" w:hAnsi="Times New Roman"/>
          <w:sz w:val="24"/>
          <w:szCs w:val="24"/>
        </w:rPr>
        <w:t>, зафиксированные в каждой новой теме: они представляют собой также краткий план занятия.</w:t>
      </w:r>
    </w:p>
    <w:p w14:paraId="34F2C1F0" w14:textId="77777777" w:rsidR="00556A64" w:rsidRPr="00EF5E2D" w:rsidRDefault="00556A64" w:rsidP="00556A64">
      <w:pPr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EF5E2D">
        <w:rPr>
          <w:rFonts w:ascii="Times New Roman" w:hAnsi="Times New Roman"/>
          <w:b/>
          <w:color w:val="0000FF"/>
          <w:sz w:val="24"/>
          <w:szCs w:val="24"/>
        </w:rPr>
        <w:t>График прохождения курса:</w:t>
      </w:r>
    </w:p>
    <w:p w14:paraId="6006E58F" w14:textId="77777777" w:rsidR="00556A64" w:rsidRPr="0058398E" w:rsidRDefault="00556A64" w:rsidP="00556A64">
      <w:pPr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Аудиторные занятия (8 часов) </w:t>
      </w:r>
      <w:r w:rsidRPr="0058398E">
        <w:rPr>
          <w:rFonts w:ascii="Times New Roman" w:hAnsi="Times New Roman"/>
          <w:b/>
          <w:sz w:val="24"/>
          <w:szCs w:val="24"/>
        </w:rPr>
        <w:t xml:space="preserve"> - с 1 по 6 октября 2012 года (Вильнюс)</w:t>
      </w:r>
    </w:p>
    <w:p w14:paraId="03A182D5" w14:textId="77777777" w:rsidR="00556A64" w:rsidRPr="00270EEC" w:rsidRDefault="00556A64" w:rsidP="00556A64">
      <w:pPr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Прохождение курса: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0EEC">
        <w:rPr>
          <w:rFonts w:ascii="Times New Roman" w:hAnsi="Times New Roman"/>
          <w:b/>
          <w:sz w:val="24"/>
          <w:szCs w:val="24"/>
        </w:rPr>
        <w:t>c 29  октября по 26 ноября</w:t>
      </w:r>
    </w:p>
    <w:p w14:paraId="6624DDB9" w14:textId="77777777" w:rsidR="00556A64" w:rsidRPr="0058398E" w:rsidRDefault="00556A64" w:rsidP="00556A64">
      <w:pPr>
        <w:jc w:val="both"/>
        <w:rPr>
          <w:rFonts w:ascii="Times New Roman" w:hAnsi="Times New Roman"/>
          <w:sz w:val="24"/>
          <w:szCs w:val="24"/>
        </w:rPr>
      </w:pPr>
      <w:r w:rsidRPr="0058398E">
        <w:rPr>
          <w:rFonts w:ascii="Times New Roman" w:hAnsi="Times New Roman"/>
          <w:b/>
          <w:sz w:val="24"/>
          <w:szCs w:val="24"/>
        </w:rPr>
        <w:t xml:space="preserve">Консультации преподавателя – </w:t>
      </w:r>
      <w:r w:rsidRPr="0058398E">
        <w:rPr>
          <w:rFonts w:ascii="Times New Roman" w:hAnsi="Times New Roman"/>
          <w:sz w:val="24"/>
          <w:szCs w:val="24"/>
        </w:rPr>
        <w:t>в течение всего периода прохождения курса. Время  для индивидуальных (в том числе устных консультаций по Скайпу) – вторник-четверг,   с 13 до 15 часов</w:t>
      </w:r>
    </w:p>
    <w:p w14:paraId="2F5AF2D3" w14:textId="77777777" w:rsidR="00556A64" w:rsidRPr="0058398E" w:rsidRDefault="00556A64" w:rsidP="00556A64">
      <w:pPr>
        <w:pStyle w:val="ab"/>
        <w:ind w:left="0"/>
        <w:rPr>
          <w:rFonts w:ascii="Times New Roman" w:hAnsi="Times New Roman"/>
          <w:color w:val="0000FF"/>
          <w:sz w:val="24"/>
          <w:szCs w:val="24"/>
        </w:rPr>
      </w:pPr>
      <w:r w:rsidRPr="0058398E">
        <w:rPr>
          <w:rFonts w:ascii="Times New Roman" w:hAnsi="Times New Roman"/>
          <w:color w:val="0000FF"/>
          <w:sz w:val="24"/>
          <w:szCs w:val="24"/>
        </w:rPr>
        <w:t>Дедлайн для  предоставления творческого задания –</w:t>
      </w:r>
      <w:r>
        <w:rPr>
          <w:rFonts w:ascii="Times New Roman" w:hAnsi="Times New Roman"/>
          <w:b/>
          <w:color w:val="0000FF"/>
          <w:sz w:val="24"/>
          <w:szCs w:val="24"/>
        </w:rPr>
        <w:t xml:space="preserve"> 11 ноября </w:t>
      </w:r>
    </w:p>
    <w:p w14:paraId="4F2262B7" w14:textId="77777777" w:rsidR="00556A64" w:rsidRPr="00270EEC" w:rsidRDefault="00556A64" w:rsidP="00556A64">
      <w:pPr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  <w:lang w:val="en-US"/>
        </w:rPr>
        <w:t>O</w:t>
      </w:r>
      <w:r w:rsidRPr="0058398E">
        <w:rPr>
          <w:rFonts w:ascii="Times New Roman" w:hAnsi="Times New Roman"/>
          <w:sz w:val="24"/>
          <w:szCs w:val="24"/>
        </w:rPr>
        <w:t>т</w:t>
      </w:r>
      <w:r w:rsidRPr="0058398E">
        <w:rPr>
          <w:rFonts w:ascii="Times New Roman" w:hAnsi="Times New Roman"/>
          <w:sz w:val="24"/>
          <w:szCs w:val="24"/>
          <w:lang w:val="en-US"/>
        </w:rPr>
        <w:t>-</w:t>
      </w:r>
      <w:proofErr w:type="gramStart"/>
      <w:r w:rsidRPr="0058398E">
        <w:rPr>
          <w:rFonts w:ascii="Times New Roman" w:hAnsi="Times New Roman"/>
          <w:sz w:val="24"/>
          <w:szCs w:val="24"/>
          <w:lang w:val="en-US"/>
        </w:rPr>
        <w:t>line</w:t>
      </w:r>
      <w:r w:rsidRPr="0058398E">
        <w:rPr>
          <w:rFonts w:ascii="Times New Roman" w:hAnsi="Times New Roman"/>
          <w:sz w:val="24"/>
          <w:szCs w:val="24"/>
        </w:rPr>
        <w:t xml:space="preserve">  занятие</w:t>
      </w:r>
      <w:proofErr w:type="gramEnd"/>
      <w:r w:rsidRPr="0058398E">
        <w:rPr>
          <w:rFonts w:ascii="Times New Roman" w:hAnsi="Times New Roman"/>
          <w:sz w:val="24"/>
          <w:szCs w:val="24"/>
        </w:rPr>
        <w:t xml:space="preserve"> (6 часов):</w:t>
      </w:r>
      <w:r w:rsidRPr="0058398E">
        <w:rPr>
          <w:rFonts w:ascii="Times New Roman" w:hAnsi="Times New Roman"/>
          <w:b/>
          <w:sz w:val="24"/>
          <w:szCs w:val="24"/>
        </w:rPr>
        <w:t xml:space="preserve">  </w:t>
      </w:r>
      <w:r w:rsidRPr="00270EEC">
        <w:rPr>
          <w:rFonts w:ascii="Times New Roman" w:hAnsi="Times New Roman"/>
          <w:b/>
          <w:sz w:val="24"/>
          <w:szCs w:val="24"/>
        </w:rPr>
        <w:t>в период с 15 по 17 ноября</w:t>
      </w:r>
    </w:p>
    <w:p w14:paraId="7531ED0E" w14:textId="77777777" w:rsidR="00556A64" w:rsidRPr="0058398E" w:rsidRDefault="00556A64" w:rsidP="00556A64">
      <w:pPr>
        <w:pStyle w:val="ab"/>
        <w:ind w:left="0"/>
        <w:rPr>
          <w:rFonts w:ascii="Times New Roman" w:hAnsi="Times New Roman"/>
          <w:color w:val="0000FF"/>
          <w:sz w:val="24"/>
          <w:szCs w:val="24"/>
        </w:rPr>
      </w:pPr>
      <w:r w:rsidRPr="0058398E">
        <w:rPr>
          <w:rFonts w:ascii="Times New Roman" w:hAnsi="Times New Roman"/>
          <w:color w:val="0000FF"/>
          <w:sz w:val="24"/>
          <w:szCs w:val="24"/>
        </w:rPr>
        <w:t>Дедлайн для  предоставления  финального эссе –</w:t>
      </w:r>
      <w:r>
        <w:rPr>
          <w:rFonts w:ascii="Times New Roman" w:hAnsi="Times New Roman"/>
          <w:b/>
          <w:color w:val="0000FF"/>
          <w:sz w:val="24"/>
          <w:szCs w:val="24"/>
        </w:rPr>
        <w:t xml:space="preserve"> 1 декабря</w:t>
      </w:r>
    </w:p>
    <w:p w14:paraId="1760257A" w14:textId="77777777" w:rsidR="00556A64" w:rsidRDefault="00556A64" w:rsidP="00556A6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Итоговое занятие (6 часов): - во время  третьей сессии: </w:t>
      </w:r>
      <w:r>
        <w:rPr>
          <w:rFonts w:ascii="Times New Roman" w:hAnsi="Times New Roman"/>
          <w:b/>
          <w:sz w:val="24"/>
          <w:szCs w:val="24"/>
        </w:rPr>
        <w:t xml:space="preserve"> с 3 по 8 декабря</w:t>
      </w:r>
    </w:p>
    <w:p w14:paraId="5E8A88AB" w14:textId="77777777" w:rsidR="00556A64" w:rsidRDefault="00556A64" w:rsidP="00556A64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8398E">
        <w:rPr>
          <w:rFonts w:ascii="Times New Roman" w:hAnsi="Times New Roman"/>
          <w:sz w:val="24"/>
          <w:szCs w:val="24"/>
        </w:rPr>
        <w:t xml:space="preserve">Ликвидация задолженностей по курсу (представление контрольных заданий  «отстающими» студентами) – </w:t>
      </w:r>
      <w:r>
        <w:rPr>
          <w:rFonts w:ascii="Times New Roman" w:hAnsi="Times New Roman"/>
          <w:b/>
          <w:sz w:val="24"/>
          <w:szCs w:val="24"/>
        </w:rPr>
        <w:t>с 26 ноября по 3 декабря</w:t>
      </w:r>
    </w:p>
    <w:p w14:paraId="03A9EFAD" w14:textId="77777777" w:rsidR="00556A64" w:rsidRDefault="00556A64" w:rsidP="00556A64"/>
    <w:p w14:paraId="306EB783" w14:textId="32AA9B7E" w:rsidR="00376968" w:rsidRPr="00FB0C7E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FB0C7E">
        <w:rPr>
          <w:rFonts w:ascii="Times New Roman" w:hAnsi="Times New Roman"/>
          <w:b/>
          <w:sz w:val="24"/>
          <w:szCs w:val="24"/>
        </w:rPr>
        <w:t>ОЦЕНИВАНИЕ ЗНАНИЙ СТУДЕНТОВ</w:t>
      </w:r>
    </w:p>
    <w:p w14:paraId="2282F5AF" w14:textId="77777777" w:rsidR="00376968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528E89" w14:textId="2E518516" w:rsidR="00961684" w:rsidRPr="00961684" w:rsidRDefault="00961684" w:rsidP="00961684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961684">
        <w:rPr>
          <w:rFonts w:ascii="Times New Roman" w:hAnsi="Times New Roman"/>
          <w:sz w:val="24"/>
          <w:szCs w:val="24"/>
        </w:rPr>
        <w:lastRenderedPageBreak/>
        <w:t xml:space="preserve">Успешное прохождение курса предполагает выполнение студентами 2  контрольных заданий: </w:t>
      </w:r>
      <w:r w:rsidRPr="00961684">
        <w:rPr>
          <w:rFonts w:ascii="Times New Roman" w:hAnsi="Times New Roman"/>
          <w:sz w:val="24"/>
          <w:szCs w:val="24"/>
          <w:u w:val="single"/>
        </w:rPr>
        <w:t>1 творческое задание и финальное эссе</w:t>
      </w:r>
      <w:r w:rsidRPr="00961684">
        <w:rPr>
          <w:rFonts w:ascii="Times New Roman" w:hAnsi="Times New Roman"/>
          <w:sz w:val="24"/>
          <w:szCs w:val="24"/>
        </w:rPr>
        <w:t xml:space="preserve"> (см. описание типов финального эссе ниже).</w:t>
      </w:r>
    </w:p>
    <w:p w14:paraId="4E984DF6" w14:textId="1DF669BB" w:rsidR="00961684" w:rsidRDefault="008436A2" w:rsidP="008436A2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1) </w:t>
      </w:r>
      <w:r w:rsidR="00961684" w:rsidRPr="00961684">
        <w:rPr>
          <w:rFonts w:ascii="Times New Roman" w:hAnsi="Times New Roman"/>
          <w:b/>
          <w:i/>
          <w:sz w:val="24"/>
          <w:szCs w:val="24"/>
        </w:rPr>
        <w:t>Творческое задание</w:t>
      </w:r>
      <w:r w:rsidR="00961684" w:rsidRPr="00961684">
        <w:rPr>
          <w:rFonts w:ascii="Times New Roman" w:hAnsi="Times New Roman"/>
          <w:sz w:val="24"/>
          <w:szCs w:val="24"/>
        </w:rPr>
        <w:t xml:space="preserve"> – в качестве творческого задания студенты могут представить</w:t>
      </w:r>
      <w:r w:rsidR="00961684">
        <w:rPr>
          <w:rFonts w:ascii="Times New Roman" w:hAnsi="Times New Roman"/>
          <w:sz w:val="24"/>
          <w:szCs w:val="24"/>
        </w:rPr>
        <w:t xml:space="preserve"> (</w:t>
      </w:r>
      <w:r w:rsidR="00961684" w:rsidRPr="00961684">
        <w:rPr>
          <w:rFonts w:ascii="Times New Roman" w:hAnsi="Times New Roman"/>
          <w:sz w:val="24"/>
          <w:szCs w:val="24"/>
          <w:u w:val="single"/>
        </w:rPr>
        <w:t>на выбор</w:t>
      </w:r>
      <w:r w:rsidR="00961684">
        <w:rPr>
          <w:rFonts w:ascii="Times New Roman" w:hAnsi="Times New Roman"/>
          <w:sz w:val="24"/>
          <w:szCs w:val="24"/>
        </w:rPr>
        <w:t>):</w:t>
      </w:r>
    </w:p>
    <w:p w14:paraId="4BD089EC" w14:textId="5621AB8A" w:rsidR="00961684" w:rsidRDefault="00961684" w:rsidP="007276F1">
      <w:pPr>
        <w:pStyle w:val="ab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концепцию </w:t>
      </w:r>
      <w:r w:rsidRPr="00961684">
        <w:rPr>
          <w:rFonts w:ascii="Times New Roman" w:hAnsi="Times New Roman"/>
          <w:sz w:val="24"/>
          <w:szCs w:val="24"/>
        </w:rPr>
        <w:t xml:space="preserve"> выставки</w:t>
      </w:r>
      <w:r>
        <w:rPr>
          <w:rFonts w:ascii="Times New Roman" w:hAnsi="Times New Roman"/>
          <w:sz w:val="24"/>
          <w:szCs w:val="24"/>
        </w:rPr>
        <w:t xml:space="preserve"> или арт-проекта</w:t>
      </w:r>
      <w:r w:rsidRPr="00961684">
        <w:rPr>
          <w:rFonts w:ascii="Times New Roman" w:hAnsi="Times New Roman"/>
          <w:sz w:val="24"/>
          <w:szCs w:val="24"/>
        </w:rPr>
        <w:t xml:space="preserve"> (для этого необходимо определиться с темой арт-проекта, с художниками, написать э</w:t>
      </w:r>
      <w:r>
        <w:rPr>
          <w:rFonts w:ascii="Times New Roman" w:hAnsi="Times New Roman"/>
          <w:sz w:val="24"/>
          <w:szCs w:val="24"/>
        </w:rPr>
        <w:t>кспликацию, пресс-релиз и т.д.);</w:t>
      </w:r>
    </w:p>
    <w:p w14:paraId="03295856" w14:textId="500C501A" w:rsidR="00961684" w:rsidRDefault="00961684" w:rsidP="007276F1">
      <w:pPr>
        <w:pStyle w:val="ab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или - сценарий  образовательного фильма по той или иной теме курса или же на основе каких-либо теоретических источников, указанных в программе курса; </w:t>
      </w:r>
    </w:p>
    <w:p w14:paraId="5532EEEA" w14:textId="604A9E17" w:rsidR="00961684" w:rsidRDefault="00961684" w:rsidP="007276F1">
      <w:pPr>
        <w:pStyle w:val="ab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или - </w:t>
      </w:r>
      <w:r w:rsidRPr="00961684">
        <w:rPr>
          <w:rFonts w:ascii="Times New Roman" w:hAnsi="Times New Roman"/>
          <w:sz w:val="24"/>
          <w:szCs w:val="24"/>
        </w:rPr>
        <w:t xml:space="preserve">собственный фотопроект или же вариант «монтажного кино», с использованием фрагментов из разных фильмов – на определенную тему (которая должна быть связана с  содержанием данного курса). </w:t>
      </w:r>
    </w:p>
    <w:p w14:paraId="02A363B0" w14:textId="77777777" w:rsidR="00DD4C9A" w:rsidRPr="00961684" w:rsidRDefault="00DD4C9A" w:rsidP="00EF5E2D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</w:p>
    <w:p w14:paraId="1E047C59" w14:textId="57188C11" w:rsidR="00961684" w:rsidRPr="00961684" w:rsidRDefault="008436A2" w:rsidP="008436A2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 w:rsidRPr="008436A2">
        <w:rPr>
          <w:rFonts w:ascii="Times New Roman" w:hAnsi="Times New Roman"/>
          <w:b/>
          <w:i/>
          <w:sz w:val="24"/>
          <w:szCs w:val="24"/>
        </w:rPr>
        <w:t xml:space="preserve">2) </w:t>
      </w:r>
      <w:r w:rsidR="00961684" w:rsidRPr="008436A2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4558E">
        <w:rPr>
          <w:rFonts w:ascii="Times New Roman" w:hAnsi="Times New Roman"/>
          <w:b/>
          <w:i/>
          <w:sz w:val="24"/>
          <w:szCs w:val="24"/>
        </w:rPr>
        <w:t xml:space="preserve">Итоговое </w:t>
      </w:r>
      <w:r w:rsidR="00961684" w:rsidRPr="008436A2">
        <w:rPr>
          <w:rFonts w:ascii="Times New Roman" w:hAnsi="Times New Roman"/>
          <w:b/>
          <w:i/>
          <w:sz w:val="24"/>
          <w:szCs w:val="24"/>
        </w:rPr>
        <w:t>эссе</w:t>
      </w:r>
      <w:r w:rsidR="00961684" w:rsidRPr="008436A2">
        <w:rPr>
          <w:rFonts w:ascii="Times New Roman" w:hAnsi="Times New Roman"/>
          <w:b/>
          <w:sz w:val="24"/>
          <w:szCs w:val="24"/>
        </w:rPr>
        <w:t xml:space="preserve"> </w:t>
      </w:r>
      <w:r w:rsidR="00961684">
        <w:rPr>
          <w:rFonts w:ascii="Times New Roman" w:hAnsi="Times New Roman"/>
          <w:sz w:val="24"/>
          <w:szCs w:val="24"/>
        </w:rPr>
        <w:t xml:space="preserve">  - итоговая  письменная  работа на основе</w:t>
      </w:r>
      <w:r w:rsidR="00961684" w:rsidRPr="00961684">
        <w:rPr>
          <w:rFonts w:ascii="Times New Roman" w:hAnsi="Times New Roman"/>
          <w:sz w:val="24"/>
          <w:szCs w:val="24"/>
        </w:rPr>
        <w:t xml:space="preserve"> освоенного в течение семестра материала, с </w:t>
      </w:r>
      <w:r w:rsidR="00961684" w:rsidRPr="00961684">
        <w:rPr>
          <w:rFonts w:ascii="Times New Roman" w:hAnsi="Times New Roman"/>
          <w:sz w:val="24"/>
          <w:szCs w:val="24"/>
          <w:u w:val="single"/>
        </w:rPr>
        <w:t>обязательным использованием</w:t>
      </w:r>
      <w:r w:rsidR="00961684">
        <w:rPr>
          <w:rFonts w:ascii="Times New Roman" w:hAnsi="Times New Roman"/>
          <w:sz w:val="24"/>
          <w:szCs w:val="24"/>
        </w:rPr>
        <w:t xml:space="preserve">  отдельных </w:t>
      </w:r>
      <w:r w:rsidR="00961684" w:rsidRPr="00961684">
        <w:rPr>
          <w:rFonts w:ascii="Times New Roman" w:hAnsi="Times New Roman"/>
          <w:sz w:val="24"/>
          <w:szCs w:val="24"/>
        </w:rPr>
        <w:t xml:space="preserve">источников, </w:t>
      </w:r>
      <w:r w:rsidR="00961684">
        <w:rPr>
          <w:rFonts w:ascii="Times New Roman" w:hAnsi="Times New Roman"/>
          <w:sz w:val="24"/>
          <w:szCs w:val="24"/>
        </w:rPr>
        <w:t xml:space="preserve"> освоенных в рамках данного курса. Эссе </w:t>
      </w:r>
      <w:r w:rsidR="00961684" w:rsidRPr="00961684">
        <w:rPr>
          <w:rFonts w:ascii="Times New Roman" w:hAnsi="Times New Roman"/>
          <w:sz w:val="24"/>
          <w:szCs w:val="24"/>
        </w:rPr>
        <w:t xml:space="preserve">должно быть написано  и сдано к указанному сроку (см. ниже). Тема эссе может быть непосредственно связана с темой магистерской диссертации (и семестровой работы).  </w:t>
      </w:r>
    </w:p>
    <w:p w14:paraId="2D23270B" w14:textId="77777777" w:rsidR="00961684" w:rsidRPr="00961684" w:rsidRDefault="00961684" w:rsidP="0096168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961684">
        <w:rPr>
          <w:rFonts w:ascii="Times New Roman" w:hAnsi="Times New Roman"/>
          <w:sz w:val="24"/>
          <w:szCs w:val="24"/>
        </w:rPr>
        <w:t>Для написания итоговой работы по курсу слушатель может выбрать один из трех  вариантов написания финального эссе:</w:t>
      </w:r>
    </w:p>
    <w:p w14:paraId="389D9A20" w14:textId="13436BE2" w:rsidR="00961684" w:rsidRDefault="00961684" w:rsidP="007276F1">
      <w:pPr>
        <w:pStyle w:val="a8"/>
        <w:numPr>
          <w:ilvl w:val="0"/>
          <w:numId w:val="8"/>
        </w:numPr>
        <w:jc w:val="both"/>
        <w:rPr>
          <w:rFonts w:ascii="Times New Roman" w:hAnsi="Times New Roman"/>
        </w:rPr>
      </w:pPr>
      <w:r w:rsidRPr="007276F1">
        <w:rPr>
          <w:rFonts w:ascii="Times New Roman" w:hAnsi="Times New Roman"/>
          <w:b/>
        </w:rPr>
        <w:t>критическая рецензия</w:t>
      </w:r>
      <w:r w:rsidRPr="007276F1">
        <w:rPr>
          <w:rFonts w:ascii="Times New Roman" w:hAnsi="Times New Roman"/>
        </w:rPr>
        <w:t xml:space="preserve">   - на книгу или журнал (как западных, так и русскоязычных авторов), тематика которых связана с гендерными исследованиями визуальной культуры (как современной, так и классической).</w:t>
      </w:r>
    </w:p>
    <w:p w14:paraId="47238C1E" w14:textId="77777777" w:rsidR="007276F1" w:rsidRPr="007276F1" w:rsidRDefault="007276F1" w:rsidP="007276F1">
      <w:pPr>
        <w:pStyle w:val="a8"/>
        <w:ind w:left="1260"/>
        <w:jc w:val="both"/>
        <w:rPr>
          <w:rFonts w:ascii="Times New Roman" w:hAnsi="Times New Roman"/>
        </w:rPr>
      </w:pPr>
    </w:p>
    <w:p w14:paraId="73471703" w14:textId="77777777" w:rsidR="007276F1" w:rsidRDefault="007276F1" w:rsidP="007276F1">
      <w:pPr>
        <w:pStyle w:val="a8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Или - </w:t>
      </w:r>
      <w:r w:rsidR="00961684" w:rsidRPr="007276F1">
        <w:rPr>
          <w:rFonts w:ascii="Times New Roman" w:hAnsi="Times New Roman"/>
          <w:b/>
        </w:rPr>
        <w:t xml:space="preserve">анализ одного самостоятельно выбранного визуального текста </w:t>
      </w:r>
      <w:r w:rsidR="00961684" w:rsidRPr="007276F1">
        <w:rPr>
          <w:rFonts w:ascii="Times New Roman" w:hAnsi="Times New Roman"/>
        </w:rPr>
        <w:t xml:space="preserve">(живописное произведение, кинофильм, перформанс, видеоинсталяция, фотография, etc.) </w:t>
      </w:r>
      <w:r w:rsidR="00961684" w:rsidRPr="007276F1">
        <w:rPr>
          <w:rFonts w:ascii="Times New Roman" w:hAnsi="Times New Roman"/>
          <w:b/>
        </w:rPr>
        <w:t>или выставки</w:t>
      </w:r>
      <w:r w:rsidR="00961684" w:rsidRPr="007276F1">
        <w:rPr>
          <w:rFonts w:ascii="Times New Roman" w:hAnsi="Times New Roman"/>
        </w:rPr>
        <w:t xml:space="preserve"> c точки зрения феминистской кинотеории или же   </w:t>
      </w:r>
      <w:proofErr w:type="gramStart"/>
      <w:r w:rsidR="00961684" w:rsidRPr="007276F1">
        <w:rPr>
          <w:rFonts w:ascii="Times New Roman" w:hAnsi="Times New Roman"/>
        </w:rPr>
        <w:t>феминистской  арт</w:t>
      </w:r>
      <w:proofErr w:type="gramEnd"/>
      <w:r w:rsidR="00961684" w:rsidRPr="007276F1">
        <w:rPr>
          <w:rFonts w:ascii="Times New Roman" w:hAnsi="Times New Roman"/>
        </w:rPr>
        <w:t xml:space="preserve">-критики.  Желательно, </w:t>
      </w:r>
      <w:proofErr w:type="gramStart"/>
      <w:r w:rsidR="00961684" w:rsidRPr="007276F1">
        <w:rPr>
          <w:rFonts w:ascii="Times New Roman" w:hAnsi="Times New Roman"/>
        </w:rPr>
        <w:t>чтобы  в</w:t>
      </w:r>
      <w:proofErr w:type="gramEnd"/>
      <w:r w:rsidR="00961684" w:rsidRPr="007276F1">
        <w:rPr>
          <w:rFonts w:ascii="Times New Roman" w:hAnsi="Times New Roman"/>
        </w:rPr>
        <w:t xml:space="preserve"> этих работах было представлено актуальное  искусство, и чтобы эссе по форме  представляло собой небольшую критическую рецензию (с тем, чтобы в последующем это эссе могло быть опубликовано на каком-либо интернет-ресурсе «Арт-активист» или «Новая Европа»). Такой формат и тематическая направленность </w:t>
      </w:r>
      <w:proofErr w:type="gramStart"/>
      <w:r w:rsidR="00961684" w:rsidRPr="007276F1">
        <w:rPr>
          <w:rFonts w:ascii="Times New Roman" w:hAnsi="Times New Roman"/>
        </w:rPr>
        <w:t>обусловлены  тем</w:t>
      </w:r>
      <w:proofErr w:type="gramEnd"/>
      <w:r w:rsidR="00961684" w:rsidRPr="007276F1">
        <w:rPr>
          <w:rFonts w:ascii="Times New Roman" w:hAnsi="Times New Roman"/>
        </w:rPr>
        <w:t xml:space="preserve">, что актуальному искусству (особенно в Беларуси) по-прежнему не хватает теоретического осмысления, и, тем более, это касается так называемого «женского искусства». Поэтому выполненная </w:t>
      </w:r>
      <w:proofErr w:type="gramStart"/>
      <w:r w:rsidR="00961684" w:rsidRPr="007276F1">
        <w:rPr>
          <w:rFonts w:ascii="Times New Roman" w:hAnsi="Times New Roman"/>
        </w:rPr>
        <w:t>работа  будет</w:t>
      </w:r>
      <w:proofErr w:type="gramEnd"/>
      <w:r w:rsidR="00961684" w:rsidRPr="007276F1">
        <w:rPr>
          <w:rFonts w:ascii="Times New Roman" w:hAnsi="Times New Roman"/>
        </w:rPr>
        <w:t xml:space="preserve"> иметь  практическую значимость для заполнения этой лакуны.</w:t>
      </w:r>
    </w:p>
    <w:p w14:paraId="112EA242" w14:textId="094ABBA4" w:rsidR="00961684" w:rsidRPr="00F06985" w:rsidRDefault="00961684" w:rsidP="00F06985">
      <w:pPr>
        <w:jc w:val="both"/>
        <w:rPr>
          <w:rFonts w:ascii="Times New Roman" w:hAnsi="Times New Roman"/>
        </w:rPr>
      </w:pPr>
      <w:r w:rsidRPr="00F06985">
        <w:rPr>
          <w:rFonts w:ascii="Times New Roman" w:hAnsi="Times New Roman"/>
        </w:rPr>
        <w:t xml:space="preserve"> </w:t>
      </w:r>
    </w:p>
    <w:p w14:paraId="45136F48" w14:textId="0F96B861" w:rsidR="00961684" w:rsidRPr="007276F1" w:rsidRDefault="00961684" w:rsidP="007276F1">
      <w:pPr>
        <w:pStyle w:val="a8"/>
        <w:numPr>
          <w:ilvl w:val="0"/>
          <w:numId w:val="8"/>
        </w:numPr>
        <w:jc w:val="both"/>
        <w:rPr>
          <w:rFonts w:ascii="Times New Roman" w:hAnsi="Times New Roman"/>
          <w:b/>
          <w:i/>
        </w:rPr>
      </w:pPr>
      <w:r w:rsidRPr="007276F1">
        <w:rPr>
          <w:rFonts w:ascii="Times New Roman" w:hAnsi="Times New Roman"/>
          <w:b/>
        </w:rPr>
        <w:t>теоретическое эссе</w:t>
      </w:r>
      <w:r w:rsidRPr="007276F1">
        <w:rPr>
          <w:rFonts w:ascii="Times New Roman" w:hAnsi="Times New Roman"/>
        </w:rPr>
        <w:t xml:space="preserve">, в </w:t>
      </w:r>
      <w:proofErr w:type="gramStart"/>
      <w:r w:rsidRPr="007276F1">
        <w:rPr>
          <w:rFonts w:ascii="Times New Roman" w:hAnsi="Times New Roman"/>
        </w:rPr>
        <w:t>котором  автор</w:t>
      </w:r>
      <w:proofErr w:type="gramEnd"/>
      <w:r w:rsidRPr="007276F1">
        <w:rPr>
          <w:rFonts w:ascii="Times New Roman" w:hAnsi="Times New Roman"/>
        </w:rPr>
        <w:t xml:space="preserve"> подробно рассматривает основные проблемы, эксплицирует и определяет понятия,  обозначает основные методологические подходы к решению проблем, которые затронуты в рамках той или иной темы, обозначенной в программе. В подборе темы эссе можно ориентироваться на содержание тем курса, представленных в данной учебной программе (в том числе из тем, предложенных для самостоятельного изучения).  От магистранта </w:t>
      </w:r>
      <w:r w:rsidRPr="007276F1">
        <w:rPr>
          <w:rFonts w:ascii="Times New Roman" w:hAnsi="Times New Roman"/>
          <w:bCs/>
          <w:iCs/>
        </w:rPr>
        <w:t xml:space="preserve">требуется продемонстрировать детальное </w:t>
      </w:r>
      <w:r w:rsidRPr="007276F1">
        <w:rPr>
          <w:rFonts w:ascii="Times New Roman" w:hAnsi="Times New Roman"/>
          <w:bCs/>
          <w:iCs/>
        </w:rPr>
        <w:lastRenderedPageBreak/>
        <w:t>ознакомление с источниками, предложенными по этой теме (в том числе и из списка дополнительной литературы), круг наиболее актуальных для этого направления проблем и знакомство с терминологией, используемой в гендерной теории и феминистской критике</w:t>
      </w:r>
      <w:r w:rsidRPr="007276F1">
        <w:rPr>
          <w:rFonts w:ascii="Times New Roman" w:hAnsi="Times New Roman"/>
        </w:rPr>
        <w:t>.</w:t>
      </w:r>
      <w:r w:rsidRPr="007276F1">
        <w:rPr>
          <w:rFonts w:ascii="Times New Roman" w:hAnsi="Times New Roman"/>
          <w:b/>
          <w:i/>
        </w:rPr>
        <w:t xml:space="preserve">   </w:t>
      </w:r>
    </w:p>
    <w:p w14:paraId="340D867D" w14:textId="77777777" w:rsidR="00985053" w:rsidRDefault="00985053" w:rsidP="00961684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14:paraId="15A0E491" w14:textId="3CBD3D7F" w:rsidR="00961684" w:rsidRPr="00961684" w:rsidRDefault="00961684" w:rsidP="00961684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1489E">
        <w:rPr>
          <w:rFonts w:ascii="Times New Roman" w:hAnsi="Times New Roman"/>
          <w:sz w:val="24"/>
          <w:szCs w:val="24"/>
        </w:rPr>
        <w:t xml:space="preserve">Все эссе должны быть размещены в </w:t>
      </w:r>
      <w:r w:rsidRPr="0011489E">
        <w:rPr>
          <w:rFonts w:ascii="Times New Roman" w:hAnsi="Times New Roman"/>
          <w:sz w:val="24"/>
          <w:szCs w:val="24"/>
          <w:lang w:val="en-US"/>
        </w:rPr>
        <w:t>Moodle</w:t>
      </w:r>
      <w:r w:rsidRPr="0011489E">
        <w:rPr>
          <w:rFonts w:ascii="Times New Roman" w:hAnsi="Times New Roman"/>
          <w:sz w:val="24"/>
          <w:szCs w:val="24"/>
        </w:rPr>
        <w:t>.</w:t>
      </w:r>
      <w:r w:rsidRPr="00961684">
        <w:rPr>
          <w:rFonts w:ascii="Times New Roman" w:hAnsi="Times New Roman"/>
          <w:sz w:val="24"/>
          <w:szCs w:val="24"/>
        </w:rPr>
        <w:t xml:space="preserve"> Объем</w:t>
      </w:r>
      <w:r w:rsidR="001A6D52">
        <w:rPr>
          <w:rFonts w:ascii="Times New Roman" w:hAnsi="Times New Roman"/>
          <w:sz w:val="24"/>
          <w:szCs w:val="24"/>
        </w:rPr>
        <w:t xml:space="preserve"> финальной работы </w:t>
      </w:r>
      <w:r w:rsidRPr="00961684">
        <w:rPr>
          <w:rFonts w:ascii="Times New Roman" w:hAnsi="Times New Roman"/>
          <w:sz w:val="24"/>
          <w:szCs w:val="24"/>
        </w:rPr>
        <w:t xml:space="preserve">– </w:t>
      </w:r>
      <w:r w:rsidRPr="00961684">
        <w:rPr>
          <w:rFonts w:ascii="Times New Roman" w:hAnsi="Times New Roman"/>
          <w:b/>
          <w:sz w:val="24"/>
          <w:szCs w:val="24"/>
        </w:rPr>
        <w:t>6 - 12</w:t>
      </w:r>
      <w:r w:rsidRPr="00961684">
        <w:rPr>
          <w:rFonts w:ascii="Times New Roman" w:hAnsi="Times New Roman"/>
          <w:sz w:val="24"/>
          <w:szCs w:val="24"/>
        </w:rPr>
        <w:t xml:space="preserve"> страниц. Эссе должно включать: 1. Введение, в котором формулируется проблема, ставится цель и  задачи исследования (минимум один-три абзаца); 2. Основную часть, в которой предлагается поступательное решение проблемы; 3. Заключение, в котором подводятся итоги работы, делаются основные выводы (минимум полстраницы); 4. Список использованной литературы.   </w:t>
      </w:r>
    </w:p>
    <w:p w14:paraId="7D4380DE" w14:textId="4B4912F7" w:rsidR="008204CE" w:rsidRPr="00961684" w:rsidRDefault="00961684" w:rsidP="008A1A81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961684">
        <w:rPr>
          <w:rFonts w:ascii="Times New Roman" w:hAnsi="Times New Roman"/>
          <w:sz w:val="24"/>
          <w:szCs w:val="24"/>
        </w:rPr>
        <w:t xml:space="preserve">При написании эссе </w:t>
      </w:r>
      <w:r w:rsidR="00C57D48">
        <w:rPr>
          <w:rFonts w:ascii="Times New Roman" w:hAnsi="Times New Roman"/>
          <w:sz w:val="24"/>
          <w:szCs w:val="24"/>
        </w:rPr>
        <w:t xml:space="preserve">  рекомендуется </w:t>
      </w:r>
      <w:r w:rsidRPr="00961684">
        <w:rPr>
          <w:rFonts w:ascii="Times New Roman" w:hAnsi="Times New Roman"/>
          <w:sz w:val="24"/>
          <w:szCs w:val="24"/>
        </w:rPr>
        <w:t>опираться на нескольких авторов, в том</w:t>
      </w:r>
      <w:r w:rsidR="00C57D48">
        <w:rPr>
          <w:rFonts w:ascii="Times New Roman" w:hAnsi="Times New Roman"/>
          <w:sz w:val="24"/>
          <w:szCs w:val="24"/>
        </w:rPr>
        <w:t xml:space="preserve"> числе  с использованием  литературы</w:t>
      </w:r>
      <w:r w:rsidRPr="00961684">
        <w:rPr>
          <w:rFonts w:ascii="Times New Roman" w:hAnsi="Times New Roman"/>
          <w:sz w:val="24"/>
          <w:szCs w:val="24"/>
        </w:rPr>
        <w:t xml:space="preserve"> на иностранных языках. При этом </w:t>
      </w:r>
      <w:r w:rsidR="00C57D48">
        <w:rPr>
          <w:rFonts w:ascii="Times New Roman" w:hAnsi="Times New Roman"/>
          <w:sz w:val="24"/>
          <w:szCs w:val="24"/>
        </w:rPr>
        <w:t xml:space="preserve"> студенты обязаны </w:t>
      </w:r>
      <w:r w:rsidRPr="00961684">
        <w:rPr>
          <w:rFonts w:ascii="Times New Roman" w:hAnsi="Times New Roman"/>
          <w:sz w:val="24"/>
          <w:szCs w:val="24"/>
        </w:rPr>
        <w:t xml:space="preserve">грамотно ссылаться на используемую </w:t>
      </w:r>
      <w:r w:rsidR="00C57D48">
        <w:rPr>
          <w:rFonts w:ascii="Times New Roman" w:hAnsi="Times New Roman"/>
          <w:sz w:val="24"/>
          <w:szCs w:val="24"/>
        </w:rPr>
        <w:t xml:space="preserve">литературу, в том числе, если используются </w:t>
      </w:r>
      <w:r w:rsidRPr="00961684">
        <w:rPr>
          <w:rFonts w:ascii="Times New Roman" w:hAnsi="Times New Roman"/>
          <w:sz w:val="24"/>
          <w:szCs w:val="24"/>
        </w:rPr>
        <w:t xml:space="preserve"> лекц</w:t>
      </w:r>
      <w:r w:rsidR="00C57D48">
        <w:rPr>
          <w:rFonts w:ascii="Times New Roman" w:hAnsi="Times New Roman"/>
          <w:sz w:val="24"/>
          <w:szCs w:val="24"/>
        </w:rPr>
        <w:t>ии и статьи преподавателей  магистерских курсов</w:t>
      </w:r>
      <w:r w:rsidRPr="00961684">
        <w:rPr>
          <w:rFonts w:ascii="Times New Roman" w:hAnsi="Times New Roman"/>
          <w:sz w:val="24"/>
          <w:szCs w:val="24"/>
        </w:rPr>
        <w:t xml:space="preserve">. </w:t>
      </w:r>
      <w:r w:rsidRPr="00961684">
        <w:rPr>
          <w:rFonts w:ascii="Times New Roman" w:hAnsi="Times New Roman"/>
          <w:b/>
          <w:sz w:val="24"/>
          <w:szCs w:val="24"/>
        </w:rPr>
        <w:t xml:space="preserve">Эссе исключает плагиат: </w:t>
      </w:r>
      <w:r w:rsidRPr="00961684">
        <w:rPr>
          <w:rFonts w:ascii="Times New Roman" w:hAnsi="Times New Roman"/>
          <w:sz w:val="24"/>
          <w:szCs w:val="24"/>
        </w:rPr>
        <w:t xml:space="preserve"> правильно оформленные цитаты являются показателем исследовательской культуры</w:t>
      </w:r>
      <w:r w:rsidR="00C57D48">
        <w:rPr>
          <w:rFonts w:ascii="Times New Roman" w:hAnsi="Times New Roman"/>
          <w:sz w:val="24"/>
          <w:szCs w:val="24"/>
        </w:rPr>
        <w:t xml:space="preserve"> студента</w:t>
      </w:r>
      <w:r w:rsidRPr="00961684">
        <w:rPr>
          <w:rFonts w:ascii="Times New Roman" w:hAnsi="Times New Roman"/>
          <w:sz w:val="24"/>
          <w:szCs w:val="24"/>
        </w:rPr>
        <w:t xml:space="preserve"> и  имеют значение для  итоговой оценки. В случае обнаружения плагиата работа возвращается обратно</w:t>
      </w:r>
      <w:r w:rsidR="008A1A81">
        <w:rPr>
          <w:rFonts w:ascii="Times New Roman" w:hAnsi="Times New Roman"/>
          <w:sz w:val="24"/>
          <w:szCs w:val="24"/>
        </w:rPr>
        <w:t xml:space="preserve"> (с выставлением неудовлетвори</w:t>
      </w:r>
      <w:r w:rsidR="00C57D48">
        <w:rPr>
          <w:rFonts w:ascii="Times New Roman" w:hAnsi="Times New Roman"/>
          <w:sz w:val="24"/>
          <w:szCs w:val="24"/>
        </w:rPr>
        <w:t>тельной оценки)</w:t>
      </w:r>
      <w:r w:rsidRPr="00961684">
        <w:rPr>
          <w:rFonts w:ascii="Times New Roman" w:hAnsi="Times New Roman"/>
          <w:sz w:val="24"/>
          <w:szCs w:val="24"/>
        </w:rPr>
        <w:t xml:space="preserve">, и студент должен написать другую работу, при этом его оценка </w:t>
      </w:r>
      <w:r w:rsidRPr="00961684">
        <w:rPr>
          <w:rFonts w:ascii="Times New Roman" w:hAnsi="Times New Roman"/>
          <w:b/>
          <w:sz w:val="24"/>
          <w:szCs w:val="24"/>
        </w:rPr>
        <w:t xml:space="preserve">автоматически </w:t>
      </w:r>
      <w:r w:rsidRPr="00961684">
        <w:rPr>
          <w:rFonts w:ascii="Times New Roman" w:hAnsi="Times New Roman"/>
          <w:sz w:val="24"/>
          <w:szCs w:val="24"/>
        </w:rPr>
        <w:t xml:space="preserve">снижается на </w:t>
      </w:r>
      <w:r w:rsidR="00C57D48">
        <w:rPr>
          <w:rFonts w:ascii="Times New Roman" w:hAnsi="Times New Roman"/>
          <w:sz w:val="24"/>
          <w:szCs w:val="24"/>
        </w:rPr>
        <w:t xml:space="preserve"> </w:t>
      </w:r>
      <w:r w:rsidR="00C57D48" w:rsidRPr="00C57D48">
        <w:rPr>
          <w:rFonts w:ascii="Times New Roman" w:hAnsi="Times New Roman"/>
          <w:b/>
          <w:sz w:val="24"/>
          <w:szCs w:val="24"/>
        </w:rPr>
        <w:t xml:space="preserve">1 </w:t>
      </w:r>
      <w:r w:rsidRPr="00C57D48">
        <w:rPr>
          <w:rFonts w:ascii="Times New Roman" w:hAnsi="Times New Roman"/>
          <w:b/>
          <w:sz w:val="24"/>
          <w:szCs w:val="24"/>
        </w:rPr>
        <w:t>балл</w:t>
      </w:r>
      <w:r w:rsidRPr="00961684">
        <w:rPr>
          <w:rFonts w:ascii="Times New Roman" w:hAnsi="Times New Roman"/>
          <w:sz w:val="24"/>
          <w:szCs w:val="24"/>
        </w:rPr>
        <w:t>,  независимо от того, насколько хороша вторая, самостоятельно написанная работа.</w:t>
      </w:r>
    </w:p>
    <w:p w14:paraId="2607B95C" w14:textId="52C0C7EA" w:rsidR="008204CE" w:rsidRDefault="008204CE" w:rsidP="008204CE">
      <w:pPr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  <w:lang w:val="en-US"/>
        </w:rPr>
        <w:t>On-line</w:t>
      </w:r>
      <w:r w:rsidRPr="008204CE">
        <w:rPr>
          <w:rFonts w:ascii="TimesNewRomanPSMT" w:hAnsi="TimesNewRomanPSMT" w:cs="TimesNewRomanPSMT"/>
          <w:b/>
          <w:sz w:val="24"/>
          <w:szCs w:val="24"/>
        </w:rPr>
        <w:t xml:space="preserve"> занятия</w:t>
      </w:r>
      <w:r w:rsidRPr="008204CE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  представляют собой один из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центральных </w:t>
      </w:r>
      <w:r w:rsidR="00DD2694">
        <w:rPr>
          <w:rFonts w:ascii="TimesNewRomanPSMT" w:hAnsi="TimesNewRomanPSMT" w:cs="TimesNewRomanPSMT"/>
          <w:sz w:val="24"/>
          <w:szCs w:val="24"/>
        </w:rPr>
        <w:t xml:space="preserve"> элементов</w:t>
      </w:r>
      <w:proofErr w:type="gramEnd"/>
      <w:r w:rsidR="00DD2694">
        <w:rPr>
          <w:rFonts w:ascii="TimesNewRomanPSMT" w:hAnsi="TimesNewRomanPSMT" w:cs="TimesNewRomanPSMT"/>
          <w:sz w:val="24"/>
          <w:szCs w:val="24"/>
        </w:rPr>
        <w:t xml:space="preserve">  в прохождении курса. В рамках данного курса предусмотрено проведение одного </w:t>
      </w:r>
      <w:r w:rsidR="00DD2694">
        <w:rPr>
          <w:rFonts w:ascii="TimesNewRomanPSMT" w:hAnsi="TimesNewRomanPSMT" w:cs="TimesNewRomanPSMT"/>
          <w:sz w:val="24"/>
          <w:szCs w:val="24"/>
          <w:lang w:val="en-US"/>
        </w:rPr>
        <w:t>on-line</w:t>
      </w:r>
      <w:r w:rsidR="00DD2694">
        <w:rPr>
          <w:rFonts w:ascii="TimesNewRomanPSMT" w:hAnsi="TimesNewRomanPSMT" w:cs="TimesNewRomanPSMT"/>
          <w:sz w:val="24"/>
          <w:szCs w:val="24"/>
        </w:rPr>
        <w:t xml:space="preserve"> занятия, которое будет представлять собой коллективное обсуждение проектов, выполненных в качестве первого  (творческого) задания.  Студентам необходимо ознакомиться с работами друг друга и  высказаться в  специально созданном форуме, предложив свои комментарии и вопросы к 2-3 наиболее заинтересовавшим их проектам. </w:t>
      </w:r>
    </w:p>
    <w:p w14:paraId="4D88F218" w14:textId="77777777" w:rsidR="008204CE" w:rsidRPr="00D4558E" w:rsidRDefault="008204CE" w:rsidP="00DD2694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14:paraId="1517ECEE" w14:textId="77777777"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>Знания и результаты работы магистрантов оцениваются по накопительной модели оценки по следующим основаниям:</w:t>
      </w:r>
    </w:p>
    <w:p w14:paraId="51E91C55" w14:textId="20BB9206" w:rsidR="00376968" w:rsidRPr="00FB0C7E" w:rsidRDefault="00376968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результаты письменных работ </w:t>
      </w:r>
      <w:r>
        <w:rPr>
          <w:rFonts w:ascii="Times New Roman" w:hAnsi="Times New Roman"/>
          <w:sz w:val="24"/>
          <w:szCs w:val="24"/>
        </w:rPr>
        <w:t>–</w:t>
      </w:r>
      <w:r w:rsidRPr="00465F03">
        <w:rPr>
          <w:rFonts w:ascii="Times New Roman" w:hAnsi="Times New Roman"/>
          <w:sz w:val="24"/>
          <w:szCs w:val="24"/>
        </w:rPr>
        <w:t xml:space="preserve"> _</w:t>
      </w:r>
      <w:r w:rsidR="00131155">
        <w:rPr>
          <w:rFonts w:ascii="Times New Roman" w:hAnsi="Times New Roman"/>
          <w:sz w:val="24"/>
          <w:szCs w:val="24"/>
        </w:rPr>
        <w:t xml:space="preserve">50 </w:t>
      </w:r>
      <w:r w:rsidRPr="00465F03">
        <w:rPr>
          <w:rFonts w:ascii="Times New Roman" w:hAnsi="Times New Roman"/>
          <w:sz w:val="24"/>
          <w:szCs w:val="24"/>
        </w:rPr>
        <w:t>% (вклад в общую оценку</w:t>
      </w:r>
      <w:r w:rsidRPr="00465F03">
        <w:rPr>
          <w:rFonts w:ascii="Times New Roman" w:hAnsi="Times New Roman"/>
          <w:color w:val="000000"/>
          <w:sz w:val="24"/>
          <w:szCs w:val="24"/>
        </w:rPr>
        <w:t xml:space="preserve">). </w:t>
      </w:r>
    </w:p>
    <w:p w14:paraId="76F0D9B8" w14:textId="451398BA" w:rsidR="00376968" w:rsidRPr="00465F03" w:rsidRDefault="00376968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5F03">
        <w:rPr>
          <w:rFonts w:ascii="Times New Roman" w:hAnsi="Times New Roman"/>
          <w:sz w:val="24"/>
          <w:szCs w:val="24"/>
        </w:rPr>
        <w:t xml:space="preserve">участие в обсуждении вопросов в форумах и онлайн дискуссиях </w:t>
      </w:r>
      <w:r>
        <w:rPr>
          <w:rFonts w:ascii="Times New Roman" w:hAnsi="Times New Roman"/>
          <w:sz w:val="24"/>
          <w:szCs w:val="24"/>
        </w:rPr>
        <w:t>–</w:t>
      </w:r>
      <w:r w:rsidR="00131155">
        <w:rPr>
          <w:rFonts w:ascii="Times New Roman" w:hAnsi="Times New Roman"/>
          <w:sz w:val="24"/>
          <w:szCs w:val="24"/>
        </w:rPr>
        <w:t xml:space="preserve"> 40 </w:t>
      </w:r>
      <w:r w:rsidRPr="00465F03">
        <w:rPr>
          <w:rFonts w:ascii="Times New Roman" w:hAnsi="Times New Roman"/>
          <w:sz w:val="24"/>
          <w:szCs w:val="24"/>
        </w:rPr>
        <w:t>% (вклад в общую оценку);</w:t>
      </w:r>
    </w:p>
    <w:p w14:paraId="165843DB" w14:textId="0238BA6F" w:rsidR="00376968" w:rsidRDefault="00D4558E" w:rsidP="00376968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4558E">
        <w:rPr>
          <w:rFonts w:ascii="Times New Roman" w:hAnsi="Times New Roman"/>
          <w:sz w:val="24"/>
          <w:szCs w:val="24"/>
        </w:rPr>
        <w:t>И</w:t>
      </w:r>
      <w:r w:rsidR="00376968" w:rsidRPr="00465F03">
        <w:rPr>
          <w:rFonts w:ascii="Times New Roman" w:hAnsi="Times New Roman"/>
          <w:sz w:val="24"/>
          <w:szCs w:val="24"/>
        </w:rPr>
        <w:t>тоговое</w:t>
      </w:r>
      <w:r w:rsidR="00376968">
        <w:rPr>
          <w:rFonts w:ascii="Times New Roman" w:hAnsi="Times New Roman"/>
          <w:sz w:val="24"/>
          <w:szCs w:val="24"/>
        </w:rPr>
        <w:t xml:space="preserve"> занятие</w:t>
      </w:r>
      <w:r w:rsidR="00376968" w:rsidRPr="00465F03">
        <w:rPr>
          <w:rFonts w:ascii="Times New Roman" w:hAnsi="Times New Roman"/>
          <w:sz w:val="24"/>
          <w:szCs w:val="24"/>
        </w:rPr>
        <w:t xml:space="preserve"> </w:t>
      </w:r>
      <w:r w:rsidR="00376968">
        <w:rPr>
          <w:rFonts w:ascii="Times New Roman" w:hAnsi="Times New Roman"/>
          <w:sz w:val="24"/>
          <w:szCs w:val="24"/>
        </w:rPr>
        <w:t>–</w:t>
      </w:r>
      <w:r w:rsidR="00376968" w:rsidRPr="00465F03">
        <w:rPr>
          <w:rFonts w:ascii="Times New Roman" w:hAnsi="Times New Roman"/>
          <w:sz w:val="24"/>
          <w:szCs w:val="24"/>
        </w:rPr>
        <w:t xml:space="preserve"> __</w:t>
      </w:r>
      <w:r w:rsidR="00131155">
        <w:rPr>
          <w:rFonts w:ascii="Times New Roman" w:hAnsi="Times New Roman"/>
          <w:sz w:val="24"/>
          <w:szCs w:val="24"/>
        </w:rPr>
        <w:t xml:space="preserve">10 </w:t>
      </w:r>
      <w:r w:rsidR="00376968" w:rsidRPr="00465F03">
        <w:rPr>
          <w:rFonts w:ascii="Times New Roman" w:hAnsi="Times New Roman"/>
          <w:sz w:val="24"/>
          <w:szCs w:val="24"/>
        </w:rPr>
        <w:t>% (вклад в общую оценку).</w:t>
      </w:r>
    </w:p>
    <w:p w14:paraId="5BA764AF" w14:textId="77777777" w:rsidR="00D859D9" w:rsidRDefault="00D859D9" w:rsidP="00D859D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14:paraId="39255B44" w14:textId="77777777" w:rsidR="00AE4BE9" w:rsidRPr="00131155" w:rsidRDefault="00AE4BE9" w:rsidP="0013115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14:paraId="532FD750" w14:textId="77777777" w:rsidR="00376968" w:rsidRPr="005B449C" w:rsidRDefault="00376968" w:rsidP="0037696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6D63FF16" w14:textId="77777777" w:rsidR="00376968" w:rsidRPr="00FB0C7E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FB0C7E">
        <w:rPr>
          <w:rFonts w:ascii="Times New Roman" w:hAnsi="Times New Roman"/>
          <w:b/>
          <w:sz w:val="24"/>
          <w:szCs w:val="24"/>
        </w:rPr>
        <w:t>3. ТЕМАТИЧЕСКИЙ ПЛАН КУРСА</w:t>
      </w:r>
    </w:p>
    <w:p w14:paraId="303DE5D4" w14:textId="77777777" w:rsidR="00376968" w:rsidRPr="00FB0C7E" w:rsidRDefault="00376968" w:rsidP="00376968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4761"/>
        <w:gridCol w:w="600"/>
        <w:gridCol w:w="601"/>
        <w:gridCol w:w="452"/>
        <w:gridCol w:w="600"/>
        <w:gridCol w:w="9"/>
        <w:gridCol w:w="592"/>
        <w:gridCol w:w="610"/>
        <w:gridCol w:w="649"/>
      </w:tblGrid>
      <w:tr w:rsidR="00376968" w:rsidRPr="00465F03" w14:paraId="48DCB6A2" w14:textId="77777777" w:rsidTr="00802F4A">
        <w:trPr>
          <w:cantSplit/>
          <w:trHeight w:val="273"/>
        </w:trPr>
        <w:tc>
          <w:tcPr>
            <w:tcW w:w="364" w:type="pct"/>
            <w:vMerge w:val="restart"/>
            <w:vAlign w:val="center"/>
          </w:tcPr>
          <w:p w14:paraId="51A6D327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№</w:t>
            </w:r>
          </w:p>
          <w:p w14:paraId="07FF508B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темы</w:t>
            </w:r>
          </w:p>
        </w:tc>
        <w:tc>
          <w:tcPr>
            <w:tcW w:w="2492" w:type="pct"/>
            <w:vMerge w:val="restart"/>
            <w:vAlign w:val="center"/>
          </w:tcPr>
          <w:p w14:paraId="68C1A203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Модули и/или темы курса и/или темы занятий</w:t>
            </w:r>
          </w:p>
        </w:tc>
        <w:tc>
          <w:tcPr>
            <w:tcW w:w="1181" w:type="pct"/>
            <w:gridSpan w:val="5"/>
            <w:vAlign w:val="center"/>
          </w:tcPr>
          <w:p w14:paraId="67712BCC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>Количество аудиторных часов</w:t>
            </w:r>
          </w:p>
        </w:tc>
        <w:tc>
          <w:tcPr>
            <w:tcW w:w="962" w:type="pct"/>
            <w:gridSpan w:val="3"/>
            <w:vAlign w:val="center"/>
          </w:tcPr>
          <w:p w14:paraId="7BAA21B9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449C">
              <w:rPr>
                <w:rFonts w:ascii="Times New Roman" w:hAnsi="Times New Roman"/>
              </w:rPr>
              <w:t xml:space="preserve">Самостоятельная работа студента </w:t>
            </w:r>
          </w:p>
        </w:tc>
      </w:tr>
      <w:tr w:rsidR="00376968" w:rsidRPr="00465F03" w14:paraId="47A0E51F" w14:textId="77777777" w:rsidTr="00802F4A">
        <w:trPr>
          <w:cantSplit/>
          <w:trHeight w:val="2574"/>
        </w:trPr>
        <w:tc>
          <w:tcPr>
            <w:tcW w:w="364" w:type="pct"/>
            <w:vMerge/>
            <w:vAlign w:val="center"/>
          </w:tcPr>
          <w:p w14:paraId="56574B94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pct"/>
            <w:vMerge/>
            <w:vAlign w:val="center"/>
          </w:tcPr>
          <w:p w14:paraId="6DFB47BA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  <w:textDirection w:val="btLr"/>
            <w:tcFitText/>
            <w:vAlign w:val="center"/>
          </w:tcPr>
          <w:p w14:paraId="5BFB980A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58E">
              <w:rPr>
                <w:rFonts w:ascii="Times New Roman" w:hAnsi="Times New Roman"/>
                <w:sz w:val="20"/>
                <w:szCs w:val="20"/>
              </w:rPr>
              <w:t>Лекции</w:t>
            </w:r>
          </w:p>
        </w:tc>
        <w:tc>
          <w:tcPr>
            <w:tcW w:w="314" w:type="pct"/>
            <w:textDirection w:val="btLr"/>
            <w:tcFitText/>
            <w:vAlign w:val="center"/>
          </w:tcPr>
          <w:p w14:paraId="5E04A002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58E">
              <w:rPr>
                <w:rFonts w:ascii="Times New Roman" w:hAnsi="Times New Roman"/>
                <w:sz w:val="20"/>
                <w:szCs w:val="20"/>
              </w:rPr>
              <w:t>Участие в онлайновых учебных занятиях</w:t>
            </w:r>
          </w:p>
        </w:tc>
        <w:tc>
          <w:tcPr>
            <w:tcW w:w="236" w:type="pct"/>
            <w:textDirection w:val="btLr"/>
            <w:vAlign w:val="center"/>
          </w:tcPr>
          <w:p w14:paraId="727B4789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Итоговые занятия</w:t>
            </w:r>
          </w:p>
        </w:tc>
        <w:tc>
          <w:tcPr>
            <w:tcW w:w="313" w:type="pct"/>
            <w:textDirection w:val="btLr"/>
            <w:tcFitText/>
            <w:vAlign w:val="center"/>
          </w:tcPr>
          <w:p w14:paraId="7E7458AA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Консультации с преподавателем</w:t>
            </w:r>
          </w:p>
        </w:tc>
        <w:tc>
          <w:tcPr>
            <w:tcW w:w="314" w:type="pct"/>
            <w:gridSpan w:val="2"/>
            <w:textDirection w:val="btLr"/>
            <w:tcFitText/>
            <w:vAlign w:val="center"/>
          </w:tcPr>
          <w:p w14:paraId="507A6260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58E">
              <w:rPr>
                <w:rFonts w:ascii="Times New Roman" w:hAnsi="Times New Roman"/>
                <w:sz w:val="20"/>
                <w:szCs w:val="20"/>
              </w:rPr>
              <w:t>Усвоение учебного материала (кол-во часов)</w:t>
            </w:r>
          </w:p>
        </w:tc>
        <w:tc>
          <w:tcPr>
            <w:tcW w:w="314" w:type="pct"/>
            <w:textDirection w:val="btLr"/>
            <w:tcFitText/>
            <w:vAlign w:val="center"/>
          </w:tcPr>
          <w:p w14:paraId="021CD705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Виды проверочных заданий</w:t>
            </w:r>
          </w:p>
        </w:tc>
        <w:tc>
          <w:tcPr>
            <w:tcW w:w="339" w:type="pct"/>
            <w:textDirection w:val="btLr"/>
            <w:tcFitText/>
            <w:vAlign w:val="center"/>
          </w:tcPr>
          <w:p w14:paraId="27717BA3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449C">
              <w:rPr>
                <w:rFonts w:ascii="Times New Roman" w:hAnsi="Times New Roman"/>
                <w:sz w:val="20"/>
                <w:szCs w:val="20"/>
              </w:rPr>
              <w:t>Выполнение проверочных заданий (кол-во часов)</w:t>
            </w:r>
          </w:p>
        </w:tc>
      </w:tr>
      <w:tr w:rsidR="00376968" w:rsidRPr="00465F03" w14:paraId="2C6D2B32" w14:textId="77777777" w:rsidTr="00802F4A">
        <w:tc>
          <w:tcPr>
            <w:tcW w:w="364" w:type="pct"/>
          </w:tcPr>
          <w:p w14:paraId="5F6BA9B6" w14:textId="4AFCD0E3" w:rsidR="00376968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492" w:type="pct"/>
          </w:tcPr>
          <w:p w14:paraId="405A85B5" w14:textId="61ED2802" w:rsidR="00376968" w:rsidRPr="009A5B7F" w:rsidRDefault="008A1A81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>Феминистская критика истории и теории искусства</w:t>
            </w:r>
          </w:p>
        </w:tc>
        <w:tc>
          <w:tcPr>
            <w:tcW w:w="313" w:type="pct"/>
          </w:tcPr>
          <w:p w14:paraId="6BC83B61" w14:textId="613787EE" w:rsidR="00376968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7B9AF524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02BB5E7E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6924B75A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409ADEA6" w14:textId="606A57AF" w:rsidR="00376968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105C66D1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43E1119A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76968" w:rsidRPr="00465F03" w14:paraId="451AF670" w14:textId="77777777" w:rsidTr="00802F4A">
        <w:tc>
          <w:tcPr>
            <w:tcW w:w="364" w:type="pct"/>
          </w:tcPr>
          <w:p w14:paraId="731EE65E" w14:textId="252E2301" w:rsidR="00376968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492" w:type="pct"/>
          </w:tcPr>
          <w:p w14:paraId="03788FC0" w14:textId="3D465B1E" w:rsidR="00376968" w:rsidRPr="009A5B7F" w:rsidRDefault="008A1A81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>Феминистские методологии анализа искусства</w:t>
            </w:r>
          </w:p>
        </w:tc>
        <w:tc>
          <w:tcPr>
            <w:tcW w:w="313" w:type="pct"/>
          </w:tcPr>
          <w:p w14:paraId="432F65EF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0C66499C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4B229999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096B57B4" w14:textId="66C711FE" w:rsidR="00376968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4" w:type="pct"/>
            <w:gridSpan w:val="2"/>
          </w:tcPr>
          <w:p w14:paraId="7610550D" w14:textId="3FD9118D" w:rsidR="00376968" w:rsidRPr="005B449C" w:rsidRDefault="00224780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</w:tcPr>
          <w:p w14:paraId="6B9BCA8E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52B6AD16" w14:textId="77777777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04CB0151" w14:textId="77777777" w:rsidTr="00802F4A">
        <w:tc>
          <w:tcPr>
            <w:tcW w:w="364" w:type="pct"/>
          </w:tcPr>
          <w:p w14:paraId="472F0E12" w14:textId="76019568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</w:t>
            </w:r>
          </w:p>
        </w:tc>
        <w:tc>
          <w:tcPr>
            <w:tcW w:w="2492" w:type="pct"/>
          </w:tcPr>
          <w:p w14:paraId="733BA346" w14:textId="0AB1388D" w:rsidR="008A1A81" w:rsidRPr="009A5B7F" w:rsidRDefault="00B51732" w:rsidP="00B51732">
            <w:pPr>
              <w:ind w:right="1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 xml:space="preserve">Феминистские арт-практики в Восточной Европе </w:t>
            </w:r>
          </w:p>
        </w:tc>
        <w:tc>
          <w:tcPr>
            <w:tcW w:w="313" w:type="pct"/>
          </w:tcPr>
          <w:p w14:paraId="51F3B35C" w14:textId="7797F347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0D349EE0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36BFB1AC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730FD319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41224817" w14:textId="1BBD6220" w:rsidR="008A1A81" w:rsidRPr="005B449C" w:rsidRDefault="00224780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</w:tcPr>
          <w:p w14:paraId="5B34644F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03F90F4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07F9410E" w14:textId="77777777" w:rsidTr="00802F4A">
        <w:tc>
          <w:tcPr>
            <w:tcW w:w="364" w:type="pct"/>
          </w:tcPr>
          <w:p w14:paraId="4C5849E6" w14:textId="35CDB1E4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</w:t>
            </w:r>
          </w:p>
        </w:tc>
        <w:tc>
          <w:tcPr>
            <w:tcW w:w="2492" w:type="pct"/>
          </w:tcPr>
          <w:p w14:paraId="7217CA2D" w14:textId="03E70206" w:rsidR="008A1A81" w:rsidRPr="009A5B7F" w:rsidRDefault="009A5B7F" w:rsidP="00BA5C28">
            <w:pPr>
              <w:ind w:right="11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>Ф</w:t>
            </w:r>
            <w:r w:rsidR="00BA5C28">
              <w:rPr>
                <w:rFonts w:ascii="Times New Roman" w:hAnsi="Times New Roman"/>
                <w:i/>
                <w:sz w:val="24"/>
                <w:szCs w:val="24"/>
              </w:rPr>
              <w:t>еминистская критика порнографии</w:t>
            </w:r>
          </w:p>
        </w:tc>
        <w:tc>
          <w:tcPr>
            <w:tcW w:w="313" w:type="pct"/>
          </w:tcPr>
          <w:p w14:paraId="15B4277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3B5A071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07CE2265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0A0A42E7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46B552F6" w14:textId="510AAB14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353C864D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6DF9172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7EF9B543" w14:textId="77777777" w:rsidTr="00802F4A">
        <w:tc>
          <w:tcPr>
            <w:tcW w:w="364" w:type="pct"/>
          </w:tcPr>
          <w:p w14:paraId="1F0570D3" w14:textId="2F2E3C17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2492" w:type="pct"/>
          </w:tcPr>
          <w:p w14:paraId="2EC61B9B" w14:textId="7BDCC038" w:rsidR="008A1A81" w:rsidRPr="009A5B7F" w:rsidRDefault="00B51732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>Основные проблемы и концептуальный аппарат феминистской теории кино</w:t>
            </w:r>
          </w:p>
        </w:tc>
        <w:tc>
          <w:tcPr>
            <w:tcW w:w="313" w:type="pct"/>
          </w:tcPr>
          <w:p w14:paraId="011DD1B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7002389B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20429330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351567A3" w14:textId="7E0A2280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4" w:type="pct"/>
            <w:gridSpan w:val="2"/>
          </w:tcPr>
          <w:p w14:paraId="1135B1D5" w14:textId="3BE3C725" w:rsidR="008A1A81" w:rsidRPr="005B449C" w:rsidRDefault="002B067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</w:tcPr>
          <w:p w14:paraId="53F3F525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5110723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2BCC85E0" w14:textId="77777777" w:rsidTr="00802F4A">
        <w:tc>
          <w:tcPr>
            <w:tcW w:w="364" w:type="pct"/>
          </w:tcPr>
          <w:p w14:paraId="38366711" w14:textId="1BC4040B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</w:p>
        </w:tc>
        <w:tc>
          <w:tcPr>
            <w:tcW w:w="2492" w:type="pct"/>
          </w:tcPr>
          <w:p w14:paraId="1A1CD344" w14:textId="118985E6" w:rsidR="008A1A81" w:rsidRPr="00131673" w:rsidRDefault="009A5B7F" w:rsidP="009A5B7F"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 xml:space="preserve">Жанровые конвенции и  </w:t>
            </w:r>
            <w:r w:rsidR="00131673">
              <w:rPr>
                <w:rFonts w:ascii="Times New Roman" w:hAnsi="Times New Roman"/>
                <w:i/>
                <w:sz w:val="24"/>
                <w:szCs w:val="24"/>
              </w:rPr>
              <w:t xml:space="preserve">женские образы: вестерн, </w:t>
            </w: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 xml:space="preserve"> «фильм ужасов</w:t>
            </w:r>
            <w:r w:rsidR="00131673">
              <w:rPr>
                <w:rFonts w:ascii="Times New Roman" w:hAnsi="Times New Roman"/>
                <w:i/>
                <w:sz w:val="24"/>
                <w:szCs w:val="24"/>
              </w:rPr>
              <w:t xml:space="preserve">», </w:t>
            </w:r>
            <w:r w:rsidR="0013167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science fiction</w:t>
            </w:r>
            <w:r w:rsidR="00131673">
              <w:rPr>
                <w:rFonts w:ascii="Times New Roman" w:hAnsi="Times New Roman"/>
                <w:i/>
                <w:sz w:val="24"/>
                <w:szCs w:val="24"/>
              </w:rPr>
              <w:t xml:space="preserve"> и </w:t>
            </w:r>
            <w:r w:rsidR="00131673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film noir</w:t>
            </w:r>
            <w:r w:rsidR="00131673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313" w:type="pct"/>
          </w:tcPr>
          <w:p w14:paraId="5EE1943E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0F0105BD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3545D6C3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534CCC08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443C3CE7" w14:textId="2DD0E3C5" w:rsidR="008A1A81" w:rsidRPr="005B449C" w:rsidRDefault="00E861E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55F93645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54A3D26D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03D6DAB2" w14:textId="77777777" w:rsidTr="00802F4A">
        <w:tc>
          <w:tcPr>
            <w:tcW w:w="364" w:type="pct"/>
          </w:tcPr>
          <w:p w14:paraId="45BA846A" w14:textId="49DBCAA0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</w:p>
        </w:tc>
        <w:tc>
          <w:tcPr>
            <w:tcW w:w="2492" w:type="pct"/>
          </w:tcPr>
          <w:p w14:paraId="1F76B3F2" w14:textId="715879E4" w:rsidR="008A1A81" w:rsidRPr="009A5B7F" w:rsidRDefault="009A5B7F" w:rsidP="009A5B7F">
            <w:pPr>
              <w:ind w:right="1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>Queering Cinema: «другая» сексуальность, доминирующая идеология и кинематограф</w:t>
            </w:r>
          </w:p>
        </w:tc>
        <w:tc>
          <w:tcPr>
            <w:tcW w:w="313" w:type="pct"/>
          </w:tcPr>
          <w:p w14:paraId="27E211CC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26D1928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50EE3F1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5EF6781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30691EE9" w14:textId="42CF077B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4BD3985A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0F888805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71A3532C" w14:textId="77777777" w:rsidTr="00802F4A">
        <w:tc>
          <w:tcPr>
            <w:tcW w:w="364" w:type="pct"/>
          </w:tcPr>
          <w:p w14:paraId="24729C07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pct"/>
          </w:tcPr>
          <w:p w14:paraId="5BD87A2E" w14:textId="6A490295" w:rsidR="008A1A81" w:rsidRPr="009A5B7F" w:rsidRDefault="009A5B7F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sz w:val="24"/>
                <w:szCs w:val="24"/>
              </w:rPr>
              <w:t>Творческое задание</w:t>
            </w:r>
          </w:p>
        </w:tc>
        <w:tc>
          <w:tcPr>
            <w:tcW w:w="313" w:type="pct"/>
          </w:tcPr>
          <w:p w14:paraId="1AD4150C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55383B22" w14:textId="725C66DC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36" w:type="pct"/>
          </w:tcPr>
          <w:p w14:paraId="69417605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0F598286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77F106F3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74A481EC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66193F6E" w14:textId="5DE305F9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8A1A81" w:rsidRPr="00465F03" w14:paraId="08A79263" w14:textId="77777777" w:rsidTr="00802F4A">
        <w:tc>
          <w:tcPr>
            <w:tcW w:w="364" w:type="pct"/>
          </w:tcPr>
          <w:p w14:paraId="30855259" w14:textId="0FF9318C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2492" w:type="pct"/>
          </w:tcPr>
          <w:p w14:paraId="05B4EC03" w14:textId="77708766" w:rsidR="008A1A81" w:rsidRPr="009A5B7F" w:rsidRDefault="007C3B80" w:rsidP="007C3B80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C3B80">
              <w:rPr>
                <w:rFonts w:ascii="Times New Roman" w:hAnsi="Times New Roman"/>
                <w:i/>
                <w:sz w:val="24"/>
                <w:szCs w:val="24"/>
              </w:rPr>
              <w:t xml:space="preserve">Сексуальная и политическая эмансипация женщин  в </w:t>
            </w:r>
            <w:r w:rsidR="009A5B7F" w:rsidRPr="007C3B80">
              <w:rPr>
                <w:rFonts w:ascii="Times New Roman" w:hAnsi="Times New Roman"/>
                <w:i/>
                <w:sz w:val="24"/>
                <w:szCs w:val="24"/>
              </w:rPr>
              <w:t>советской культуре 1920-х гг</w:t>
            </w:r>
          </w:p>
        </w:tc>
        <w:tc>
          <w:tcPr>
            <w:tcW w:w="313" w:type="pct"/>
          </w:tcPr>
          <w:p w14:paraId="08CEF41A" w14:textId="1B5CD040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06774817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29154823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307D3FE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50087A6C" w14:textId="7B98892D" w:rsidR="008A1A81" w:rsidRPr="005B449C" w:rsidRDefault="002B067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704D5959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62699C8C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4B488D3B" w14:textId="77777777" w:rsidTr="00802F4A">
        <w:tc>
          <w:tcPr>
            <w:tcW w:w="364" w:type="pct"/>
          </w:tcPr>
          <w:p w14:paraId="6B21EA93" w14:textId="65EE7E08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</w:p>
        </w:tc>
        <w:tc>
          <w:tcPr>
            <w:tcW w:w="2492" w:type="pct"/>
          </w:tcPr>
          <w:p w14:paraId="0F30E6FE" w14:textId="5BDAEE33" w:rsidR="008A1A81" w:rsidRPr="009A5B7F" w:rsidRDefault="009A5B7F" w:rsidP="00BA5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color w:val="3A3A3A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 xml:space="preserve">Сталинский канон и формирование «нового советского человека» </w:t>
            </w:r>
          </w:p>
        </w:tc>
        <w:tc>
          <w:tcPr>
            <w:tcW w:w="313" w:type="pct"/>
          </w:tcPr>
          <w:p w14:paraId="621A4CCD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26014CF6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1AF22FD8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582226F7" w14:textId="0C0A8C3F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4" w:type="pct"/>
            <w:gridSpan w:val="2"/>
          </w:tcPr>
          <w:p w14:paraId="313DC618" w14:textId="32767C72" w:rsidR="008A1A81" w:rsidRPr="005B449C" w:rsidRDefault="00E861E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</w:tcPr>
          <w:p w14:paraId="29E563EE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603779CD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5B7F" w:rsidRPr="00465F03" w14:paraId="1B8C5386" w14:textId="77777777" w:rsidTr="00802F4A">
        <w:tc>
          <w:tcPr>
            <w:tcW w:w="364" w:type="pct"/>
          </w:tcPr>
          <w:p w14:paraId="69A7B9F8" w14:textId="0965DF43" w:rsidR="009A5B7F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</w:t>
            </w:r>
          </w:p>
        </w:tc>
        <w:tc>
          <w:tcPr>
            <w:tcW w:w="2492" w:type="pct"/>
          </w:tcPr>
          <w:p w14:paraId="629653D5" w14:textId="78F1066C" w:rsidR="009A5B7F" w:rsidRPr="009A5B7F" w:rsidRDefault="009A5B7F" w:rsidP="00BA5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A5B7F">
              <w:rPr>
                <w:rFonts w:ascii="Times New Roman" w:hAnsi="Times New Roman"/>
                <w:i/>
                <w:sz w:val="24"/>
                <w:szCs w:val="24"/>
              </w:rPr>
              <w:t xml:space="preserve">Война, любовь и пропаганда: кинематограф 1940-х гг. </w:t>
            </w:r>
          </w:p>
        </w:tc>
        <w:tc>
          <w:tcPr>
            <w:tcW w:w="313" w:type="pct"/>
          </w:tcPr>
          <w:p w14:paraId="3C1AEC12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6FDF3246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6098890F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56CEF85D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5D1AE18C" w14:textId="2EA6F6A3" w:rsidR="009A5B7F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6B4BA8ED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509C699C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5B7F" w:rsidRPr="00465F03" w14:paraId="43EC118C" w14:textId="77777777" w:rsidTr="00802F4A">
        <w:tc>
          <w:tcPr>
            <w:tcW w:w="364" w:type="pct"/>
          </w:tcPr>
          <w:p w14:paraId="65417071" w14:textId="2432C577" w:rsidR="009A5B7F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</w:t>
            </w:r>
          </w:p>
        </w:tc>
        <w:tc>
          <w:tcPr>
            <w:tcW w:w="2492" w:type="pct"/>
          </w:tcPr>
          <w:p w14:paraId="1A838AA7" w14:textId="51904CA7" w:rsidR="009A5B7F" w:rsidRPr="009A5B7F" w:rsidRDefault="009A5B7F" w:rsidP="00BA5C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«Обретение  приватности»: любовь и интимность в советском кинематографе 1960-х гг. </w:t>
            </w:r>
            <w:r w:rsidRPr="009A5B7F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13" w:type="pct"/>
          </w:tcPr>
          <w:p w14:paraId="436AD5DA" w14:textId="52ADD8A0" w:rsidR="009A5B7F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749AD3F9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72C2F81B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3CB51F5E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0B8120DC" w14:textId="37D5EAC9" w:rsidR="009A5B7F" w:rsidRPr="005B449C" w:rsidRDefault="00E861E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</w:tcPr>
          <w:p w14:paraId="73D644E0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7E1D44F9" w14:textId="77777777" w:rsidR="009A5B7F" w:rsidRPr="005B449C" w:rsidRDefault="009A5B7F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2A42C76E" w14:textId="77777777" w:rsidTr="00802F4A">
        <w:tc>
          <w:tcPr>
            <w:tcW w:w="364" w:type="pct"/>
          </w:tcPr>
          <w:p w14:paraId="68481A94" w14:textId="4ACE1B94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3.5</w:t>
            </w:r>
          </w:p>
        </w:tc>
        <w:tc>
          <w:tcPr>
            <w:tcW w:w="2492" w:type="pct"/>
          </w:tcPr>
          <w:p w14:paraId="313097CD" w14:textId="443275AC" w:rsidR="008A1A81" w:rsidRPr="009A5B7F" w:rsidRDefault="005C749E" w:rsidP="00BA5C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«Зеркало треснуло»: гендерный (бес)порядок  в постсоветском кинематографе  </w:t>
            </w:r>
          </w:p>
        </w:tc>
        <w:tc>
          <w:tcPr>
            <w:tcW w:w="313" w:type="pct"/>
          </w:tcPr>
          <w:p w14:paraId="303C6CDD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19292883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5B03F557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41E7FCF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7BDFB0CB" w14:textId="6AAB8BDD" w:rsidR="008A1A81" w:rsidRPr="005B449C" w:rsidRDefault="00802F4A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4" w:type="pct"/>
          </w:tcPr>
          <w:p w14:paraId="4F8E56A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229E3422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8A1A81" w:rsidRPr="00465F03" w14:paraId="249B3E51" w14:textId="77777777" w:rsidTr="00802F4A">
        <w:tc>
          <w:tcPr>
            <w:tcW w:w="364" w:type="pct"/>
          </w:tcPr>
          <w:p w14:paraId="438C5BAD" w14:textId="4EEBF934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pct"/>
          </w:tcPr>
          <w:p w14:paraId="7AA5D89B" w14:textId="49541390" w:rsidR="008A1A81" w:rsidRPr="009A5B7F" w:rsidRDefault="009A5B7F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5B7F">
              <w:rPr>
                <w:rFonts w:ascii="Times New Roman" w:hAnsi="Times New Roman"/>
                <w:sz w:val="24"/>
                <w:szCs w:val="24"/>
              </w:rPr>
              <w:t>Подготовка финального эссе</w:t>
            </w:r>
          </w:p>
        </w:tc>
        <w:tc>
          <w:tcPr>
            <w:tcW w:w="313" w:type="pct"/>
          </w:tcPr>
          <w:p w14:paraId="4773AD9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3BD665DF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2B0EFFD1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3" w:type="pct"/>
          </w:tcPr>
          <w:p w14:paraId="7978CCAA" w14:textId="0842FB2E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4" w:type="pct"/>
            <w:gridSpan w:val="2"/>
          </w:tcPr>
          <w:p w14:paraId="2A508A7F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6EDE03F9" w14:textId="77777777" w:rsidR="008A1A81" w:rsidRPr="005B449C" w:rsidRDefault="008A1A81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564B5F7E" w14:textId="69690BA1" w:rsidR="008A1A81" w:rsidRPr="005B449C" w:rsidRDefault="009A14C5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</w:tr>
      <w:tr w:rsidR="00376968" w:rsidRPr="00925FF4" w14:paraId="3F9B0E83" w14:textId="77777777" w:rsidTr="00802F4A">
        <w:tc>
          <w:tcPr>
            <w:tcW w:w="364" w:type="pct"/>
          </w:tcPr>
          <w:p w14:paraId="366D1189" w14:textId="4DC426B1" w:rsidR="00376968" w:rsidRPr="005B449C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pct"/>
          </w:tcPr>
          <w:p w14:paraId="11468F5C" w14:textId="4EEE1CBD" w:rsidR="00376968" w:rsidRPr="00925FF4" w:rsidRDefault="00D4558E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5FF4">
              <w:rPr>
                <w:rFonts w:ascii="Times New Roman" w:hAnsi="Times New Roman"/>
                <w:sz w:val="24"/>
                <w:szCs w:val="24"/>
              </w:rPr>
              <w:t>И</w:t>
            </w:r>
            <w:r w:rsidR="00376968" w:rsidRPr="00925FF4">
              <w:rPr>
                <w:rFonts w:ascii="Times New Roman" w:hAnsi="Times New Roman"/>
                <w:sz w:val="24"/>
                <w:szCs w:val="24"/>
              </w:rPr>
              <w:t>тоговое занятие</w:t>
            </w:r>
          </w:p>
        </w:tc>
        <w:tc>
          <w:tcPr>
            <w:tcW w:w="313" w:type="pct"/>
          </w:tcPr>
          <w:p w14:paraId="5AF6870D" w14:textId="77777777" w:rsidR="00376968" w:rsidRPr="00925FF4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3EA7D444" w14:textId="77777777" w:rsidR="00376968" w:rsidRPr="00925FF4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6" w:type="pct"/>
          </w:tcPr>
          <w:p w14:paraId="478706AD" w14:textId="4710FD39" w:rsidR="00376968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6</w:t>
            </w:r>
          </w:p>
        </w:tc>
        <w:tc>
          <w:tcPr>
            <w:tcW w:w="313" w:type="pct"/>
          </w:tcPr>
          <w:p w14:paraId="2217E9C0" w14:textId="77777777" w:rsidR="00376968" w:rsidRPr="00925FF4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  <w:gridSpan w:val="2"/>
          </w:tcPr>
          <w:p w14:paraId="0A6F287F" w14:textId="77777777" w:rsidR="00376968" w:rsidRPr="00925FF4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4" w:type="pct"/>
          </w:tcPr>
          <w:p w14:paraId="65713706" w14:textId="77777777" w:rsidR="00376968" w:rsidRPr="00925FF4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4358C56F" w14:textId="77777777" w:rsidR="00376968" w:rsidRPr="00925FF4" w:rsidRDefault="00376968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558E" w:rsidRPr="00D4558E" w14:paraId="7CAD4DCE" w14:textId="77777777" w:rsidTr="00802F4A">
        <w:tc>
          <w:tcPr>
            <w:tcW w:w="364" w:type="pct"/>
          </w:tcPr>
          <w:p w14:paraId="45F143B0" w14:textId="77777777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92" w:type="pct"/>
          </w:tcPr>
          <w:p w14:paraId="53BE81F1" w14:textId="352536F5" w:rsidR="00D4558E" w:rsidRPr="00925FF4" w:rsidRDefault="00D4558E" w:rsidP="00591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5FF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13" w:type="pct"/>
          </w:tcPr>
          <w:p w14:paraId="4E8BCD92" w14:textId="71CF5051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8</w:t>
            </w:r>
          </w:p>
        </w:tc>
        <w:tc>
          <w:tcPr>
            <w:tcW w:w="314" w:type="pct"/>
          </w:tcPr>
          <w:p w14:paraId="645A3DC4" w14:textId="394920BF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6</w:t>
            </w:r>
          </w:p>
        </w:tc>
        <w:tc>
          <w:tcPr>
            <w:tcW w:w="236" w:type="pct"/>
          </w:tcPr>
          <w:p w14:paraId="75007F56" w14:textId="457A19D3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6</w:t>
            </w:r>
          </w:p>
        </w:tc>
        <w:tc>
          <w:tcPr>
            <w:tcW w:w="313" w:type="pct"/>
          </w:tcPr>
          <w:p w14:paraId="2F21FF1A" w14:textId="783D96B4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4</w:t>
            </w:r>
          </w:p>
        </w:tc>
        <w:tc>
          <w:tcPr>
            <w:tcW w:w="314" w:type="pct"/>
            <w:gridSpan w:val="2"/>
          </w:tcPr>
          <w:p w14:paraId="464461D6" w14:textId="6DCB7C89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34</w:t>
            </w:r>
          </w:p>
        </w:tc>
        <w:tc>
          <w:tcPr>
            <w:tcW w:w="314" w:type="pct"/>
          </w:tcPr>
          <w:p w14:paraId="486A1CF8" w14:textId="77777777" w:rsidR="00D4558E" w:rsidRPr="00925FF4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" w:type="pct"/>
          </w:tcPr>
          <w:p w14:paraId="29E621D9" w14:textId="32758B6E" w:rsidR="00D4558E" w:rsidRPr="005B449C" w:rsidRDefault="00D4558E" w:rsidP="005910C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5FF4">
              <w:rPr>
                <w:rFonts w:ascii="Times New Roman" w:hAnsi="Times New Roman"/>
              </w:rPr>
              <w:t>22</w:t>
            </w:r>
          </w:p>
        </w:tc>
      </w:tr>
    </w:tbl>
    <w:p w14:paraId="3A88939A" w14:textId="77777777" w:rsidR="00376968" w:rsidRPr="00465F03" w:rsidRDefault="00376968" w:rsidP="00376968">
      <w:pPr>
        <w:spacing w:after="0" w:line="240" w:lineRule="auto"/>
        <w:ind w:left="360"/>
        <w:rPr>
          <w:rFonts w:ascii="Times New Roman" w:hAnsi="Times New Roman"/>
          <w:sz w:val="24"/>
          <w:szCs w:val="24"/>
          <w:u w:val="single"/>
          <w:lang w:val="en-US"/>
        </w:rPr>
      </w:pPr>
    </w:p>
    <w:p w14:paraId="249356E2" w14:textId="77777777" w:rsidR="00376968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378F112" w14:textId="5554E6C0" w:rsidR="00376968" w:rsidRPr="00FB0C7E" w:rsidRDefault="00376968" w:rsidP="003769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B0C7E">
        <w:rPr>
          <w:rFonts w:ascii="Times New Roman" w:hAnsi="Times New Roman"/>
          <w:b/>
          <w:sz w:val="24"/>
          <w:szCs w:val="24"/>
        </w:rPr>
        <w:t>ЛИТЕРАТУРА, ВЕБ-РЕСУРСЫ</w:t>
      </w:r>
    </w:p>
    <w:p w14:paraId="11C518A2" w14:textId="77777777" w:rsidR="00376968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6D181DB" w14:textId="64373755" w:rsidR="00014E12" w:rsidRPr="00014E12" w:rsidRDefault="00014E12" w:rsidP="00014E12">
      <w:pPr>
        <w:ind w:right="6"/>
        <w:jc w:val="both"/>
        <w:rPr>
          <w:rFonts w:ascii="Times New Roman" w:hAnsi="Times New Roman"/>
          <w:sz w:val="24"/>
          <w:szCs w:val="24"/>
        </w:rPr>
      </w:pPr>
      <w:r w:rsidRPr="00014E12">
        <w:rPr>
          <w:rFonts w:ascii="Times New Roman" w:hAnsi="Times New Roman"/>
          <w:sz w:val="24"/>
          <w:szCs w:val="24"/>
        </w:rPr>
        <w:lastRenderedPageBreak/>
        <w:t>Все тексты, обязательные для  подготовки к лекциям или семинарам</w:t>
      </w:r>
      <w:r>
        <w:rPr>
          <w:rFonts w:ascii="Times New Roman" w:hAnsi="Times New Roman"/>
          <w:sz w:val="24"/>
          <w:szCs w:val="24"/>
        </w:rPr>
        <w:t>,</w:t>
      </w:r>
      <w:r w:rsidRPr="00014E12">
        <w:rPr>
          <w:rFonts w:ascii="Times New Roman" w:hAnsi="Times New Roman"/>
          <w:sz w:val="24"/>
          <w:szCs w:val="24"/>
        </w:rPr>
        <w:t xml:space="preserve"> будут предоставлены в электронном виде  и размещены в </w:t>
      </w:r>
      <w:r w:rsidRPr="00014E12">
        <w:rPr>
          <w:rFonts w:ascii="Times New Roman" w:hAnsi="Times New Roman"/>
          <w:b/>
          <w:sz w:val="24"/>
          <w:szCs w:val="24"/>
          <w:lang w:val="en-US"/>
        </w:rPr>
        <w:t>Moodle</w:t>
      </w:r>
      <w:r w:rsidRPr="00014E12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Однако </w:t>
      </w:r>
      <w:r w:rsidRPr="00014E12">
        <w:rPr>
          <w:rFonts w:ascii="Times New Roman" w:hAnsi="Times New Roman"/>
          <w:sz w:val="24"/>
          <w:szCs w:val="24"/>
        </w:rPr>
        <w:t>студентам рекомендуется</w:t>
      </w:r>
      <w:r>
        <w:rPr>
          <w:rFonts w:ascii="Times New Roman" w:hAnsi="Times New Roman"/>
          <w:sz w:val="24"/>
          <w:szCs w:val="24"/>
        </w:rPr>
        <w:t xml:space="preserve"> также  использовать</w:t>
      </w:r>
      <w:r w:rsidRPr="00014E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дополнительную</w:t>
      </w:r>
      <w:r w:rsidRPr="00014E1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литературу</w:t>
      </w:r>
      <w:r w:rsidRPr="00014E12">
        <w:rPr>
          <w:rFonts w:ascii="Times New Roman" w:hAnsi="Times New Roman"/>
          <w:sz w:val="24"/>
          <w:szCs w:val="24"/>
        </w:rPr>
        <w:t xml:space="preserve"> по гендерным исследованиям, кино и теории искусства, </w:t>
      </w:r>
      <w:r>
        <w:rPr>
          <w:rFonts w:ascii="Times New Roman" w:hAnsi="Times New Roman"/>
          <w:sz w:val="24"/>
          <w:szCs w:val="24"/>
        </w:rPr>
        <w:t xml:space="preserve"> которую</w:t>
      </w:r>
      <w:r w:rsidRPr="00014E12">
        <w:rPr>
          <w:rFonts w:ascii="Times New Roman" w:hAnsi="Times New Roman"/>
          <w:sz w:val="24"/>
          <w:szCs w:val="24"/>
        </w:rPr>
        <w:t xml:space="preserve"> можно найти в библиотеке ЕГУ (Валакупю, 5). Многое, из того, что  будет обсуждаться на лекциях, представлено в </w:t>
      </w:r>
      <w:r>
        <w:rPr>
          <w:rFonts w:ascii="Times New Roman" w:hAnsi="Times New Roman"/>
          <w:sz w:val="24"/>
          <w:szCs w:val="24"/>
        </w:rPr>
        <w:t>авторских текстах</w:t>
      </w:r>
      <w:r w:rsidRPr="00014E12">
        <w:rPr>
          <w:rFonts w:ascii="Times New Roman" w:hAnsi="Times New Roman"/>
          <w:sz w:val="24"/>
          <w:szCs w:val="24"/>
        </w:rPr>
        <w:t xml:space="preserve"> преподавателя курса, поэтому вместо лекционных презентаций </w:t>
      </w:r>
      <w:r w:rsidR="008126E3">
        <w:rPr>
          <w:rFonts w:ascii="Times New Roman" w:hAnsi="Times New Roman"/>
          <w:sz w:val="24"/>
          <w:szCs w:val="24"/>
        </w:rPr>
        <w:t xml:space="preserve"> по ряду </w:t>
      </w:r>
      <w:r w:rsidRPr="00014E12">
        <w:rPr>
          <w:rFonts w:ascii="Times New Roman" w:hAnsi="Times New Roman"/>
          <w:sz w:val="24"/>
          <w:szCs w:val="24"/>
        </w:rPr>
        <w:t>тем предлагаются опубликованные статьи</w:t>
      </w:r>
      <w:r>
        <w:rPr>
          <w:rFonts w:ascii="Times New Roman" w:hAnsi="Times New Roman"/>
          <w:sz w:val="24"/>
          <w:szCs w:val="24"/>
        </w:rPr>
        <w:t xml:space="preserve"> или фрагменты из книг</w:t>
      </w:r>
      <w:r w:rsidRPr="00014E12">
        <w:rPr>
          <w:rFonts w:ascii="Times New Roman" w:hAnsi="Times New Roman"/>
          <w:sz w:val="24"/>
          <w:szCs w:val="24"/>
        </w:rPr>
        <w:t xml:space="preserve">. </w:t>
      </w:r>
    </w:p>
    <w:p w14:paraId="35CCE701" w14:textId="77777777" w:rsidR="00014E12" w:rsidRPr="00014E12" w:rsidRDefault="00014E12" w:rsidP="00014E12">
      <w:pPr>
        <w:ind w:right="6"/>
        <w:jc w:val="both"/>
        <w:rPr>
          <w:rFonts w:ascii="Times New Roman" w:hAnsi="Times New Roman"/>
          <w:sz w:val="24"/>
          <w:szCs w:val="24"/>
        </w:rPr>
      </w:pPr>
      <w:r w:rsidRPr="00014E12">
        <w:rPr>
          <w:rFonts w:ascii="Times New Roman" w:hAnsi="Times New Roman"/>
          <w:sz w:val="24"/>
          <w:szCs w:val="24"/>
        </w:rPr>
        <w:t>Библиография включает в себя источники на русском и английском языках.</w:t>
      </w:r>
    </w:p>
    <w:p w14:paraId="091500BB" w14:textId="10C6DEEB" w:rsidR="00014E12" w:rsidRPr="00014E12" w:rsidRDefault="00014E12" w:rsidP="00014E12">
      <w:pPr>
        <w:ind w:right="6"/>
        <w:jc w:val="both"/>
        <w:rPr>
          <w:rFonts w:ascii="Times New Roman" w:hAnsi="Times New Roman"/>
          <w:b/>
          <w:sz w:val="24"/>
          <w:szCs w:val="24"/>
        </w:rPr>
      </w:pPr>
      <w:r w:rsidRPr="00014E12">
        <w:rPr>
          <w:rFonts w:ascii="Times New Roman" w:hAnsi="Times New Roman"/>
          <w:sz w:val="24"/>
          <w:szCs w:val="24"/>
        </w:rPr>
        <w:t>Кроме того,  магистрантам рекомендуется самостоятельно ознакомиться с фильмами, которые  включены в избранную фильмографию.</w:t>
      </w:r>
    </w:p>
    <w:p w14:paraId="4D120976" w14:textId="77777777" w:rsidR="00014E12" w:rsidRPr="00465F03" w:rsidRDefault="00014E12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4EB134" w14:textId="626C1DAA" w:rsidR="00376968" w:rsidRDefault="00376968" w:rsidP="003769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4B8">
        <w:rPr>
          <w:rFonts w:ascii="Times New Roman" w:hAnsi="Times New Roman"/>
          <w:b/>
          <w:sz w:val="24"/>
          <w:szCs w:val="24"/>
        </w:rPr>
        <w:t>Основная литература</w:t>
      </w:r>
      <w:r w:rsidR="00EE24B8">
        <w:rPr>
          <w:rFonts w:ascii="Times New Roman" w:hAnsi="Times New Roman"/>
          <w:b/>
          <w:sz w:val="24"/>
          <w:szCs w:val="24"/>
        </w:rPr>
        <w:t>:</w:t>
      </w:r>
    </w:p>
    <w:p w14:paraId="784D4BA4" w14:textId="77777777" w:rsidR="00CA64E1" w:rsidRPr="00D970FD" w:rsidRDefault="00CA64E1" w:rsidP="00CA64E1">
      <w:pPr>
        <w:jc w:val="both"/>
        <w:rPr>
          <w:rFonts w:ascii="Times New Roman" w:hAnsi="Times New Roman"/>
          <w:sz w:val="24"/>
          <w:szCs w:val="24"/>
        </w:rPr>
      </w:pPr>
      <w:r w:rsidRPr="00D970FD">
        <w:rPr>
          <w:rFonts w:ascii="Times New Roman" w:hAnsi="Times New Roman"/>
          <w:sz w:val="24"/>
          <w:szCs w:val="24"/>
        </w:rPr>
        <w:t xml:space="preserve">Альчук А.  (ред.) </w:t>
      </w:r>
      <w:r w:rsidRPr="00D970FD">
        <w:rPr>
          <w:rFonts w:ascii="Times New Roman" w:hAnsi="Times New Roman"/>
          <w:i/>
          <w:sz w:val="24"/>
          <w:szCs w:val="24"/>
        </w:rPr>
        <w:t>Феминизм и визуальные знаки</w:t>
      </w:r>
      <w:r w:rsidRPr="00D970FD">
        <w:rPr>
          <w:rFonts w:ascii="Times New Roman" w:hAnsi="Times New Roman"/>
          <w:sz w:val="24"/>
          <w:szCs w:val="24"/>
        </w:rPr>
        <w:t>. М., 2000.</w:t>
      </w:r>
    </w:p>
    <w:p w14:paraId="485BC957" w14:textId="77777777" w:rsidR="00CA64E1" w:rsidRPr="00D970FD" w:rsidRDefault="00CA64E1" w:rsidP="00C337C3">
      <w:pPr>
        <w:ind w:right="26"/>
        <w:jc w:val="both"/>
        <w:rPr>
          <w:rFonts w:ascii="Times New Roman" w:hAnsi="Times New Roman"/>
          <w:sz w:val="24"/>
          <w:szCs w:val="24"/>
        </w:rPr>
      </w:pPr>
      <w:r w:rsidRPr="00D970FD">
        <w:rPr>
          <w:rFonts w:ascii="Times New Roman" w:hAnsi="Times New Roman"/>
          <w:sz w:val="24"/>
          <w:szCs w:val="24"/>
        </w:rPr>
        <w:t xml:space="preserve">Бовуар С. Второй пол. СПб., 1997. Сс.782 – 792. </w:t>
      </w:r>
    </w:p>
    <w:p w14:paraId="0447E4B4" w14:textId="77777777" w:rsidR="00CA64E1" w:rsidRPr="00D970FD" w:rsidRDefault="00CA64E1" w:rsidP="00CA64E1">
      <w:pPr>
        <w:ind w:right="6"/>
        <w:jc w:val="both"/>
        <w:rPr>
          <w:rFonts w:ascii="Times New Roman" w:hAnsi="Times New Roman"/>
          <w:sz w:val="24"/>
          <w:szCs w:val="24"/>
        </w:rPr>
      </w:pPr>
      <w:r w:rsidRPr="00D970FD">
        <w:rPr>
          <w:rFonts w:ascii="Times New Roman" w:hAnsi="Times New Roman"/>
          <w:sz w:val="24"/>
          <w:szCs w:val="24"/>
        </w:rPr>
        <w:t xml:space="preserve">Бредихина М., Дипуэлл К., ред. </w:t>
      </w:r>
      <w:r w:rsidRPr="00D970FD">
        <w:rPr>
          <w:rFonts w:ascii="Times New Roman" w:hAnsi="Times New Roman"/>
          <w:i/>
          <w:sz w:val="24"/>
          <w:szCs w:val="24"/>
        </w:rPr>
        <w:t>Гендерная теория и искусство. Антология: 1970- 2000</w:t>
      </w:r>
      <w:r w:rsidRPr="00D970FD">
        <w:rPr>
          <w:rFonts w:ascii="Times New Roman" w:hAnsi="Times New Roman"/>
          <w:sz w:val="24"/>
          <w:szCs w:val="24"/>
        </w:rPr>
        <w:t xml:space="preserve"> (Москва: РОССПЭН, 2005, сс.162 – 174.</w:t>
      </w:r>
    </w:p>
    <w:p w14:paraId="551D758D" w14:textId="77777777" w:rsidR="00CA64E1" w:rsidRPr="00D970FD" w:rsidRDefault="00CA64E1" w:rsidP="00C337C3">
      <w:pPr>
        <w:ind w:right="26"/>
        <w:jc w:val="both"/>
        <w:rPr>
          <w:rFonts w:ascii="Times New Roman" w:hAnsi="Times New Roman"/>
          <w:sz w:val="24"/>
          <w:szCs w:val="24"/>
        </w:rPr>
      </w:pPr>
      <w:r w:rsidRPr="00D970FD">
        <w:rPr>
          <w:rFonts w:ascii="Times New Roman" w:hAnsi="Times New Roman"/>
          <w:sz w:val="24"/>
          <w:szCs w:val="24"/>
        </w:rPr>
        <w:t>Введение в гендерные исследования. Хрестоматия. ХЦГИ: СПб.: Алетейя, 2001. Сс.695 – 717</w:t>
      </w:r>
    </w:p>
    <w:p w14:paraId="663389D9" w14:textId="77777777" w:rsidR="00CA64E1" w:rsidRPr="00D970FD" w:rsidRDefault="00CA64E1" w:rsidP="00C337C3">
      <w:pPr>
        <w:ind w:right="26"/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D970FD">
        <w:rPr>
          <w:rFonts w:ascii="Times New Roman" w:hAnsi="Times New Roman"/>
          <w:sz w:val="24"/>
          <w:szCs w:val="24"/>
        </w:rPr>
        <w:t>Визуальные репрезентации социальной реальности: идеология и повседневность (под ред. П.Романова и Е.Ярской-Смирновой). Саратов, 2009.</w:t>
      </w:r>
    </w:p>
    <w:p w14:paraId="623C2BB0" w14:textId="77777777" w:rsidR="00CA64E1" w:rsidRPr="00D970FD" w:rsidRDefault="00CA64E1" w:rsidP="00C337C3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D970FD">
        <w:rPr>
          <w:rFonts w:ascii="Times New Roman" w:hAnsi="Times New Roman"/>
          <w:i/>
          <w:sz w:val="24"/>
          <w:szCs w:val="24"/>
        </w:rPr>
        <w:t>Гендер и трансгрессия в визуаьных искусствах</w:t>
      </w:r>
      <w:r w:rsidRPr="00D970FD">
        <w:rPr>
          <w:rFonts w:ascii="Times New Roman" w:hAnsi="Times New Roman"/>
          <w:sz w:val="24"/>
          <w:szCs w:val="24"/>
        </w:rPr>
        <w:t xml:space="preserve"> (под ре. А.Усмановой. Вильнюс: ЕГУ, 2007) , сс.54 – 74. </w:t>
      </w:r>
      <w:r w:rsidRPr="00D970FD">
        <w:rPr>
          <w:rFonts w:ascii="Times New Roman" w:hAnsi="Times New Roman"/>
          <w:i/>
          <w:sz w:val="24"/>
          <w:szCs w:val="24"/>
        </w:rPr>
        <w:t xml:space="preserve"> </w:t>
      </w:r>
    </w:p>
    <w:p w14:paraId="3964E152" w14:textId="77777777" w:rsidR="00CA64E1" w:rsidRPr="00EF415A" w:rsidRDefault="00CA64E1" w:rsidP="00CA64E1">
      <w:pPr>
        <w:pStyle w:val="a0"/>
        <w:ind w:right="26"/>
        <w:rPr>
          <w:rFonts w:ascii="Times New Roman" w:hAnsi="Times New Roman"/>
          <w:i/>
          <w:sz w:val="24"/>
          <w:szCs w:val="24"/>
        </w:rPr>
      </w:pPr>
      <w:r w:rsidRPr="00D970FD">
        <w:rPr>
          <w:rFonts w:ascii="Times New Roman" w:hAnsi="Times New Roman"/>
          <w:i/>
          <w:sz w:val="24"/>
          <w:szCs w:val="24"/>
        </w:rPr>
        <w:t xml:space="preserve">Малви Л.  Визуальное удовольствие и нарративный кинематограф // </w:t>
      </w:r>
      <w:r w:rsidRPr="00D970FD">
        <w:rPr>
          <w:rFonts w:ascii="Times New Roman" w:hAnsi="Times New Roman"/>
          <w:sz w:val="24"/>
          <w:szCs w:val="24"/>
        </w:rPr>
        <w:t xml:space="preserve">Антология </w:t>
      </w:r>
      <w:r w:rsidRPr="00EF415A">
        <w:rPr>
          <w:rFonts w:ascii="Times New Roman" w:hAnsi="Times New Roman"/>
          <w:sz w:val="24"/>
          <w:szCs w:val="24"/>
        </w:rPr>
        <w:t xml:space="preserve">гендерной теории </w:t>
      </w:r>
      <w:r w:rsidRPr="00EF415A">
        <w:rPr>
          <w:rFonts w:ascii="Times New Roman" w:hAnsi="Times New Roman"/>
          <w:i/>
          <w:sz w:val="24"/>
          <w:szCs w:val="24"/>
        </w:rPr>
        <w:t>(Минск, 2000), сс.280 – 297.</w:t>
      </w:r>
    </w:p>
    <w:p w14:paraId="55842634" w14:textId="0E5AC345" w:rsidR="00EF415A" w:rsidRPr="00EF415A" w:rsidRDefault="00EF415A" w:rsidP="00CA64E1">
      <w:pPr>
        <w:pStyle w:val="a0"/>
        <w:ind w:right="26"/>
        <w:rPr>
          <w:rFonts w:ascii="Times New Roman" w:hAnsi="Times New Roman"/>
          <w:i/>
          <w:sz w:val="24"/>
          <w:szCs w:val="24"/>
        </w:rPr>
      </w:pPr>
      <w:proofErr w:type="gramStart"/>
      <w:r w:rsidRPr="00EF415A">
        <w:rPr>
          <w:rFonts w:ascii="Times New Roman" w:hAnsi="Times New Roman"/>
          <w:i/>
          <w:iCs/>
          <w:sz w:val="24"/>
          <w:szCs w:val="24"/>
          <w:lang w:val="en-US"/>
        </w:rPr>
        <w:t>Ноев ковчег российского кино.</w:t>
      </w:r>
      <w:proofErr w:type="gramEnd"/>
      <w:r w:rsidRPr="00EF415A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gramStart"/>
      <w:r w:rsidRPr="00EF415A">
        <w:rPr>
          <w:rFonts w:ascii="Times New Roman" w:hAnsi="Times New Roman"/>
          <w:i/>
          <w:iCs/>
          <w:sz w:val="24"/>
          <w:szCs w:val="24"/>
          <w:lang w:val="en-US"/>
        </w:rPr>
        <w:t>От  Стеньки</w:t>
      </w:r>
      <w:proofErr w:type="gramEnd"/>
      <w:r w:rsidRPr="00EF415A">
        <w:rPr>
          <w:rFonts w:ascii="Times New Roman" w:hAnsi="Times New Roman"/>
          <w:i/>
          <w:iCs/>
          <w:sz w:val="24"/>
          <w:szCs w:val="24"/>
          <w:lang w:val="en-US"/>
        </w:rPr>
        <w:t xml:space="preserve"> Разина до “Стиляг”</w:t>
      </w:r>
      <w:r w:rsidRPr="00EF415A">
        <w:rPr>
          <w:rFonts w:ascii="Times New Roman" w:hAnsi="Times New Roman"/>
          <w:sz w:val="24"/>
          <w:szCs w:val="24"/>
          <w:lang w:val="en-US"/>
        </w:rPr>
        <w:t xml:space="preserve">, под ред. </w:t>
      </w:r>
      <w:proofErr w:type="gramStart"/>
      <w:r w:rsidRPr="00EF415A">
        <w:rPr>
          <w:rFonts w:ascii="Times New Roman" w:hAnsi="Times New Roman"/>
          <w:sz w:val="24"/>
          <w:szCs w:val="24"/>
          <w:lang w:val="en-US"/>
        </w:rPr>
        <w:t>Екатерины Васильевой и Никиты Брагинского.</w:t>
      </w:r>
      <w:proofErr w:type="gramEnd"/>
      <w:r w:rsidRPr="00EF415A">
        <w:rPr>
          <w:rFonts w:ascii="Times New Roman" w:hAnsi="Times New Roman"/>
          <w:sz w:val="24"/>
          <w:szCs w:val="24"/>
          <w:lang w:val="en-US"/>
        </w:rPr>
        <w:t xml:space="preserve"> Винница: Глобус-пресс</w:t>
      </w:r>
      <w:proofErr w:type="gramStart"/>
      <w:r w:rsidRPr="00EF415A">
        <w:rPr>
          <w:rFonts w:ascii="Times New Roman" w:hAnsi="Times New Roman"/>
          <w:sz w:val="24"/>
          <w:szCs w:val="24"/>
          <w:lang w:val="en-US"/>
        </w:rPr>
        <w:t>,  2012</w:t>
      </w:r>
      <w:proofErr w:type="gramEnd"/>
    </w:p>
    <w:p w14:paraId="78887EEB" w14:textId="2779FF60" w:rsidR="00C337C3" w:rsidRPr="00D970FD" w:rsidRDefault="00C337C3" w:rsidP="00C337C3">
      <w:pPr>
        <w:ind w:right="26"/>
        <w:jc w:val="both"/>
        <w:rPr>
          <w:rFonts w:ascii="Times New Roman" w:hAnsi="Times New Roman"/>
          <w:sz w:val="24"/>
          <w:szCs w:val="24"/>
        </w:rPr>
      </w:pPr>
      <w:r w:rsidRPr="00EF415A">
        <w:rPr>
          <w:rFonts w:ascii="Times New Roman" w:hAnsi="Times New Roman"/>
          <w:i/>
          <w:sz w:val="24"/>
          <w:szCs w:val="24"/>
          <w:lang w:val="en-US"/>
        </w:rPr>
        <w:t>Gender Check: Femininity and Masculini</w:t>
      </w:r>
      <w:r w:rsidRPr="00D970FD">
        <w:rPr>
          <w:rFonts w:ascii="Times New Roman" w:hAnsi="Times New Roman"/>
          <w:i/>
          <w:sz w:val="24"/>
          <w:szCs w:val="24"/>
          <w:lang w:val="en-US"/>
        </w:rPr>
        <w:t>ty in the Art of Eastern Europe</w:t>
      </w:r>
      <w:r w:rsidRPr="00D970FD">
        <w:rPr>
          <w:rFonts w:ascii="Times New Roman" w:hAnsi="Times New Roman"/>
          <w:sz w:val="24"/>
          <w:szCs w:val="24"/>
          <w:lang w:val="en-US"/>
        </w:rPr>
        <w:t xml:space="preserve"> (Catalogue of the exhibition). Vienna</w:t>
      </w:r>
      <w:r w:rsidRPr="00D970FD">
        <w:rPr>
          <w:rFonts w:ascii="Times New Roman" w:hAnsi="Times New Roman"/>
          <w:sz w:val="24"/>
          <w:szCs w:val="24"/>
        </w:rPr>
        <w:t xml:space="preserve">: </w:t>
      </w:r>
      <w:r w:rsidRPr="00D970FD">
        <w:rPr>
          <w:rFonts w:ascii="Times New Roman" w:hAnsi="Times New Roman"/>
          <w:sz w:val="24"/>
          <w:szCs w:val="24"/>
          <w:lang w:val="en-US"/>
        </w:rPr>
        <w:t>MUMOK</w:t>
      </w:r>
      <w:r w:rsidRPr="00D970FD">
        <w:rPr>
          <w:rFonts w:ascii="Times New Roman" w:hAnsi="Times New Roman"/>
          <w:sz w:val="24"/>
          <w:szCs w:val="24"/>
        </w:rPr>
        <w:t>, 2009</w:t>
      </w:r>
    </w:p>
    <w:p w14:paraId="460C56D6" w14:textId="5F14F4EC" w:rsidR="00EE24B8" w:rsidRPr="00D970FD" w:rsidRDefault="00CA64E1" w:rsidP="00D970FD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D970FD">
        <w:rPr>
          <w:rFonts w:ascii="Times New Roman" w:hAnsi="Times New Roman"/>
          <w:sz w:val="24"/>
          <w:szCs w:val="24"/>
          <w:lang w:val="en-US"/>
        </w:rPr>
        <w:t>Parker R., Pollock G</w:t>
      </w:r>
      <w:r w:rsidRPr="00D970FD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r w:rsidRPr="00C53D2D">
        <w:rPr>
          <w:rFonts w:ascii="Times New Roman" w:hAnsi="Times New Roman"/>
          <w:i/>
          <w:sz w:val="24"/>
          <w:szCs w:val="24"/>
          <w:lang w:val="en-US"/>
        </w:rPr>
        <w:t>Old Mistresses</w:t>
      </w:r>
      <w:r w:rsidRPr="00D970FD">
        <w:rPr>
          <w:rFonts w:ascii="Times New Roman" w:hAnsi="Times New Roman"/>
          <w:b/>
          <w:sz w:val="24"/>
          <w:szCs w:val="24"/>
          <w:lang w:val="en-US"/>
        </w:rPr>
        <w:t>.</w:t>
      </w:r>
      <w:proofErr w:type="gramEnd"/>
      <w:r w:rsidRPr="00D970FD">
        <w:rPr>
          <w:rFonts w:ascii="Times New Roman" w:hAnsi="Times New Roman"/>
          <w:i/>
          <w:sz w:val="24"/>
          <w:szCs w:val="24"/>
          <w:lang w:val="en-US"/>
        </w:rPr>
        <w:t xml:space="preserve"> Women, Art and Ideology</w:t>
      </w:r>
      <w:r w:rsidRPr="00D970FD">
        <w:rPr>
          <w:rFonts w:ascii="Times New Roman" w:hAnsi="Times New Roman"/>
          <w:sz w:val="24"/>
          <w:szCs w:val="24"/>
          <w:lang w:val="en-US"/>
        </w:rPr>
        <w:t xml:space="preserve"> (New York: Pantheon Books, 1981) </w:t>
      </w:r>
    </w:p>
    <w:p w14:paraId="52F0F420" w14:textId="68E36F3F" w:rsidR="00376968" w:rsidRDefault="00376968" w:rsidP="003769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4B8">
        <w:rPr>
          <w:rFonts w:ascii="Times New Roman" w:hAnsi="Times New Roman"/>
          <w:b/>
          <w:sz w:val="24"/>
          <w:szCs w:val="24"/>
        </w:rPr>
        <w:t>Дополнительная литература</w:t>
      </w:r>
      <w:r w:rsidR="00EE24B8">
        <w:rPr>
          <w:rFonts w:ascii="Times New Roman" w:hAnsi="Times New Roman"/>
          <w:b/>
          <w:sz w:val="24"/>
          <w:szCs w:val="24"/>
        </w:rPr>
        <w:t>:</w:t>
      </w:r>
    </w:p>
    <w:p w14:paraId="6694944D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>Attwood L. «Men, Machine Guns, and the Mafia.</w:t>
      </w:r>
      <w:proofErr w:type="gramEnd"/>
      <w:r w:rsidRPr="00C62556">
        <w:rPr>
          <w:rFonts w:ascii="Times New Roman" w:hAnsi="Times New Roman"/>
          <w:sz w:val="24"/>
          <w:szCs w:val="24"/>
          <w:lang w:val="en-US"/>
        </w:rPr>
        <w:t xml:space="preserve"> Post-Soviet Cinema as a Discourse on Gender» </w:t>
      </w: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 xml:space="preserve">(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Women’s</w:t>
      </w:r>
      <w:proofErr w:type="gramEnd"/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 Studies International Forum</w:t>
      </w:r>
      <w:r w:rsidRPr="00C62556">
        <w:rPr>
          <w:rFonts w:ascii="Times New Roman" w:hAnsi="Times New Roman"/>
          <w:sz w:val="24"/>
          <w:szCs w:val="24"/>
          <w:lang w:val="en-US"/>
        </w:rPr>
        <w:t xml:space="preserve">, Vol.18, No.5/6,1995) </w:t>
      </w:r>
    </w:p>
    <w:p w14:paraId="6D0A4747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 xml:space="preserve">Bal M "Reading the Gaze: The Construction of Gender in </w:t>
      </w: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>'Rembrandt' ,</w:t>
      </w:r>
      <w:proofErr w:type="gramEnd"/>
      <w:r w:rsidRPr="00C62556">
        <w:rPr>
          <w:rFonts w:ascii="Times New Roman" w:hAnsi="Times New Roman"/>
          <w:sz w:val="24"/>
          <w:szCs w:val="24"/>
          <w:lang w:val="en-US"/>
        </w:rPr>
        <w:t xml:space="preserve"> in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Eighteenth-Century Aesthetic Theory</w:t>
      </w:r>
      <w:r w:rsidRPr="00C62556">
        <w:rPr>
          <w:rFonts w:ascii="Times New Roman" w:hAnsi="Times New Roman"/>
          <w:sz w:val="24"/>
          <w:szCs w:val="24"/>
          <w:lang w:val="en-US"/>
        </w:rPr>
        <w:t>.</w:t>
      </w:r>
    </w:p>
    <w:p w14:paraId="3E5D71EB" w14:textId="77777777" w:rsidR="00C62556" w:rsidRPr="00C62556" w:rsidRDefault="00C62556" w:rsidP="008F4D29">
      <w:pPr>
        <w:widowControl w:val="0"/>
        <w:tabs>
          <w:tab w:val="right" w:pos="2656"/>
        </w:tabs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 xml:space="preserve">Chicago Judy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Through the Flower.</w:t>
      </w:r>
      <w:proofErr w:type="gramEnd"/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 My struggle as a woman artist</w:t>
      </w:r>
      <w:r w:rsidRPr="00C62556">
        <w:rPr>
          <w:rFonts w:ascii="Times New Roman" w:hAnsi="Times New Roman"/>
          <w:sz w:val="24"/>
          <w:szCs w:val="24"/>
          <w:lang w:val="en-US"/>
        </w:rPr>
        <w:t xml:space="preserve"> (Anchor Books, 1977)</w:t>
      </w:r>
    </w:p>
    <w:p w14:paraId="21E8196B" w14:textId="77777777" w:rsidR="00C62556" w:rsidRPr="00C62556" w:rsidRDefault="00C62556" w:rsidP="008F4D29">
      <w:pPr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lastRenderedPageBreak/>
        <w:t xml:space="preserve">Creed B.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The monstrous-feminine: film, feminism, </w:t>
      </w:r>
      <w:proofErr w:type="gramStart"/>
      <w:r w:rsidRPr="00C62556">
        <w:rPr>
          <w:rFonts w:ascii="Times New Roman" w:hAnsi="Times New Roman"/>
          <w:i/>
          <w:sz w:val="24"/>
          <w:szCs w:val="24"/>
          <w:lang w:val="en-US"/>
        </w:rPr>
        <w:t>psychoanalysis</w:t>
      </w:r>
      <w:proofErr w:type="gramEnd"/>
      <w:r w:rsidRPr="00C62556">
        <w:rPr>
          <w:rFonts w:ascii="Times New Roman" w:hAnsi="Times New Roman"/>
          <w:i/>
          <w:sz w:val="24"/>
          <w:szCs w:val="24"/>
          <w:lang w:val="en-US"/>
        </w:rPr>
        <w:t>. - Routledge, 1993</w:t>
      </w:r>
    </w:p>
    <w:p w14:paraId="6023D790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i/>
          <w:sz w:val="24"/>
          <w:szCs w:val="24"/>
          <w:lang w:val="en-US"/>
        </w:rPr>
        <w:t>Female Spectators. Looking at Film and Television</w:t>
      </w:r>
      <w:r w:rsidRPr="00C62556">
        <w:rPr>
          <w:rFonts w:ascii="Times New Roman" w:hAnsi="Times New Roman"/>
          <w:sz w:val="24"/>
          <w:szCs w:val="24"/>
          <w:lang w:val="en-US"/>
        </w:rPr>
        <w:t xml:space="preserve"> (ed. by E.D. Pribram). - London, 1988</w:t>
      </w:r>
    </w:p>
    <w:p w14:paraId="5A11AA45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 xml:space="preserve">Gledhill Ch. «Genre and Gender: The Case of Soap opera», in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Representation. Cultural Representations and Signifying Practices</w:t>
      </w:r>
      <w:r w:rsidRPr="00C62556">
        <w:rPr>
          <w:rFonts w:ascii="Times New Roman" w:hAnsi="Times New Roman"/>
          <w:sz w:val="24"/>
          <w:szCs w:val="24"/>
          <w:lang w:val="en-US"/>
        </w:rPr>
        <w:t xml:space="preserve"> (ed. by S.Hall). - SAGE Publications, 1997:337 - 386. </w:t>
      </w:r>
    </w:p>
    <w:p w14:paraId="72BDF5AD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 xml:space="preserve">Gouma-Peterson Th., Mathews «The Feminist Critique </w:t>
      </w: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>of  Art</w:t>
      </w:r>
      <w:proofErr w:type="gramEnd"/>
      <w:r w:rsidRPr="00C62556">
        <w:rPr>
          <w:rFonts w:ascii="Times New Roman" w:hAnsi="Times New Roman"/>
          <w:sz w:val="24"/>
          <w:szCs w:val="24"/>
          <w:lang w:val="en-US"/>
        </w:rPr>
        <w:t xml:space="preserve"> History» (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The Art Bulletin </w:t>
      </w:r>
      <w:r w:rsidRPr="00C62556">
        <w:rPr>
          <w:rFonts w:ascii="Times New Roman" w:hAnsi="Times New Roman"/>
          <w:sz w:val="24"/>
          <w:szCs w:val="24"/>
          <w:lang w:val="en-US"/>
        </w:rPr>
        <w:t>LXIX, Sept.1987) : 326 - 357 .</w:t>
      </w:r>
    </w:p>
    <w:p w14:paraId="7C86DB2A" w14:textId="77777777" w:rsidR="00C62556" w:rsidRPr="00C62556" w:rsidRDefault="00C62556" w:rsidP="008F4D29">
      <w:pPr>
        <w:jc w:val="both"/>
        <w:rPr>
          <w:rFonts w:ascii="Times New Roman" w:hAnsi="Times New Roman"/>
          <w:i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>Kent S.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 “The Erotic Male Nude”, in </w:t>
      </w:r>
      <w:r w:rsidRPr="00C62556">
        <w:rPr>
          <w:rFonts w:ascii="Times New Roman" w:hAnsi="Times New Roman"/>
          <w:sz w:val="24"/>
          <w:szCs w:val="24"/>
          <w:lang w:val="en-US"/>
        </w:rPr>
        <w:t>Women’s Images of Men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 (ed. S.Kent &amp; J.Morreau). – London, Pandora, 1985</w:t>
      </w:r>
    </w:p>
    <w:p w14:paraId="5C92DB0F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 xml:space="preserve">Mayne J.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 xml:space="preserve">Kino and the woman question: feminism and Soviet silent film </w:t>
      </w:r>
      <w:r w:rsidRPr="00C62556">
        <w:rPr>
          <w:rFonts w:ascii="Times New Roman" w:hAnsi="Times New Roman"/>
          <w:sz w:val="24"/>
          <w:szCs w:val="24"/>
          <w:lang w:val="en-US"/>
        </w:rPr>
        <w:t>(Columbus: Ohio State University Press</w:t>
      </w: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>,  1989</w:t>
      </w:r>
      <w:proofErr w:type="gramEnd"/>
      <w:r w:rsidRPr="00C62556">
        <w:rPr>
          <w:rFonts w:ascii="Times New Roman" w:hAnsi="Times New Roman"/>
          <w:sz w:val="24"/>
          <w:szCs w:val="24"/>
          <w:lang w:val="en-US"/>
        </w:rPr>
        <w:t>).</w:t>
      </w:r>
    </w:p>
    <w:p w14:paraId="08EAB195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 xml:space="preserve">Modlesky T.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The Women Who Knew Too Much</w:t>
      </w:r>
      <w:r w:rsidRPr="00C62556">
        <w:rPr>
          <w:rFonts w:ascii="Times New Roman" w:hAnsi="Times New Roman"/>
          <w:sz w:val="24"/>
          <w:szCs w:val="24"/>
          <w:lang w:val="en-US"/>
        </w:rPr>
        <w:t xml:space="preserve"> (Routledge, 1989)</w:t>
      </w:r>
    </w:p>
    <w:p w14:paraId="2EAB6085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C62556">
        <w:rPr>
          <w:rFonts w:ascii="Times New Roman" w:hAnsi="Times New Roman"/>
          <w:sz w:val="24"/>
          <w:szCs w:val="24"/>
          <w:lang w:val="en-US"/>
        </w:rPr>
        <w:t xml:space="preserve">Rose J.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Sexuality in the Field of Vision (</w:t>
      </w:r>
      <w:r w:rsidRPr="00C62556">
        <w:rPr>
          <w:rFonts w:ascii="Times New Roman" w:hAnsi="Times New Roman"/>
          <w:sz w:val="24"/>
          <w:szCs w:val="24"/>
          <w:lang w:val="en-US"/>
        </w:rPr>
        <w:t>London: Verso, 1986</w:t>
      </w:r>
      <w:proofErr w:type="gramStart"/>
      <w:r w:rsidRPr="00C62556">
        <w:rPr>
          <w:rFonts w:ascii="Times New Roman" w:hAnsi="Times New Roman"/>
          <w:sz w:val="24"/>
          <w:szCs w:val="24"/>
          <w:lang w:val="en-US"/>
        </w:rPr>
        <w:t>) .</w:t>
      </w:r>
      <w:proofErr w:type="gramEnd"/>
    </w:p>
    <w:p w14:paraId="7FA29B6A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62556">
        <w:rPr>
          <w:rFonts w:ascii="Times New Roman" w:hAnsi="Times New Roman"/>
          <w:i/>
          <w:sz w:val="24"/>
          <w:szCs w:val="24"/>
          <w:lang w:val="en-US"/>
        </w:rPr>
        <w:t>The Invention of Pornography</w:t>
      </w:r>
      <w:r w:rsidRPr="00C62556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C6255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Obscenity and the Origins of Modernity, 1500 - 1800</w:t>
      </w:r>
      <w:r w:rsidRPr="00C62556">
        <w:rPr>
          <w:rFonts w:ascii="Times New Roman" w:hAnsi="Times New Roman"/>
          <w:sz w:val="24"/>
          <w:szCs w:val="24"/>
          <w:lang w:val="en-US"/>
        </w:rPr>
        <w:t xml:space="preserve"> (Hunt L., Ed.), Zone Books: New York, 1996. </w:t>
      </w:r>
    </w:p>
    <w:p w14:paraId="1C312E31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</w:rPr>
      </w:pPr>
      <w:r w:rsidRPr="00C62556">
        <w:rPr>
          <w:rFonts w:ascii="Times New Roman" w:hAnsi="Times New Roman"/>
          <w:sz w:val="24"/>
          <w:szCs w:val="24"/>
        </w:rPr>
        <w:t xml:space="preserve">Дашкова Т. «Любовь и быт в советском кинематографе 30-50-х гг.» // </w:t>
      </w:r>
      <w:r w:rsidRPr="00C62556">
        <w:rPr>
          <w:rFonts w:ascii="Times New Roman" w:hAnsi="Times New Roman"/>
          <w:i/>
          <w:sz w:val="24"/>
          <w:szCs w:val="24"/>
        </w:rPr>
        <w:t>Отечественная  история</w:t>
      </w:r>
      <w:r w:rsidRPr="00C62556">
        <w:rPr>
          <w:rFonts w:ascii="Times New Roman" w:hAnsi="Times New Roman"/>
          <w:sz w:val="24"/>
          <w:szCs w:val="24"/>
        </w:rPr>
        <w:t xml:space="preserve">, 2003. </w:t>
      </w:r>
    </w:p>
    <w:p w14:paraId="25C5CADF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</w:rPr>
      </w:pPr>
      <w:r w:rsidRPr="00C62556">
        <w:rPr>
          <w:rFonts w:ascii="Times New Roman" w:hAnsi="Times New Roman"/>
          <w:sz w:val="24"/>
          <w:szCs w:val="24"/>
        </w:rPr>
        <w:t xml:space="preserve">Дашкова Т. Визуальная репрезентация  женского тела в советской массовой культуре 30-х гг. // Логос # 11 – 12 (1999) 21, </w:t>
      </w:r>
      <w:r w:rsidRPr="00C62556">
        <w:rPr>
          <w:rFonts w:ascii="Times New Roman" w:hAnsi="Times New Roman"/>
          <w:sz w:val="24"/>
          <w:szCs w:val="24"/>
          <w:lang w:val="en-US"/>
        </w:rPr>
        <w:t>cc</w:t>
      </w:r>
      <w:r w:rsidRPr="00C62556">
        <w:rPr>
          <w:rFonts w:ascii="Times New Roman" w:hAnsi="Times New Roman"/>
          <w:sz w:val="24"/>
          <w:szCs w:val="24"/>
        </w:rPr>
        <w:t xml:space="preserve">.131 – 155. </w:t>
      </w:r>
    </w:p>
    <w:p w14:paraId="300481EA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</w:rPr>
      </w:pPr>
      <w:r w:rsidRPr="00C62556">
        <w:rPr>
          <w:rFonts w:ascii="Times New Roman" w:hAnsi="Times New Roman"/>
          <w:sz w:val="24"/>
          <w:szCs w:val="24"/>
        </w:rPr>
        <w:t xml:space="preserve">Усманова А.  (ред.) </w:t>
      </w:r>
      <w:r w:rsidRPr="00C62556">
        <w:rPr>
          <w:rFonts w:ascii="Times New Roman" w:hAnsi="Times New Roman"/>
          <w:i/>
          <w:sz w:val="24"/>
          <w:szCs w:val="24"/>
        </w:rPr>
        <w:t>Би-текстуальность и кинематограф.</w:t>
      </w:r>
      <w:r w:rsidRPr="00C62556">
        <w:rPr>
          <w:rFonts w:ascii="Times New Roman" w:hAnsi="Times New Roman"/>
          <w:sz w:val="24"/>
          <w:szCs w:val="24"/>
        </w:rPr>
        <w:t xml:space="preserve"> Минск: Пропилеи, 2003.</w:t>
      </w:r>
    </w:p>
    <w:p w14:paraId="37F8AAA0" w14:textId="77777777" w:rsidR="00C62556" w:rsidRPr="00C62556" w:rsidRDefault="00C62556" w:rsidP="008F4D29">
      <w:pPr>
        <w:jc w:val="both"/>
        <w:rPr>
          <w:rFonts w:ascii="Times New Roman" w:hAnsi="Times New Roman"/>
          <w:sz w:val="24"/>
          <w:szCs w:val="24"/>
        </w:rPr>
      </w:pPr>
      <w:r w:rsidRPr="00C62556">
        <w:rPr>
          <w:rFonts w:ascii="Times New Roman" w:hAnsi="Times New Roman"/>
          <w:sz w:val="24"/>
          <w:szCs w:val="24"/>
        </w:rPr>
        <w:t xml:space="preserve">Усманова А. </w:t>
      </w:r>
      <w:r w:rsidRPr="00C62556">
        <w:rPr>
          <w:rFonts w:ascii="Times New Roman" w:hAnsi="Times New Roman"/>
          <w:i/>
          <w:sz w:val="24"/>
          <w:szCs w:val="24"/>
        </w:rPr>
        <w:t>«</w:t>
      </w:r>
      <w:r w:rsidRPr="00C62556">
        <w:rPr>
          <w:rFonts w:ascii="Times New Roman" w:hAnsi="Times New Roman"/>
          <w:sz w:val="24"/>
          <w:szCs w:val="24"/>
        </w:rPr>
        <w:t xml:space="preserve">Беззащитная  Венера»: размышления о феминистской критике истории и теории     искусства // </w:t>
      </w:r>
      <w:r w:rsidRPr="00C62556">
        <w:rPr>
          <w:rFonts w:ascii="Times New Roman" w:hAnsi="Times New Roman"/>
          <w:i/>
          <w:sz w:val="24"/>
          <w:szCs w:val="24"/>
          <w:lang w:val="en-US"/>
        </w:rPr>
        <w:t>ARCHE</w:t>
      </w:r>
      <w:r w:rsidRPr="00C62556">
        <w:rPr>
          <w:rFonts w:ascii="Times New Roman" w:hAnsi="Times New Roman"/>
          <w:i/>
          <w:sz w:val="24"/>
          <w:szCs w:val="24"/>
        </w:rPr>
        <w:t xml:space="preserve"> – </w:t>
      </w:r>
      <w:r w:rsidRPr="00C62556">
        <w:rPr>
          <w:rFonts w:ascii="Times New Roman" w:hAnsi="Times New Roman"/>
          <w:sz w:val="24"/>
          <w:szCs w:val="24"/>
        </w:rPr>
        <w:t>Минск, сентябрь 1999, сс.221 – 240.</w:t>
      </w:r>
    </w:p>
    <w:p w14:paraId="68BAFF5D" w14:textId="31F56294" w:rsidR="00EE24B8" w:rsidRPr="008F4D29" w:rsidRDefault="00C62556" w:rsidP="008F4D29">
      <w:pPr>
        <w:jc w:val="both"/>
        <w:rPr>
          <w:rFonts w:ascii="Times New Roman" w:hAnsi="Times New Roman"/>
          <w:sz w:val="24"/>
          <w:szCs w:val="24"/>
        </w:rPr>
      </w:pPr>
      <w:r w:rsidRPr="00C62556">
        <w:rPr>
          <w:rFonts w:ascii="Times New Roman" w:hAnsi="Times New Roman"/>
          <w:sz w:val="24"/>
          <w:szCs w:val="24"/>
        </w:rPr>
        <w:t>Усманова А. Визуальный поворот и гендерная история // Гендерные исследован</w:t>
      </w:r>
      <w:r w:rsidR="008F4D29">
        <w:rPr>
          <w:rFonts w:ascii="Times New Roman" w:hAnsi="Times New Roman"/>
          <w:sz w:val="24"/>
          <w:szCs w:val="24"/>
        </w:rPr>
        <w:t>ия, № 4 (1/2000), сс.149 – 176.</w:t>
      </w:r>
    </w:p>
    <w:p w14:paraId="00D26079" w14:textId="569770AC" w:rsidR="00376968" w:rsidRDefault="00376968" w:rsidP="003769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24B8">
        <w:rPr>
          <w:rFonts w:ascii="Times New Roman" w:hAnsi="Times New Roman"/>
          <w:b/>
          <w:sz w:val="24"/>
          <w:szCs w:val="24"/>
        </w:rPr>
        <w:t>Веб-ресурсы</w:t>
      </w:r>
      <w:r w:rsidR="00EE24B8">
        <w:rPr>
          <w:rFonts w:ascii="Times New Roman" w:hAnsi="Times New Roman"/>
          <w:b/>
          <w:sz w:val="24"/>
          <w:szCs w:val="24"/>
        </w:rPr>
        <w:t>:</w:t>
      </w:r>
    </w:p>
    <w:p w14:paraId="64E7A60E" w14:textId="2E1A3361" w:rsidR="00920176" w:rsidRPr="008F4D29" w:rsidRDefault="00556A64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920176" w:rsidRPr="008F4D29">
          <w:rPr>
            <w:rStyle w:val="aa"/>
            <w:rFonts w:ascii="Times New Roman" w:hAnsi="Times New Roman"/>
            <w:sz w:val="24"/>
            <w:szCs w:val="24"/>
            <w:lang w:val="en-US"/>
          </w:rPr>
          <w:t>http://www.ubu.com</w:t>
        </w:r>
      </w:hyperlink>
      <w:r w:rsidR="00920176" w:rsidRPr="008F4D29">
        <w:rPr>
          <w:rFonts w:ascii="Times New Roman" w:hAnsi="Times New Roman"/>
          <w:sz w:val="24"/>
          <w:szCs w:val="24"/>
          <w:lang w:val="en-US"/>
        </w:rPr>
        <w:t>)</w:t>
      </w:r>
      <w:r w:rsidR="006B29E9" w:rsidRPr="008F4D29">
        <w:rPr>
          <w:rFonts w:ascii="Times New Roman" w:hAnsi="Times New Roman"/>
          <w:sz w:val="24"/>
          <w:szCs w:val="24"/>
          <w:lang w:val="en-US"/>
        </w:rPr>
        <w:t xml:space="preserve"> – эспериментальный и авангардный кинематограф (фильмы можно посмотреть on-line</w:t>
      </w:r>
      <w:r w:rsidR="006B29E9" w:rsidRPr="008F4D29">
        <w:rPr>
          <w:rFonts w:ascii="Times New Roman" w:hAnsi="Times New Roman"/>
          <w:sz w:val="24"/>
          <w:szCs w:val="24"/>
        </w:rPr>
        <w:t>)</w:t>
      </w:r>
    </w:p>
    <w:p w14:paraId="2E40BBC5" w14:textId="1970FEF4" w:rsidR="006B29E9" w:rsidRPr="008F4D29" w:rsidRDefault="006B29E9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F4D29">
        <w:rPr>
          <w:rFonts w:ascii="Times New Roman" w:hAnsi="Times New Roman"/>
          <w:i/>
          <w:color w:val="0000FF"/>
          <w:sz w:val="24"/>
          <w:szCs w:val="24"/>
        </w:rPr>
        <w:t>(</w:t>
      </w:r>
      <w:hyperlink r:id="rId9" w:history="1">
        <w:r w:rsidRPr="008F4D29">
          <w:rPr>
            <w:rStyle w:val="aa"/>
            <w:rFonts w:ascii="Times New Roman" w:hAnsi="Times New Roman"/>
            <w:sz w:val="24"/>
            <w:szCs w:val="24"/>
          </w:rPr>
          <w:t>http://www.artmargins.com</w:t>
        </w:r>
      </w:hyperlink>
      <w:r w:rsidRPr="008F4D29">
        <w:rPr>
          <w:rFonts w:ascii="Times New Roman" w:hAnsi="Times New Roman"/>
          <w:sz w:val="24"/>
          <w:szCs w:val="24"/>
        </w:rPr>
        <w:t xml:space="preserve"> -  журнал, посвященный визуальной культуре Восточной Европы</w:t>
      </w:r>
    </w:p>
    <w:p w14:paraId="0EB1CF3E" w14:textId="4948FEEF" w:rsidR="00EE24B8" w:rsidRPr="00573CE7" w:rsidRDefault="006B29E9" w:rsidP="006B29E9">
      <w:pPr>
        <w:jc w:val="both"/>
        <w:rPr>
          <w:rFonts w:ascii="Times New Roman" w:hAnsi="Times New Roman"/>
          <w:sz w:val="24"/>
          <w:szCs w:val="24"/>
        </w:rPr>
      </w:pPr>
      <w:r w:rsidRPr="008F4D29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8F4D29">
          <w:rPr>
            <w:rStyle w:val="aa"/>
            <w:rFonts w:ascii="Times New Roman" w:hAnsi="Times New Roman"/>
            <w:sz w:val="24"/>
            <w:szCs w:val="24"/>
          </w:rPr>
          <w:t>http://artaktivist.org</w:t>
        </w:r>
      </w:hyperlink>
      <w:r w:rsidRPr="008F4D29">
        <w:rPr>
          <w:rFonts w:ascii="Times New Roman" w:hAnsi="Times New Roman"/>
          <w:sz w:val="24"/>
          <w:szCs w:val="24"/>
        </w:rPr>
        <w:t xml:space="preserve">) – белорусский портал, посвященный современному искусству «Арт Активист»  (см. материалы по арт-феминизму, подготовленные специально </w:t>
      </w:r>
      <w:r w:rsidRPr="00573CE7">
        <w:rPr>
          <w:rFonts w:ascii="Times New Roman" w:hAnsi="Times New Roman"/>
          <w:sz w:val="24"/>
          <w:szCs w:val="24"/>
        </w:rPr>
        <w:t>приглашенным редатором Тамарой Злобиной)</w:t>
      </w:r>
    </w:p>
    <w:p w14:paraId="4F93940B" w14:textId="5429E195" w:rsidR="00573CE7" w:rsidRPr="00573CE7" w:rsidRDefault="00556A64" w:rsidP="006B29E9">
      <w:pPr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573CE7" w:rsidRPr="00573CE7">
          <w:rPr>
            <w:rStyle w:val="aa"/>
            <w:rFonts w:ascii="Times New Roman" w:hAnsi="Times New Roman"/>
            <w:sz w:val="24"/>
            <w:szCs w:val="24"/>
          </w:rPr>
          <w:t>http://www.kcgs.org.ua/gurnal.shtml</w:t>
        </w:r>
      </w:hyperlink>
      <w:r w:rsidR="00573CE7" w:rsidRPr="00573CE7">
        <w:rPr>
          <w:rFonts w:ascii="Times New Roman" w:hAnsi="Times New Roman"/>
          <w:sz w:val="24"/>
          <w:szCs w:val="24"/>
        </w:rPr>
        <w:t xml:space="preserve"> - сайт журнала «Гендерные исследования» (ХЦГИ)</w:t>
      </w:r>
    </w:p>
    <w:p w14:paraId="782FA344" w14:textId="0ACA51D3" w:rsidR="00EE24B8" w:rsidRDefault="00EE24B8" w:rsidP="003769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Фильмография:</w:t>
      </w:r>
    </w:p>
    <w:p w14:paraId="73E406D4" w14:textId="77777777" w:rsidR="00F970E6" w:rsidRPr="00F970E6" w:rsidRDefault="00F970E6" w:rsidP="00F970E6">
      <w:pPr>
        <w:ind w:right="26"/>
        <w:jc w:val="both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F970E6">
        <w:rPr>
          <w:rFonts w:ascii="Times New Roman" w:hAnsi="Times New Roman"/>
          <w:sz w:val="24"/>
          <w:szCs w:val="24"/>
          <w:lang w:val="en-US"/>
        </w:rPr>
        <w:t>«</w:t>
      </w:r>
      <w:r w:rsidRPr="00F970E6">
        <w:rPr>
          <w:rFonts w:ascii="Times New Roman" w:hAnsi="Times New Roman"/>
          <w:iCs/>
          <w:sz w:val="24"/>
          <w:szCs w:val="24"/>
          <w:lang w:val="en-US"/>
        </w:rPr>
        <w:t>Meshes of the Afternoon»</w:t>
      </w:r>
      <w:r w:rsidRPr="00F970E6">
        <w:rPr>
          <w:rFonts w:ascii="Times New Roman" w:hAnsi="Times New Roman"/>
          <w:sz w:val="24"/>
          <w:szCs w:val="24"/>
          <w:lang w:val="en-US"/>
        </w:rPr>
        <w:t xml:space="preserve"> (</w:t>
      </w:r>
      <w:r w:rsidRPr="00F970E6">
        <w:rPr>
          <w:rFonts w:ascii="Times New Roman" w:hAnsi="Times New Roman"/>
          <w:sz w:val="24"/>
          <w:szCs w:val="24"/>
        </w:rPr>
        <w:t>Майя</w:t>
      </w:r>
      <w:r w:rsidRPr="00F970E6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970E6">
        <w:rPr>
          <w:rFonts w:ascii="Times New Roman" w:hAnsi="Times New Roman"/>
          <w:sz w:val="24"/>
          <w:szCs w:val="24"/>
        </w:rPr>
        <w:t>Дерен</w:t>
      </w:r>
      <w:r w:rsidRPr="00F970E6">
        <w:rPr>
          <w:rFonts w:ascii="Times New Roman" w:hAnsi="Times New Roman"/>
          <w:sz w:val="24"/>
          <w:szCs w:val="24"/>
          <w:lang w:val="en-US"/>
        </w:rPr>
        <w:t>, 1943) (</w:t>
      </w:r>
      <w:hyperlink r:id="rId12" w:history="1">
        <w:r w:rsidRPr="00F970E6">
          <w:rPr>
            <w:rStyle w:val="aa"/>
            <w:rFonts w:ascii="Times New Roman" w:hAnsi="Times New Roman"/>
            <w:sz w:val="24"/>
            <w:szCs w:val="24"/>
            <w:lang w:val="en-US"/>
          </w:rPr>
          <w:t>http://www.ubu.com</w:t>
        </w:r>
      </w:hyperlink>
      <w:r w:rsidRPr="00F970E6">
        <w:rPr>
          <w:rFonts w:ascii="Times New Roman" w:hAnsi="Times New Roman"/>
          <w:sz w:val="24"/>
          <w:szCs w:val="24"/>
          <w:lang w:val="en-US"/>
        </w:rPr>
        <w:t xml:space="preserve">) </w:t>
      </w:r>
      <w:r w:rsidRPr="00F970E6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</w:p>
    <w:p w14:paraId="0DE6F4CB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«Боевые киносборники» (1941-1942, СССР)</w:t>
      </w:r>
    </w:p>
    <w:p w14:paraId="661E501A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lastRenderedPageBreak/>
        <w:t xml:space="preserve">«Дилижанс» (Д.Форд, 1940) </w:t>
      </w:r>
    </w:p>
    <w:p w14:paraId="4862AC5D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«Завороженный» (А.Хичкок, 1945) </w:t>
      </w:r>
    </w:p>
    <w:p w14:paraId="0C7B4720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«Еще раз про любовь» (Г.Натансон, 1968)</w:t>
      </w:r>
    </w:p>
    <w:p w14:paraId="70645A35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i/>
          <w:sz w:val="24"/>
          <w:szCs w:val="24"/>
        </w:rPr>
        <w:t>«</w:t>
      </w:r>
      <w:r w:rsidRPr="00F970E6">
        <w:rPr>
          <w:rFonts w:ascii="Times New Roman" w:hAnsi="Times New Roman"/>
          <w:sz w:val="24"/>
          <w:szCs w:val="24"/>
        </w:rPr>
        <w:t>Камилла Клодель»</w:t>
      </w:r>
      <w:r w:rsidRPr="00F970E6">
        <w:rPr>
          <w:rFonts w:ascii="Times New Roman" w:hAnsi="Times New Roman"/>
          <w:i/>
          <w:sz w:val="24"/>
          <w:szCs w:val="24"/>
        </w:rPr>
        <w:t xml:space="preserve"> (</w:t>
      </w:r>
      <w:r w:rsidRPr="00F970E6">
        <w:rPr>
          <w:rFonts w:ascii="Times New Roman" w:hAnsi="Times New Roman"/>
          <w:sz w:val="24"/>
          <w:szCs w:val="24"/>
        </w:rPr>
        <w:t>Бруно Нюйттен</w:t>
      </w:r>
      <w:r w:rsidRPr="00F970E6">
        <w:rPr>
          <w:rFonts w:ascii="Times New Roman" w:hAnsi="Times New Roman"/>
          <w:i/>
          <w:sz w:val="24"/>
          <w:szCs w:val="24"/>
        </w:rPr>
        <w:t xml:space="preserve">, </w:t>
      </w:r>
      <w:r w:rsidRPr="00F970E6">
        <w:rPr>
          <w:rFonts w:ascii="Times New Roman" w:hAnsi="Times New Roman"/>
          <w:sz w:val="24"/>
          <w:szCs w:val="24"/>
        </w:rPr>
        <w:t>1988)</w:t>
      </w:r>
    </w:p>
    <w:p w14:paraId="54E59D50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 «Комиссар» (А.Аскольдов, 1968) </w:t>
      </w:r>
    </w:p>
    <w:p w14:paraId="07D0DBDC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«Крылья» (Л.Шепитько, 1966)</w:t>
      </w:r>
    </w:p>
    <w:p w14:paraId="728F3992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«Москва слезам не верит» (1980,В.Меньшов)  </w:t>
      </w:r>
    </w:p>
    <w:p w14:paraId="7BA08E25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«Моя любовь» (1940,  В.Корш-Саблин) </w:t>
      </w:r>
    </w:p>
    <w:p w14:paraId="597A283C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«Небо. Самолет. Девушка» (В.Сторожева, 2002). </w:t>
      </w:r>
    </w:p>
    <w:p w14:paraId="3E667D4F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«Ночной портье» (Л.Кавани, 1974).</w:t>
      </w:r>
    </w:p>
    <w:p w14:paraId="7CE20EAC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«Обломок империи»  (Ф.Эрмлер, 1928). </w:t>
      </w:r>
    </w:p>
    <w:p w14:paraId="0759C790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 «Одиноким предоставляется общежитие» (1984, С.Самсонов)</w:t>
      </w:r>
    </w:p>
    <w:p w14:paraId="1A498228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«Окна во двор» (А.Хичкок, 1958) </w:t>
      </w:r>
    </w:p>
    <w:p w14:paraId="1112FDC5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«Октябрь» (С.Эйзенштейн, 1927)</w:t>
      </w:r>
    </w:p>
    <w:p w14:paraId="209E1BC0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«Орландо» (С.Поттер, 1992)</w:t>
      </w:r>
    </w:p>
    <w:p w14:paraId="1F39A7B2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«Печать зла» (О.Уэллс, 1958) </w:t>
      </w:r>
    </w:p>
    <w:p w14:paraId="01E32CDD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iCs/>
          <w:sz w:val="24"/>
          <w:szCs w:val="24"/>
        </w:rPr>
        <w:t>«Пленница»</w:t>
      </w:r>
      <w:r w:rsidRPr="00F970E6">
        <w:rPr>
          <w:rFonts w:ascii="Times New Roman" w:hAnsi="Times New Roman"/>
          <w:i/>
          <w:iCs/>
          <w:sz w:val="24"/>
          <w:szCs w:val="24"/>
        </w:rPr>
        <w:t xml:space="preserve"> (</w:t>
      </w:r>
      <w:r w:rsidRPr="00F970E6">
        <w:rPr>
          <w:rFonts w:ascii="Times New Roman" w:hAnsi="Times New Roman"/>
          <w:iCs/>
          <w:sz w:val="24"/>
          <w:szCs w:val="24"/>
          <w:lang w:val="en-US"/>
        </w:rPr>
        <w:t>La</w:t>
      </w:r>
      <w:r w:rsidRPr="00F970E6">
        <w:rPr>
          <w:rFonts w:ascii="Times New Roman" w:hAnsi="Times New Roman"/>
          <w:iCs/>
          <w:sz w:val="24"/>
          <w:szCs w:val="24"/>
        </w:rPr>
        <w:t xml:space="preserve"> </w:t>
      </w:r>
      <w:r w:rsidRPr="00F970E6">
        <w:rPr>
          <w:rFonts w:ascii="Times New Roman" w:hAnsi="Times New Roman"/>
          <w:iCs/>
          <w:sz w:val="24"/>
          <w:szCs w:val="24"/>
          <w:lang w:val="en-US"/>
        </w:rPr>
        <w:t>Captive</w:t>
      </w:r>
      <w:r w:rsidRPr="00F970E6">
        <w:rPr>
          <w:rFonts w:ascii="Times New Roman" w:hAnsi="Times New Roman"/>
          <w:iCs/>
          <w:sz w:val="24"/>
          <w:szCs w:val="24"/>
        </w:rPr>
        <w:t>, Шанталь Акерман</w:t>
      </w:r>
      <w:r w:rsidRPr="00F970E6">
        <w:rPr>
          <w:rFonts w:ascii="Times New Roman" w:hAnsi="Times New Roman"/>
          <w:i/>
          <w:iCs/>
          <w:sz w:val="24"/>
          <w:szCs w:val="24"/>
        </w:rPr>
        <w:t>,</w:t>
      </w:r>
      <w:r w:rsidRPr="00F970E6">
        <w:rPr>
          <w:rFonts w:ascii="Times New Roman" w:hAnsi="Times New Roman"/>
          <w:sz w:val="24"/>
          <w:szCs w:val="24"/>
        </w:rPr>
        <w:t xml:space="preserve"> 2002).</w:t>
      </w:r>
    </w:p>
    <w:p w14:paraId="033CBB8F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«Проститутка» (1926, О.Фрелих, Белгоскино)</w:t>
      </w:r>
    </w:p>
    <w:p w14:paraId="4BF402F1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>«Радуга» (М.Донской, 1943)</w:t>
      </w:r>
    </w:p>
    <w:p w14:paraId="6B21A58B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 «Светлый путь» (Г.Александров, 1940) </w:t>
      </w:r>
    </w:p>
    <w:p w14:paraId="0A815D39" w14:textId="77777777" w:rsidR="00F970E6" w:rsidRPr="00F970E6" w:rsidRDefault="00F970E6" w:rsidP="00F970E6">
      <w:pPr>
        <w:jc w:val="both"/>
        <w:rPr>
          <w:rFonts w:ascii="Times New Roman" w:hAnsi="Times New Roman"/>
          <w:sz w:val="24"/>
          <w:szCs w:val="24"/>
        </w:rPr>
      </w:pPr>
      <w:r w:rsidRPr="00F970E6">
        <w:rPr>
          <w:rFonts w:ascii="Times New Roman" w:hAnsi="Times New Roman"/>
          <w:sz w:val="24"/>
          <w:szCs w:val="24"/>
        </w:rPr>
        <w:t xml:space="preserve">«Третья Мещанская» (М.Роом, 1928) </w:t>
      </w:r>
    </w:p>
    <w:p w14:paraId="3FF4E852" w14:textId="77777777" w:rsidR="00F970E6" w:rsidRDefault="00F970E6" w:rsidP="00F970E6">
      <w:pPr>
        <w:jc w:val="both"/>
        <w:rPr>
          <w:rFonts w:ascii="Times New Roman" w:hAnsi="Times New Roman"/>
          <w:i/>
          <w:sz w:val="24"/>
          <w:szCs w:val="24"/>
        </w:rPr>
      </w:pPr>
      <w:r w:rsidRPr="00F970E6">
        <w:rPr>
          <w:rFonts w:ascii="Times New Roman" w:hAnsi="Times New Roman"/>
          <w:iCs/>
          <w:sz w:val="24"/>
          <w:szCs w:val="24"/>
        </w:rPr>
        <w:t>«Фрида»</w:t>
      </w:r>
      <w:r w:rsidRPr="00F970E6">
        <w:rPr>
          <w:rFonts w:ascii="Times New Roman" w:hAnsi="Times New Roman"/>
          <w:i/>
          <w:sz w:val="24"/>
          <w:szCs w:val="24"/>
        </w:rPr>
        <w:t xml:space="preserve"> (</w:t>
      </w:r>
      <w:r w:rsidRPr="00F970E6">
        <w:rPr>
          <w:rFonts w:ascii="Times New Roman" w:hAnsi="Times New Roman"/>
          <w:sz w:val="24"/>
          <w:szCs w:val="24"/>
        </w:rPr>
        <w:t>Дж.Тейлор,</w:t>
      </w:r>
      <w:r w:rsidRPr="00F970E6">
        <w:rPr>
          <w:rFonts w:ascii="Times New Roman" w:hAnsi="Times New Roman"/>
          <w:i/>
          <w:sz w:val="24"/>
          <w:szCs w:val="24"/>
        </w:rPr>
        <w:t xml:space="preserve"> 2002) </w:t>
      </w:r>
    </w:p>
    <w:p w14:paraId="01C611EF" w14:textId="5BD7C8FB" w:rsidR="00D81613" w:rsidRPr="00D81613" w:rsidRDefault="00D81613" w:rsidP="00F970E6">
      <w:pPr>
        <w:jc w:val="both"/>
        <w:rPr>
          <w:rFonts w:ascii="Times New Roman" w:hAnsi="Times New Roman"/>
          <w:sz w:val="24"/>
          <w:szCs w:val="24"/>
        </w:rPr>
      </w:pPr>
      <w:r w:rsidRPr="00D81613">
        <w:rPr>
          <w:rFonts w:ascii="Times New Roman" w:hAnsi="Times New Roman"/>
          <w:sz w:val="24"/>
          <w:szCs w:val="24"/>
        </w:rPr>
        <w:t>«Таня» (А.Эфрос, 1972)</w:t>
      </w:r>
    </w:p>
    <w:p w14:paraId="21CBA434" w14:textId="77777777" w:rsidR="00376968" w:rsidRPr="00465F03" w:rsidRDefault="00376968" w:rsidP="003769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6712BF" w14:textId="77777777"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FB0C7E">
        <w:rPr>
          <w:rFonts w:ascii="Times New Roman" w:hAnsi="Times New Roman"/>
          <w:b/>
          <w:sz w:val="24"/>
          <w:szCs w:val="24"/>
        </w:rPr>
        <w:t>5. ОПИСАНИЕ КУРСА</w:t>
      </w:r>
      <w:r w:rsidRPr="00465F03">
        <w:rPr>
          <w:rFonts w:ascii="Times New Roman" w:hAnsi="Times New Roman"/>
          <w:sz w:val="24"/>
          <w:szCs w:val="24"/>
        </w:rPr>
        <w:t xml:space="preserve"> (в соответствии с тематическим планом)</w:t>
      </w:r>
    </w:p>
    <w:p w14:paraId="3946DCAD" w14:textId="77777777" w:rsidR="00376968" w:rsidRPr="00465F03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4F378F" w14:textId="77777777" w:rsidR="00753F8C" w:rsidRPr="00300265" w:rsidRDefault="00753F8C" w:rsidP="00753F8C">
      <w:pPr>
        <w:rPr>
          <w:rFonts w:ascii="Times New Roman" w:hAnsi="Times New Roman"/>
          <w:b/>
          <w:i/>
          <w:color w:val="FF0000"/>
        </w:rPr>
      </w:pPr>
      <w:r w:rsidRPr="00300265">
        <w:rPr>
          <w:rFonts w:ascii="Times New Roman" w:hAnsi="Times New Roman"/>
          <w:b/>
          <w:color w:val="FF0000"/>
          <w:highlight w:val="lightGray"/>
        </w:rPr>
        <w:t>Раздел I:</w:t>
      </w:r>
      <w:r w:rsidRPr="00300265">
        <w:rPr>
          <w:rFonts w:ascii="Times New Roman" w:hAnsi="Times New Roman"/>
          <w:b/>
          <w:i/>
          <w:color w:val="FF0000"/>
        </w:rPr>
        <w:t xml:space="preserve"> Феминизм и визуальные искусства</w:t>
      </w:r>
    </w:p>
    <w:p w14:paraId="777E3ED1" w14:textId="3CCFDF2F" w:rsidR="00300265" w:rsidRPr="00300265" w:rsidRDefault="002B067E" w:rsidP="00300265">
      <w:pPr>
        <w:ind w:right="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Тема 1</w:t>
      </w:r>
      <w:r w:rsidR="00300265">
        <w:rPr>
          <w:rFonts w:ascii="Times New Roman" w:hAnsi="Times New Roman"/>
          <w:b/>
          <w:i/>
          <w:sz w:val="24"/>
          <w:szCs w:val="24"/>
          <w:u w:val="single"/>
        </w:rPr>
        <w:t xml:space="preserve">: </w:t>
      </w:r>
      <w:r w:rsidR="00300265" w:rsidRPr="002B067E">
        <w:rPr>
          <w:rFonts w:ascii="Times New Roman" w:hAnsi="Times New Roman"/>
          <w:i/>
          <w:sz w:val="24"/>
          <w:szCs w:val="24"/>
          <w:highlight w:val="lightGray"/>
        </w:rPr>
        <w:t>Феминистская критика истории и теории искусства</w:t>
      </w:r>
      <w:r w:rsidR="00300265" w:rsidRPr="00300265">
        <w:rPr>
          <w:rFonts w:ascii="Times New Roman" w:hAnsi="Times New Roman"/>
          <w:sz w:val="24"/>
          <w:szCs w:val="24"/>
        </w:rPr>
        <w:t xml:space="preserve"> </w:t>
      </w:r>
      <w:r w:rsidR="00300265">
        <w:rPr>
          <w:rFonts w:ascii="Times New Roman" w:hAnsi="Times New Roman"/>
          <w:sz w:val="24"/>
          <w:szCs w:val="24"/>
        </w:rPr>
        <w:t xml:space="preserve"> - </w:t>
      </w:r>
      <w:r w:rsidR="00300265">
        <w:rPr>
          <w:rFonts w:ascii="Times New Roman" w:hAnsi="Times New Roman"/>
          <w:b/>
          <w:sz w:val="24"/>
          <w:szCs w:val="24"/>
        </w:rPr>
        <w:t>лекция</w:t>
      </w:r>
    </w:p>
    <w:p w14:paraId="413CCD44" w14:textId="43F2168A" w:rsidR="00300265" w:rsidRPr="00300265" w:rsidRDefault="00300265" w:rsidP="003002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00265">
        <w:rPr>
          <w:rFonts w:ascii="Times New Roman" w:hAnsi="Times New Roman"/>
          <w:sz w:val="24"/>
          <w:szCs w:val="24"/>
        </w:rPr>
        <w:t xml:space="preserve">Проблема тематизации  фемининного в сфере истории и теории искусства.   Тема «женщины в искусстве» с точки зрения традиции «школьной» критики: дискурсивная </w:t>
      </w:r>
      <w:r w:rsidRPr="00300265">
        <w:rPr>
          <w:rFonts w:ascii="Times New Roman" w:hAnsi="Times New Roman"/>
          <w:sz w:val="24"/>
          <w:szCs w:val="24"/>
        </w:rPr>
        <w:lastRenderedPageBreak/>
        <w:t xml:space="preserve">матрица анализа. </w:t>
      </w:r>
      <w:r w:rsidRPr="00300265">
        <w:rPr>
          <w:rFonts w:ascii="Times New Roman" w:hAnsi="Times New Roman"/>
          <w:i/>
          <w:sz w:val="24"/>
          <w:szCs w:val="24"/>
        </w:rPr>
        <w:t xml:space="preserve">Этапы развития </w:t>
      </w:r>
      <w:r w:rsidRPr="00300265">
        <w:rPr>
          <w:rFonts w:ascii="Times New Roman" w:hAnsi="Times New Roman"/>
          <w:sz w:val="24"/>
          <w:szCs w:val="24"/>
        </w:rPr>
        <w:t xml:space="preserve">феминистской истории и теории искусства. 1970-е гг.: поиск и исследование творчества женщин-художниц, анализ репрезентаций женщины в искусстве; критика дискурсивных границ истории искусства как научной дисциплины (Л.Нохлин, С.Немзер, К.Дункан, Н.Броуди, Г.Поллок и др.). </w:t>
      </w:r>
    </w:p>
    <w:p w14:paraId="69ED6160" w14:textId="3BA81A8C" w:rsidR="00300265" w:rsidRPr="00300265" w:rsidRDefault="00300265" w:rsidP="003002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00265">
        <w:rPr>
          <w:rFonts w:ascii="Times New Roman" w:hAnsi="Times New Roman"/>
          <w:sz w:val="24"/>
          <w:szCs w:val="24"/>
        </w:rPr>
        <w:t xml:space="preserve">Основные темы феминистской критики: </w:t>
      </w:r>
      <w:r w:rsidRPr="00300265">
        <w:rPr>
          <w:rFonts w:ascii="Times New Roman" w:hAnsi="Times New Roman"/>
          <w:i/>
          <w:sz w:val="24"/>
          <w:szCs w:val="24"/>
          <w:lang w:val="en-US"/>
        </w:rPr>
        <w:t>art</w:t>
      </w:r>
      <w:r w:rsidRPr="00300265">
        <w:rPr>
          <w:rFonts w:ascii="Times New Roman" w:hAnsi="Times New Roman"/>
          <w:i/>
          <w:sz w:val="24"/>
          <w:szCs w:val="24"/>
        </w:rPr>
        <w:t xml:space="preserve"> </w:t>
      </w:r>
      <w:r w:rsidRPr="00300265">
        <w:rPr>
          <w:rFonts w:ascii="Times New Roman" w:hAnsi="Times New Roman"/>
          <w:i/>
          <w:sz w:val="24"/>
          <w:szCs w:val="24"/>
          <w:lang w:val="en-US"/>
        </w:rPr>
        <w:t>VS</w:t>
      </w:r>
      <w:r w:rsidRPr="00300265">
        <w:rPr>
          <w:rFonts w:ascii="Times New Roman" w:hAnsi="Times New Roman"/>
          <w:i/>
          <w:sz w:val="24"/>
          <w:szCs w:val="24"/>
        </w:rPr>
        <w:t xml:space="preserve"> </w:t>
      </w:r>
      <w:r w:rsidRPr="00300265">
        <w:rPr>
          <w:rFonts w:ascii="Times New Roman" w:hAnsi="Times New Roman"/>
          <w:i/>
          <w:sz w:val="24"/>
          <w:szCs w:val="24"/>
          <w:lang w:val="en-US"/>
        </w:rPr>
        <w:t>craft</w:t>
      </w:r>
      <w:r w:rsidRPr="00300265">
        <w:rPr>
          <w:rFonts w:ascii="Times New Roman" w:hAnsi="Times New Roman"/>
          <w:sz w:val="24"/>
          <w:szCs w:val="24"/>
        </w:rPr>
        <w:t>; женская сексуальность в искусстве;  стереотипность репрезентаций женщины в классическом искусстве (от эротического до патриотического искусства); «женщины-в-произведениях искусства» и гендерная история (визуальные репрезентации как альтернатива письменным источникам). Феминистские идеи в современном искусстве: «за» или «против» «женского искусства»? Феминизм и экспериментальное искусство. Феминистская «лаборатория» протеста против институций.</w:t>
      </w:r>
      <w:r w:rsidR="003E1DBB">
        <w:rPr>
          <w:rFonts w:ascii="Times New Roman" w:hAnsi="Times New Roman"/>
          <w:sz w:val="24"/>
          <w:szCs w:val="24"/>
        </w:rPr>
        <w:t xml:space="preserve"> </w:t>
      </w:r>
      <w:r w:rsidRPr="00300265">
        <w:rPr>
          <w:rFonts w:ascii="Times New Roman" w:hAnsi="Times New Roman"/>
          <w:sz w:val="24"/>
          <w:szCs w:val="24"/>
        </w:rPr>
        <w:t xml:space="preserve">Феминистская эстетика как «негативная эстетика разрыва, фрагментаризации и деиндентификации» (Рита Фельски). </w:t>
      </w:r>
    </w:p>
    <w:p w14:paraId="52BDA2A0" w14:textId="0CAC32D5" w:rsidR="00300265" w:rsidRPr="00300265" w:rsidRDefault="000166B5" w:rsidP="000166B5">
      <w:pPr>
        <w:ind w:right="2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Обязательная л</w:t>
      </w:r>
      <w:r w:rsidR="00300265" w:rsidRPr="00300265">
        <w:rPr>
          <w:rFonts w:ascii="Times New Roman" w:hAnsi="Times New Roman"/>
          <w:sz w:val="24"/>
          <w:szCs w:val="24"/>
          <w:u w:val="single"/>
        </w:rPr>
        <w:t>итература:</w:t>
      </w:r>
    </w:p>
    <w:p w14:paraId="5014AC8A" w14:textId="77777777" w:rsidR="00300265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300265">
        <w:rPr>
          <w:rFonts w:ascii="Times New Roman" w:hAnsi="Times New Roman" w:cs="Times New Roman"/>
          <w:sz w:val="24"/>
          <w:szCs w:val="24"/>
        </w:rPr>
        <w:t xml:space="preserve">Бовуар С. Второй пол. СПб., 1997. Сс.782 – 792. </w:t>
      </w:r>
    </w:p>
    <w:p w14:paraId="6C1AB3C9" w14:textId="77777777" w:rsidR="000166B5" w:rsidRPr="000130DF" w:rsidRDefault="000166B5" w:rsidP="000166B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Нохлин Линда «Почему не было великих художниц?» // Бредихина М., Дипуэлл К., ред.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Гендерная теория и искусство. Антология: 1970- 2000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(Москва: РОССПЭН, 2005, сс.15 – 46.  </w:t>
      </w:r>
    </w:p>
    <w:p w14:paraId="1DDB69AA" w14:textId="77777777" w:rsidR="000166B5" w:rsidRPr="000130DF" w:rsidRDefault="000166B5" w:rsidP="000166B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Усманова А. «Женщины и искусство: политики репрезентации» // </w:t>
      </w:r>
      <w:r w:rsidRPr="000130DF">
        <w:rPr>
          <w:rFonts w:ascii="Times New Roman" w:hAnsi="Times New Roman" w:cs="Times New Roman"/>
          <w:i/>
          <w:sz w:val="24"/>
          <w:szCs w:val="24"/>
        </w:rPr>
        <w:t>Введение в гендерные исследования. Часть 1</w:t>
      </w:r>
      <w:r w:rsidRPr="000130DF">
        <w:rPr>
          <w:rFonts w:ascii="Times New Roman" w:hAnsi="Times New Roman" w:cs="Times New Roman"/>
          <w:sz w:val="24"/>
          <w:szCs w:val="24"/>
        </w:rPr>
        <w:t xml:space="preserve">: </w:t>
      </w:r>
      <w:r w:rsidRPr="000130DF">
        <w:rPr>
          <w:rFonts w:ascii="Times New Roman" w:hAnsi="Times New Roman" w:cs="Times New Roman"/>
          <w:i/>
          <w:sz w:val="24"/>
          <w:szCs w:val="24"/>
        </w:rPr>
        <w:t>Учебное пособие</w:t>
      </w:r>
      <w:r w:rsidRPr="000130DF">
        <w:rPr>
          <w:rFonts w:ascii="Times New Roman" w:hAnsi="Times New Roman" w:cs="Times New Roman"/>
          <w:sz w:val="24"/>
          <w:szCs w:val="24"/>
        </w:rPr>
        <w:t xml:space="preserve"> (ХЦГИ, Санкт-Петербург: Алетейя, 2001). Сс.465 – 492</w:t>
      </w:r>
    </w:p>
    <w:p w14:paraId="57700E78" w14:textId="77777777" w:rsidR="000166B5" w:rsidRPr="000130DF" w:rsidRDefault="000166B5" w:rsidP="000166B5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7AB259B6" w14:textId="27289C12" w:rsidR="000166B5" w:rsidRPr="000130DF" w:rsidRDefault="000166B5" w:rsidP="00300265">
      <w:pPr>
        <w:pStyle w:val="a9"/>
        <w:rPr>
          <w:rFonts w:ascii="Times New Roman" w:hAnsi="Times New Roman" w:cs="Times New Roman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Дополнительная литература:</w:t>
      </w:r>
    </w:p>
    <w:p w14:paraId="442C10DC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Липпард Л. «Спарринг-обмен: вклад феминизма в искусство 1970-х гг.» // Бредихина М., Дипуэлл К., ред.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Гендерная теория и искусство. Антология: 1970- 2000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(Москва: РОССПЭН, 2005, сс.162 – 174.</w:t>
      </w:r>
    </w:p>
    <w:p w14:paraId="4668A592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Пигальская Алла «Бунт как симптом: Guer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0130DF">
        <w:rPr>
          <w:rFonts w:ascii="Times New Roman" w:hAnsi="Times New Roman" w:cs="Times New Roman"/>
          <w:sz w:val="24"/>
          <w:szCs w:val="24"/>
        </w:rPr>
        <w:t xml:space="preserve">illa Girls и иконоборчество» //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 и трансгрессия в визуаьных искусствах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(под ре. А.Усмановой. Вильнюс: ЕГУ, 2007) , сс.54 – 74. 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7A4BA57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Тикнер Л. Феминизм, история искусства и сексуальное различие // Введение в гендерные исследования. Хрестоматия. ХЦГИ: СПб.: Алетейя, 2001. Сс.695 – 717</w:t>
      </w:r>
    </w:p>
    <w:p w14:paraId="25DFBF5B" w14:textId="77777777" w:rsidR="00D27113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>Kent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130D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Erotic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Male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Nude</w:t>
      </w:r>
      <w:r w:rsidRPr="000130DF">
        <w:rPr>
          <w:rFonts w:ascii="Times New Roman" w:hAnsi="Times New Roman" w:cs="Times New Roman"/>
          <w:sz w:val="24"/>
          <w:szCs w:val="24"/>
        </w:rPr>
        <w:t xml:space="preserve"> //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Kent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0130DF">
        <w:rPr>
          <w:rFonts w:ascii="Times New Roman" w:hAnsi="Times New Roman" w:cs="Times New Roman"/>
          <w:sz w:val="24"/>
          <w:szCs w:val="24"/>
        </w:rPr>
        <w:t xml:space="preserve">.,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Morreau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0130DF">
        <w:rPr>
          <w:rFonts w:ascii="Times New Roman" w:hAnsi="Times New Roman" w:cs="Times New Roman"/>
          <w:sz w:val="24"/>
          <w:szCs w:val="24"/>
        </w:rPr>
        <w:t xml:space="preserve">. 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Women</w:t>
      </w:r>
      <w:r w:rsidRPr="000130DF">
        <w:rPr>
          <w:rFonts w:ascii="Times New Roman" w:hAnsi="Times New Roman" w:cs="Times New Roman"/>
          <w:i/>
          <w:sz w:val="24"/>
          <w:szCs w:val="24"/>
        </w:rPr>
        <w:t>’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Images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Men</w:t>
      </w:r>
      <w:r w:rsidRPr="000130D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130DF">
        <w:rPr>
          <w:rFonts w:ascii="Times New Roman" w:hAnsi="Times New Roman" w:cs="Times New Roman"/>
          <w:sz w:val="24"/>
          <w:szCs w:val="24"/>
        </w:rPr>
        <w:t xml:space="preserve"> Pandora, 1985, pp.75 – 98.</w:t>
      </w:r>
    </w:p>
    <w:p w14:paraId="5DF9726E" w14:textId="06BCA28B" w:rsidR="00300265" w:rsidRPr="000130DF" w:rsidRDefault="00D27113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Chicago Judy Through the Flower.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My struggle as a woman artist (Anchor Books, 1977, pp.112 – 132.</w:t>
      </w:r>
      <w:r w:rsidR="00300265" w:rsidRPr="000130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F7931" w14:textId="49CFA423" w:rsidR="00472B20" w:rsidRPr="000130DF" w:rsidRDefault="00472B20" w:rsidP="00472B20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eastAsiaTheme="minorHAnsi" w:hAnsi="Times New Roman"/>
          <w:sz w:val="24"/>
          <w:szCs w:val="24"/>
          <w:lang w:val="en-US"/>
        </w:rPr>
      </w:pPr>
      <w:r w:rsidRPr="000130DF">
        <w:rPr>
          <w:rFonts w:ascii="Times New Roman" w:eastAsiaTheme="minorHAnsi" w:hAnsi="Times New Roman"/>
          <w:sz w:val="24"/>
          <w:szCs w:val="24"/>
          <w:lang w:val="en-US"/>
        </w:rPr>
        <w:t xml:space="preserve">Harbison  Craig “Sexuality and Social Standing in Jan van Eyck's Arnolfini Double Portrait ”, </w:t>
      </w:r>
      <w:proofErr w:type="gramStart"/>
      <w:r w:rsidRPr="000130DF">
        <w:rPr>
          <w:rFonts w:ascii="Times New Roman" w:eastAsiaTheme="minorHAnsi" w:hAnsi="Times New Roman"/>
          <w:sz w:val="24"/>
          <w:szCs w:val="24"/>
          <w:lang w:val="en-US"/>
        </w:rPr>
        <w:t xml:space="preserve">in  </w:t>
      </w:r>
      <w:r w:rsidRPr="000130DF">
        <w:rPr>
          <w:rFonts w:ascii="Times New Roman" w:eastAsiaTheme="minorHAnsi" w:hAnsi="Times New Roman"/>
          <w:i/>
          <w:sz w:val="24"/>
          <w:szCs w:val="24"/>
          <w:lang w:val="en-US"/>
        </w:rPr>
        <w:t>Renaissance</w:t>
      </w:r>
      <w:proofErr w:type="gramEnd"/>
      <w:r w:rsidRPr="000130DF">
        <w:rPr>
          <w:rFonts w:ascii="Times New Roman" w:eastAsiaTheme="minorHAnsi" w:hAnsi="Times New Roman"/>
          <w:i/>
          <w:sz w:val="24"/>
          <w:szCs w:val="24"/>
          <w:lang w:val="en-US"/>
        </w:rPr>
        <w:t xml:space="preserve"> Quarterly</w:t>
      </w:r>
      <w:r w:rsidRPr="000130DF">
        <w:rPr>
          <w:rFonts w:ascii="Times New Roman" w:eastAsiaTheme="minorHAnsi" w:hAnsi="Times New Roman"/>
          <w:sz w:val="24"/>
          <w:szCs w:val="24"/>
          <w:lang w:val="en-US"/>
        </w:rPr>
        <w:t>, Vol. 43, No. 2 (Summer, 1990), pp. 249-291</w:t>
      </w:r>
    </w:p>
    <w:p w14:paraId="2160EA97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1A6F228E" w14:textId="348D5C68" w:rsidR="00300265" w:rsidRPr="000130DF" w:rsidRDefault="00300265" w:rsidP="00300265">
      <w:pPr>
        <w:pStyle w:val="a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b/>
          <w:i/>
          <w:sz w:val="24"/>
          <w:szCs w:val="24"/>
          <w:u w:val="single"/>
        </w:rPr>
        <w:t>Фильмы, рекомендуемые по теме:</w:t>
      </w:r>
    </w:p>
    <w:p w14:paraId="6E7DAFB8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iCs/>
          <w:sz w:val="24"/>
          <w:szCs w:val="24"/>
        </w:rPr>
        <w:t>Фрида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</w:rPr>
        <w:t xml:space="preserve">(Дж.Тейлор, 2002,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USA</w:t>
      </w:r>
      <w:r w:rsidRPr="000130DF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C67719D" w14:textId="54E92F53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Камилла Клодель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(Бруно Нюйттен, 1988, Франция)</w:t>
      </w:r>
    </w:p>
    <w:p w14:paraId="0218CAC5" w14:textId="77777777" w:rsidR="00CB7923" w:rsidRPr="000130DF" w:rsidRDefault="00CB7923" w:rsidP="00300265">
      <w:pPr>
        <w:pStyle w:val="a9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1194B0" w14:textId="6A1DDF7D" w:rsidR="00300265" w:rsidRPr="000130DF" w:rsidRDefault="00300265" w:rsidP="00300265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>Тема 2: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>Феминистские методологии анализа искусства</w:t>
      </w:r>
      <w:r w:rsidRPr="000130DF">
        <w:rPr>
          <w:rFonts w:ascii="Times New Roman" w:hAnsi="Times New Roman" w:cs="Times New Roman"/>
          <w:b/>
          <w:sz w:val="24"/>
          <w:szCs w:val="24"/>
        </w:rPr>
        <w:t xml:space="preserve">  (для самостоятельного изучения)</w:t>
      </w:r>
    </w:p>
    <w:p w14:paraId="08820D4A" w14:textId="77777777" w:rsidR="00300265" w:rsidRPr="000130DF" w:rsidRDefault="00300265" w:rsidP="00CB7923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Социология искусства: арт-феминизм и критика  социальных институтов (Джанет Вулф, Рита Фелски)</w:t>
      </w:r>
    </w:p>
    <w:p w14:paraId="00449233" w14:textId="77777777" w:rsidR="00300265" w:rsidRPr="000130DF" w:rsidRDefault="00300265" w:rsidP="00CB7923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Марксизм и феминистская критика (Г.Поллок)</w:t>
      </w:r>
    </w:p>
    <w:p w14:paraId="61A9587C" w14:textId="77777777" w:rsidR="00300265" w:rsidRPr="000130DF" w:rsidRDefault="00300265" w:rsidP="00CB7923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Психоанализ, нарратология и живопись (М.Баль, Н.Брайсен и др.)</w:t>
      </w:r>
    </w:p>
    <w:p w14:paraId="38B48276" w14:textId="77777777" w:rsidR="00300265" w:rsidRPr="000130DF" w:rsidRDefault="00300265" w:rsidP="00CB7923">
      <w:pPr>
        <w:pStyle w:val="a9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lastRenderedPageBreak/>
        <w:t>Семиотика визуального образа (М.Баль)</w:t>
      </w:r>
    </w:p>
    <w:p w14:paraId="7FFDC2ED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452C0B0A" w14:textId="1E3693BB" w:rsidR="00300265" w:rsidRPr="000130DF" w:rsidRDefault="00716B4B" w:rsidP="00300265">
      <w:pPr>
        <w:pStyle w:val="a9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Обязательная л</w:t>
      </w:r>
      <w:r w:rsidR="00300265" w:rsidRPr="000130DF">
        <w:rPr>
          <w:rFonts w:ascii="Times New Roman" w:hAnsi="Times New Roman" w:cs="Times New Roman"/>
          <w:sz w:val="24"/>
          <w:szCs w:val="24"/>
          <w:u w:val="single"/>
        </w:rPr>
        <w:t>итература:</w:t>
      </w:r>
    </w:p>
    <w:p w14:paraId="45B04BBC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Бел М., Брайсон Н. «Семиотика и искусствознание», Вопросы искусствознания,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0130DF">
        <w:rPr>
          <w:rFonts w:ascii="Times New Roman" w:hAnsi="Times New Roman" w:cs="Times New Roman"/>
          <w:sz w:val="24"/>
          <w:szCs w:val="24"/>
        </w:rPr>
        <w:t xml:space="preserve"> (2/96), 521 - 559. </w:t>
      </w:r>
    </w:p>
    <w:p w14:paraId="1756419E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Поллок Г.  Созерцая историю искусства: видение, позиция и власть // Введение в гендерные исследования. Хрестоматия. ХЦГИ: СПб.: Алетейя, 2001. Сс.718 – 737. </w:t>
      </w:r>
    </w:p>
    <w:p w14:paraId="63200777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Фелски Рита «Почему феминизму не нужна эстетика и почему он не может игнорировать эстетику» //  Бредихина М., Дипуэлл К., ред. Гендерная теория и искусство. Антология: 1970- 2000 (Москва: РОССПЭН, 2005, сс.471 – 493.</w:t>
      </w:r>
    </w:p>
    <w:p w14:paraId="5ECB3B7E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>Bal M. Reading the Gaze: The Construction of Gender in ‘Rembrandt’ // in Mellville S.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,  Readings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B. (eds.) Vision and Textuality; </w:t>
      </w:r>
      <w:r w:rsidRPr="000130DF">
        <w:rPr>
          <w:rFonts w:ascii="Times New Roman" w:hAnsi="Times New Roman" w:cs="Times New Roman"/>
          <w:iCs/>
          <w:sz w:val="24"/>
          <w:szCs w:val="24"/>
          <w:lang w:val="en-US"/>
        </w:rPr>
        <w:t>Duke University Press, 1995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pp.147 – 173. </w:t>
      </w:r>
    </w:p>
    <w:p w14:paraId="08857C27" w14:textId="77777777" w:rsidR="00D05CB8" w:rsidRPr="000130DF" w:rsidRDefault="00D05CB8" w:rsidP="00300265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</w:p>
    <w:p w14:paraId="31528DAB" w14:textId="3003C380" w:rsidR="00300265" w:rsidRPr="000130DF" w:rsidRDefault="00300265" w:rsidP="00300265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C77B3E" w14:textId="6A34E98E" w:rsidR="00300265" w:rsidRPr="000130DF" w:rsidRDefault="00300265" w:rsidP="00300265">
      <w:pPr>
        <w:pStyle w:val="a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0130D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Тема 3: </w:t>
      </w:r>
      <w:r w:rsidRPr="000130DF">
        <w:rPr>
          <w:rFonts w:ascii="Times New Roman" w:hAnsi="Times New Roman" w:cs="Times New Roman"/>
          <w:bCs/>
          <w:i/>
          <w:sz w:val="24"/>
          <w:szCs w:val="24"/>
          <w:highlight w:val="lightGray"/>
        </w:rPr>
        <w:t>Феминистские арт-практики в Восточной Европе</w:t>
      </w:r>
      <w:r w:rsidR="00716B4B" w:rsidRPr="000130DF">
        <w:rPr>
          <w:rFonts w:ascii="Times New Roman" w:hAnsi="Times New Roman" w:cs="Times New Roman"/>
          <w:bCs/>
          <w:i/>
          <w:sz w:val="24"/>
          <w:szCs w:val="24"/>
          <w:highlight w:val="lightGray"/>
        </w:rPr>
        <w:t xml:space="preserve">. </w:t>
      </w:r>
      <w:r w:rsidR="00716B4B" w:rsidRPr="000130DF">
        <w:rPr>
          <w:rFonts w:ascii="Times New Roman" w:hAnsi="Times New Roman" w:cs="Times New Roman"/>
          <w:bCs/>
          <w:sz w:val="24"/>
          <w:szCs w:val="24"/>
          <w:highlight w:val="lightGray"/>
        </w:rPr>
        <w:t>А</w:t>
      </w:r>
      <w:r w:rsidRPr="000130DF">
        <w:rPr>
          <w:rFonts w:ascii="Times New Roman" w:hAnsi="Times New Roman" w:cs="Times New Roman"/>
          <w:sz w:val="24"/>
          <w:szCs w:val="24"/>
          <w:highlight w:val="lightGray"/>
        </w:rPr>
        <w:t xml:space="preserve">нализ  международного проекта </w:t>
      </w:r>
      <w:r w:rsidRPr="000130DF">
        <w:rPr>
          <w:rFonts w:ascii="Times New Roman" w:hAnsi="Times New Roman" w:cs="Times New Roman"/>
          <w:sz w:val="24"/>
          <w:szCs w:val="24"/>
          <w:highlight w:val="lightGray"/>
          <w:lang w:val="en-US"/>
        </w:rPr>
        <w:t>Gender</w:t>
      </w:r>
      <w:r w:rsidRPr="000130DF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highlight w:val="lightGray"/>
          <w:lang w:val="en-US"/>
        </w:rPr>
        <w:t>Check</w:t>
      </w:r>
      <w:r w:rsidRPr="000130DF">
        <w:rPr>
          <w:rFonts w:ascii="Times New Roman" w:hAnsi="Times New Roman" w:cs="Times New Roman"/>
          <w:sz w:val="24"/>
          <w:szCs w:val="24"/>
          <w:highlight w:val="lightGray"/>
        </w:rPr>
        <w:t xml:space="preserve"> (</w:t>
      </w:r>
      <w:r w:rsidRPr="000130DF">
        <w:rPr>
          <w:rFonts w:ascii="Times New Roman" w:hAnsi="Times New Roman" w:cs="Times New Roman"/>
          <w:sz w:val="24"/>
          <w:szCs w:val="24"/>
          <w:highlight w:val="lightGray"/>
          <w:lang w:val="en-US"/>
        </w:rPr>
        <w:t>MUMOK</w:t>
      </w:r>
      <w:r w:rsidRPr="000130DF">
        <w:rPr>
          <w:rFonts w:ascii="Times New Roman" w:hAnsi="Times New Roman" w:cs="Times New Roman"/>
          <w:sz w:val="24"/>
          <w:szCs w:val="24"/>
          <w:highlight w:val="lightGray"/>
        </w:rPr>
        <w:t>, 2009</w:t>
      </w:r>
      <w:r w:rsidRPr="000130DF">
        <w:rPr>
          <w:rFonts w:ascii="Times New Roman" w:hAnsi="Times New Roman" w:cs="Times New Roman"/>
          <w:sz w:val="24"/>
          <w:szCs w:val="24"/>
        </w:rPr>
        <w:t>)</w:t>
      </w:r>
      <w:r w:rsidRPr="000130D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130DF">
        <w:rPr>
          <w:rFonts w:ascii="Times New Roman" w:hAnsi="Times New Roman" w:cs="Times New Roman"/>
          <w:b/>
          <w:bCs/>
          <w:sz w:val="24"/>
          <w:szCs w:val="24"/>
        </w:rPr>
        <w:t xml:space="preserve"> лекция  и самостоятельная работа</w:t>
      </w:r>
    </w:p>
    <w:p w14:paraId="52CFEF29" w14:textId="77777777" w:rsidR="00300265" w:rsidRPr="000130DF" w:rsidRDefault="00300265" w:rsidP="00300265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Стратегии самоидентификации женщин-художниц в Восточной Европе</w:t>
      </w:r>
    </w:p>
    <w:p w14:paraId="0E16D8A1" w14:textId="77777777" w:rsidR="00300265" w:rsidRPr="000130DF" w:rsidRDefault="00300265" w:rsidP="00300265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Западный и восточный феминизмы в зеркале арт-критики</w:t>
      </w:r>
    </w:p>
    <w:p w14:paraId="1D815F13" w14:textId="77777777" w:rsidR="00300265" w:rsidRPr="000130DF" w:rsidRDefault="00300265" w:rsidP="00300265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Искусство как политический жест: личное и политическое в феминистском искусстве</w:t>
      </w:r>
    </w:p>
    <w:p w14:paraId="0729136E" w14:textId="77777777" w:rsidR="00300265" w:rsidRPr="000130DF" w:rsidRDefault="00300265" w:rsidP="00300265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Гендер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>и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>сексуальность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Pr="000130DF">
        <w:rPr>
          <w:rFonts w:ascii="Times New Roman" w:hAnsi="Times New Roman" w:cs="Times New Roman"/>
          <w:i/>
          <w:sz w:val="24"/>
          <w:szCs w:val="24"/>
        </w:rPr>
        <w:t>при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>социализме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r w:rsidRPr="000130DF">
        <w:rPr>
          <w:rFonts w:ascii="Times New Roman" w:hAnsi="Times New Roman" w:cs="Times New Roman"/>
          <w:i/>
          <w:sz w:val="24"/>
          <w:szCs w:val="24"/>
        </w:rPr>
        <w:t>опыт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>выставки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 Gender Check: Femininity and Masculinity in the Art of Eastern Europe</w:t>
      </w:r>
    </w:p>
    <w:p w14:paraId="76FD4EA7" w14:textId="77777777" w:rsidR="00716B4B" w:rsidRPr="000130DF" w:rsidRDefault="00716B4B" w:rsidP="00300265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DDB06ED" w14:textId="3770A1D6" w:rsidR="00300265" w:rsidRPr="000130DF" w:rsidRDefault="00716B4B" w:rsidP="00300265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Обязательная л</w:t>
      </w:r>
      <w:r w:rsidR="00300265" w:rsidRPr="000130DF">
        <w:rPr>
          <w:rFonts w:ascii="Times New Roman" w:hAnsi="Times New Roman" w:cs="Times New Roman"/>
          <w:sz w:val="24"/>
          <w:szCs w:val="24"/>
          <w:u w:val="single"/>
        </w:rPr>
        <w:t>итература:</w:t>
      </w:r>
    </w:p>
    <w:p w14:paraId="66A59321" w14:textId="77777777" w:rsidR="00300265" w:rsidRPr="000130DF" w:rsidRDefault="00300265" w:rsidP="0030026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eastAsia="MS Mincho" w:hAnsi="Times New Roman" w:cs="Times New Roman"/>
          <w:sz w:val="24"/>
          <w:szCs w:val="24"/>
        </w:rPr>
        <w:t xml:space="preserve">Маргарита Янкаускайте «Осязание как трансгрессия взгляда. Анализ женского пластического языка на примере творчества литовских художниц» //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 и трансгрессия в визуальных искусствах (</w:t>
      </w:r>
      <w:r w:rsidRPr="000130DF">
        <w:rPr>
          <w:rFonts w:ascii="Times New Roman" w:hAnsi="Times New Roman" w:cs="Times New Roman"/>
          <w:sz w:val="24"/>
          <w:szCs w:val="24"/>
        </w:rPr>
        <w:t xml:space="preserve">под ред. А.Усмановой. Вильнюс: ЕГУ, 2007), сс.75 -85.   </w:t>
      </w:r>
    </w:p>
    <w:p w14:paraId="7B1CC0ED" w14:textId="77777777" w:rsidR="00300265" w:rsidRPr="000130DF" w:rsidRDefault="00300265" w:rsidP="00300265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Pejić Bojana   “Proletarians of All Countries, Who Washes Your Socks? 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Equality, Dominance, and Difference in Eastern European Art”, in 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Gender Check: Femininity and Masculinity in the Art of Eastern Europe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(Catalogue of the exhibition).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Vienna</w:t>
      </w:r>
      <w:r w:rsidRPr="000130DF">
        <w:rPr>
          <w:rFonts w:ascii="Times New Roman" w:hAnsi="Times New Roman" w:cs="Times New Roman"/>
          <w:sz w:val="24"/>
          <w:szCs w:val="24"/>
        </w:rPr>
        <w:t xml:space="preserve">: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MUMOK</w:t>
      </w:r>
      <w:r w:rsidRPr="000130DF">
        <w:rPr>
          <w:rFonts w:ascii="Times New Roman" w:hAnsi="Times New Roman" w:cs="Times New Roman"/>
          <w:sz w:val="24"/>
          <w:szCs w:val="24"/>
        </w:rPr>
        <w:t xml:space="preserve">, 2009,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0130DF">
        <w:rPr>
          <w:rFonts w:ascii="Times New Roman" w:hAnsi="Times New Roman" w:cs="Times New Roman"/>
          <w:sz w:val="24"/>
          <w:szCs w:val="24"/>
        </w:rPr>
        <w:t>.19 – 29. (</w:t>
      </w:r>
      <w:r w:rsidRPr="000130DF">
        <w:rPr>
          <w:rFonts w:ascii="Times New Roman" w:hAnsi="Times New Roman" w:cs="Times New Roman"/>
          <w:b/>
          <w:sz w:val="24"/>
          <w:szCs w:val="24"/>
        </w:rPr>
        <w:t>Каталог выставки есть в библиотеке ЕГУ, фильм о выставке будет показан на занятии)</w:t>
      </w:r>
    </w:p>
    <w:p w14:paraId="5C7F486D" w14:textId="77777777" w:rsidR="00716B4B" w:rsidRPr="000130DF" w:rsidRDefault="00716B4B" w:rsidP="00300265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BF5A8C" w14:textId="3E018CB1" w:rsidR="00716B4B" w:rsidRPr="000130DF" w:rsidRDefault="00716B4B" w:rsidP="00300265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Дополнительная литература:</w:t>
      </w:r>
    </w:p>
    <w:p w14:paraId="1FF9FFC0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Альчук Анна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Pr="000130DF">
        <w:rPr>
          <w:rFonts w:ascii="Times New Roman" w:hAnsi="Times New Roman" w:cs="Times New Roman"/>
          <w:sz w:val="24"/>
          <w:szCs w:val="24"/>
        </w:rPr>
        <w:t>Пафос и манипуляция, или политический аспект драмы материнства</w:t>
      </w:r>
      <w:r w:rsidRPr="000130DF">
        <w:rPr>
          <w:rFonts w:ascii="Times New Roman" w:hAnsi="Times New Roman" w:cs="Times New Roman"/>
          <w:i/>
          <w:sz w:val="24"/>
          <w:szCs w:val="24"/>
        </w:rPr>
        <w:t>» // Гендерные исследования</w:t>
      </w:r>
      <w:r w:rsidRPr="000130DF">
        <w:rPr>
          <w:rFonts w:ascii="Times New Roman" w:hAnsi="Times New Roman" w:cs="Times New Roman"/>
          <w:sz w:val="24"/>
          <w:szCs w:val="24"/>
        </w:rPr>
        <w:t>,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№ 15, 2007, сс.179 – 190. </w:t>
      </w:r>
    </w:p>
    <w:p w14:paraId="54D52DE8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Каменецкая Наталия «Существует ли постсоветский феминизм?»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// Гендерные исследования, № 16, 2007, сс.25 – 37.</w:t>
      </w:r>
    </w:p>
    <w:p w14:paraId="114F1039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Злобина Тамара «Женское искусство» в Украине. Формирование женской субъектности в изменяющейся культуре» //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Гендерные исследования, № 16, 2007, сс.50 – 68.</w:t>
      </w:r>
    </w:p>
    <w:p w14:paraId="19D6403E" w14:textId="77777777" w:rsidR="00300265" w:rsidRPr="000130DF" w:rsidRDefault="00300265" w:rsidP="00300265">
      <w:pPr>
        <w:pStyle w:val="a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5275202D" w14:textId="37D20B8B" w:rsidR="00300265" w:rsidRPr="000130DF" w:rsidRDefault="00B972B2" w:rsidP="00300265">
      <w:pPr>
        <w:pStyle w:val="a9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Web-resources</w:t>
      </w:r>
      <w:r w:rsidR="00300265" w:rsidRPr="000130D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:</w:t>
      </w:r>
    </w:p>
    <w:p w14:paraId="1011B641" w14:textId="44935C63" w:rsidR="00B972B2" w:rsidRPr="000130DF" w:rsidRDefault="00556A64" w:rsidP="00300265">
      <w:pPr>
        <w:pStyle w:val="a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hyperlink r:id="rId13" w:history="1">
        <w:r w:rsidR="00B972B2" w:rsidRPr="000130DF">
          <w:rPr>
            <w:rStyle w:val="aa"/>
            <w:rFonts w:ascii="Times New Roman" w:hAnsi="Times New Roman" w:cs="Times New Roman"/>
            <w:i/>
            <w:iCs/>
            <w:color w:val="auto"/>
            <w:sz w:val="24"/>
            <w:szCs w:val="24"/>
            <w:lang w:val="en-US"/>
          </w:rPr>
          <w:t>http://erstestiftung.org/gender-check/exhibition/</w:t>
        </w:r>
      </w:hyperlink>
      <w:r w:rsidR="00B972B2"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gramStart"/>
      <w:r w:rsidR="00B972B2"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- </w:t>
      </w:r>
      <w:r w:rsidR="00B972B2"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выставка</w:t>
      </w:r>
      <w:proofErr w:type="gramEnd"/>
      <w:r w:rsidR="00B972B2"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972B2"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>Gender Check</w:t>
      </w:r>
    </w:p>
    <w:p w14:paraId="1848AA73" w14:textId="77777777" w:rsidR="002E3990" w:rsidRPr="000130DF" w:rsidRDefault="002E3990" w:rsidP="002E3990">
      <w:pPr>
        <w:pStyle w:val="a9"/>
        <w:jc w:val="both"/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Web-resources:</w:t>
      </w:r>
    </w:p>
    <w:p w14:paraId="36BFBB5F" w14:textId="77777777" w:rsidR="002E3990" w:rsidRPr="000130DF" w:rsidRDefault="00556A64" w:rsidP="002E3990">
      <w:pPr>
        <w:pStyle w:val="a9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hyperlink r:id="rId14" w:history="1">
        <w:r w:rsidR="002E3990" w:rsidRPr="000130DF">
          <w:rPr>
            <w:rStyle w:val="aa"/>
            <w:rFonts w:ascii="Times New Roman" w:hAnsi="Times New Roman" w:cs="Times New Roman"/>
            <w:i/>
            <w:iCs/>
            <w:color w:val="auto"/>
            <w:sz w:val="24"/>
            <w:szCs w:val="24"/>
            <w:lang w:val="en-US"/>
          </w:rPr>
          <w:t>http://erstestiftung.org/gender-check/exhibition/</w:t>
        </w:r>
      </w:hyperlink>
      <w:r w:rsidR="002E3990"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gramStart"/>
      <w:r w:rsidR="002E3990"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- </w:t>
      </w:r>
      <w:r w:rsidR="002E3990"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выставка</w:t>
      </w:r>
      <w:proofErr w:type="gramEnd"/>
      <w:r w:rsidR="002E3990"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E3990"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>Gender Check</w:t>
      </w:r>
    </w:p>
    <w:p w14:paraId="7483EAD3" w14:textId="77777777" w:rsidR="002E3990" w:rsidRPr="000130DF" w:rsidRDefault="002E3990" w:rsidP="002E3990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Kovalczyk Izabela “Feminist Art in Poland Today”, </w:t>
      </w:r>
      <w:r w:rsidRPr="000130DF">
        <w:rPr>
          <w:rFonts w:ascii="Times New Roman" w:hAnsi="Times New Roman" w:cs="Times New Roman"/>
          <w:bCs/>
          <w:i/>
          <w:sz w:val="24"/>
          <w:szCs w:val="24"/>
          <w:lang w:val="en-US"/>
        </w:rPr>
        <w:t>n.paradoxa</w:t>
      </w:r>
      <w:r w:rsidRPr="000130DF">
        <w:rPr>
          <w:rFonts w:ascii="Times New Roman" w:hAnsi="Times New Roman" w:cs="Times New Roman"/>
          <w:bCs/>
          <w:sz w:val="24"/>
          <w:szCs w:val="24"/>
          <w:lang w:val="en-US"/>
        </w:rPr>
        <w:t>, # 11, 1997</w:t>
      </w:r>
      <w:r w:rsidRPr="000130D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hyperlink r:id="rId15" w:history="1">
        <w:r w:rsidRPr="000130DF">
          <w:rPr>
            <w:rStyle w:val="aa"/>
            <w:rFonts w:ascii="Times New Roman" w:hAnsi="Times New Roman" w:cs="Times New Roman"/>
            <w:bCs/>
            <w:iCs/>
            <w:color w:val="auto"/>
            <w:sz w:val="24"/>
            <w:szCs w:val="24"/>
            <w:lang w:val="en-US"/>
          </w:rPr>
          <w:t>http://www.ktpress.co.uk/pdf/nparadoxaissue11_Izabela-Kowalczyk_12-18.pdf</w:t>
        </w:r>
      </w:hyperlink>
      <w:r w:rsidRPr="000130DF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 </w:t>
      </w:r>
    </w:p>
    <w:p w14:paraId="03D48D27" w14:textId="77777777" w:rsidR="002E3990" w:rsidRPr="000130DF" w:rsidRDefault="002E3990" w:rsidP="002E3990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bCs/>
          <w:sz w:val="24"/>
          <w:szCs w:val="24"/>
          <w:lang w:val="en-US"/>
        </w:rPr>
        <w:t>Kivimaa Katrin “Introducing Sexual Difference into Eastonian Art”</w:t>
      </w:r>
      <w:r w:rsidRPr="000130DF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 </w:t>
      </w:r>
      <w:r w:rsidRPr="000130DF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hyperlink r:id="rId16" w:history="1">
        <w:r w:rsidRPr="000130DF">
          <w:rPr>
            <w:rStyle w:val="aa"/>
            <w:rFonts w:ascii="Times New Roman" w:hAnsi="Times New Roman" w:cs="Times New Roman"/>
            <w:bCs/>
            <w:color w:val="auto"/>
            <w:sz w:val="24"/>
            <w:szCs w:val="24"/>
            <w:lang w:val="en-US"/>
          </w:rPr>
          <w:t>http://www.ktpress.co.uk/pdf/nparadoxaissue14_Katrin-Kivimaa_14-29.pdf</w:t>
        </w:r>
      </w:hyperlink>
      <w:r w:rsidRPr="000130DF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) </w:t>
      </w:r>
    </w:p>
    <w:p w14:paraId="0A9CA129" w14:textId="028C0897" w:rsidR="00CB7923" w:rsidRPr="000130DF" w:rsidRDefault="00716B4B" w:rsidP="00300265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Ответы </w:t>
      </w:r>
      <w:r w:rsidR="00CB7923" w:rsidRPr="000130DF">
        <w:rPr>
          <w:rFonts w:ascii="Times New Roman" w:hAnsi="Times New Roman" w:cs="Times New Roman"/>
          <w:sz w:val="24"/>
          <w:szCs w:val="24"/>
          <w:lang w:val="en-US"/>
        </w:rPr>
        <w:t>художниц на вопрос “Почему не было великих женщин-художниц?” на портале Арт Активист</w:t>
      </w:r>
      <w:r w:rsidR="00CB7923" w:rsidRPr="00013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http://artaktivist.org/pochemu-ne-bylo-velikix-xudozhnic-otvety-xudozhnic-ch-3/</w:t>
      </w:r>
    </w:p>
    <w:p w14:paraId="0E8BB9BB" w14:textId="77777777" w:rsidR="00300265" w:rsidRPr="000130DF" w:rsidRDefault="00300265" w:rsidP="00300265">
      <w:pPr>
        <w:pStyle w:val="a9"/>
        <w:rPr>
          <w:rFonts w:ascii="Times New Roman" w:hAnsi="Times New Roman" w:cs="Times New Roman"/>
          <w:b/>
          <w:i/>
          <w:sz w:val="24"/>
          <w:szCs w:val="24"/>
        </w:rPr>
      </w:pPr>
    </w:p>
    <w:p w14:paraId="04BB15F2" w14:textId="78F06FAB" w:rsidR="002B067E" w:rsidRPr="000130DF" w:rsidRDefault="002B067E" w:rsidP="002B067E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>Тема 4: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753F8C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>Ф</w:t>
      </w:r>
      <w:r w:rsidR="00BA5C28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еминистская критика порнографии </w:t>
      </w:r>
      <w:r w:rsidRPr="000130DF">
        <w:rPr>
          <w:rFonts w:ascii="Times New Roman" w:hAnsi="Times New Roman" w:cs="Times New Roman"/>
          <w:sz w:val="24"/>
          <w:szCs w:val="24"/>
        </w:rPr>
        <w:t>–</w:t>
      </w:r>
      <w:r w:rsidRPr="000130DF">
        <w:rPr>
          <w:rFonts w:ascii="Times New Roman" w:hAnsi="Times New Roman" w:cs="Times New Roman"/>
          <w:b/>
          <w:sz w:val="24"/>
          <w:szCs w:val="24"/>
        </w:rPr>
        <w:t>для самостоятельного изучения</w:t>
      </w:r>
      <w:r w:rsidR="00753F8C" w:rsidRPr="000130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29B5FD" w14:textId="70ACEDAE" w:rsidR="00BA5C28" w:rsidRPr="000130DF" w:rsidRDefault="00BA5C28" w:rsidP="00BA5C28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«Порнография» : проблематичность определения. Порнография и эротика. </w:t>
      </w:r>
    </w:p>
    <w:p w14:paraId="3F4D7903" w14:textId="05DDDD87" w:rsidR="002B067E" w:rsidRPr="000130DF" w:rsidRDefault="002B067E" w:rsidP="002B067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Фем</w:t>
      </w:r>
      <w:r w:rsidR="00BA5C28" w:rsidRPr="000130DF">
        <w:rPr>
          <w:rFonts w:ascii="Times New Roman" w:hAnsi="Times New Roman" w:cs="Times New Roman"/>
          <w:sz w:val="24"/>
          <w:szCs w:val="24"/>
        </w:rPr>
        <w:t xml:space="preserve">инистская критика порнографии: </w:t>
      </w:r>
      <w:r w:rsidR="00BA5C28" w:rsidRPr="000130DF">
        <w:rPr>
          <w:rFonts w:ascii="Times New Roman" w:hAnsi="Times New Roman" w:cs="Times New Roman"/>
          <w:sz w:val="24"/>
          <w:szCs w:val="24"/>
          <w:lang w:val="ru-RU"/>
        </w:rPr>
        <w:t>аргументы «за» и против»</w:t>
      </w:r>
    </w:p>
    <w:p w14:paraId="1A283977" w14:textId="450F11C6" w:rsidR="002B067E" w:rsidRPr="000130DF" w:rsidRDefault="002B067E" w:rsidP="002B067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«Порнография  как теория, насилие как практика» (А. Дворкин).</w:t>
      </w:r>
    </w:p>
    <w:p w14:paraId="71701B61" w14:textId="737E2973" w:rsidR="00D05CB8" w:rsidRPr="000130DF" w:rsidRDefault="002B067E" w:rsidP="002B067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Способы изображения женского/мужского обнаженного  тела и визуальные топосы порнографической репрезентации</w:t>
      </w:r>
      <w:r w:rsidR="000166B5" w:rsidRPr="000130DF">
        <w:rPr>
          <w:rFonts w:ascii="Times New Roman" w:hAnsi="Times New Roman" w:cs="Times New Roman"/>
          <w:sz w:val="24"/>
          <w:szCs w:val="24"/>
        </w:rPr>
        <w:t xml:space="preserve">  </w:t>
      </w:r>
      <w:r w:rsidR="000166B5" w:rsidRPr="000130DF">
        <w:rPr>
          <w:rFonts w:ascii="Times New Roman" w:hAnsi="Times New Roman" w:cs="Times New Roman"/>
          <w:sz w:val="24"/>
          <w:szCs w:val="24"/>
          <w:lang w:val="ru-RU"/>
        </w:rPr>
        <w:t xml:space="preserve"> в эволюции истории искусства</w:t>
      </w:r>
      <w:r w:rsidRPr="000130DF">
        <w:rPr>
          <w:rFonts w:ascii="Times New Roman" w:hAnsi="Times New Roman" w:cs="Times New Roman"/>
          <w:sz w:val="24"/>
          <w:szCs w:val="24"/>
        </w:rPr>
        <w:t>.</w:t>
      </w:r>
    </w:p>
    <w:p w14:paraId="419A4919" w14:textId="51FD11FF" w:rsidR="002B067E" w:rsidRPr="000130DF" w:rsidRDefault="00D05CB8" w:rsidP="002B067E">
      <w:pPr>
        <w:pStyle w:val="a9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  <w:lang w:val="ru-RU"/>
        </w:rPr>
        <w:t>«Порноскопия»: Потребление порнографии в эпоху Интернета</w:t>
      </w:r>
      <w:r w:rsidR="002B067E" w:rsidRPr="000130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30E56" w14:textId="77777777" w:rsidR="002B067E" w:rsidRPr="000130DF" w:rsidRDefault="002B067E" w:rsidP="002B067E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579D34E" w14:textId="74D5255D" w:rsidR="002B067E" w:rsidRPr="000130DF" w:rsidRDefault="00716B4B" w:rsidP="002B067E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Обязательная л</w:t>
      </w:r>
      <w:r w:rsidR="002B067E" w:rsidRPr="000130DF">
        <w:rPr>
          <w:rFonts w:ascii="Times New Roman" w:hAnsi="Times New Roman" w:cs="Times New Roman"/>
          <w:sz w:val="24"/>
          <w:szCs w:val="24"/>
          <w:u w:val="single"/>
        </w:rPr>
        <w:t>итература:</w:t>
      </w:r>
    </w:p>
    <w:p w14:paraId="30074650" w14:textId="77777777" w:rsidR="00716B4B" w:rsidRPr="000130DF" w:rsidRDefault="00716B4B" w:rsidP="002B067E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D7B000D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Воронина О. Проблемы эротики и порнографии  в СМИ // Альчук А. (ред.) Женщина и визуальные знаки (М., 2000), сс.87 – 106. </w:t>
      </w:r>
    </w:p>
    <w:p w14:paraId="12BDBFE7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Дворкин А. </w:t>
      </w:r>
      <w:r w:rsidRPr="000130DF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0130DF">
        <w:rPr>
          <w:rFonts w:ascii="Times New Roman" w:hAnsi="Times New Roman" w:cs="Times New Roman"/>
          <w:sz w:val="24"/>
          <w:szCs w:val="24"/>
        </w:rPr>
        <w:t xml:space="preserve">Порнография: мужчины обладают женщинами” // Гендерные исследования, № 4 (1/2000), сс.6 – 18. </w:t>
      </w:r>
    </w:p>
    <w:p w14:paraId="1477B7D8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Денищик Анастасия "Универсальная сфера запрета" - или почему предел закона о порнографии стремится к нулю» //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 и трансгрессия в визуальных искусствах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(под ред. А.Усмановой. Вильнюс: ЕГУ, 2007), сс.37 – 53.  </w:t>
      </w:r>
    </w:p>
    <w:p w14:paraId="446812E6" w14:textId="77777777" w:rsidR="00716B4B" w:rsidRPr="000130DF" w:rsidRDefault="00716B4B" w:rsidP="00716B4B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FD4926A" w14:textId="2901C826" w:rsidR="00716B4B" w:rsidRPr="000130DF" w:rsidRDefault="00716B4B" w:rsidP="00716B4B">
      <w:pPr>
        <w:pStyle w:val="a9"/>
        <w:jc w:val="both"/>
        <w:rPr>
          <w:rFonts w:ascii="Times New Roman" w:eastAsia="Arial Unicode MS" w:hAnsi="Times New Roman" w:cs="Times New Roman"/>
          <w:b/>
          <w:bCs/>
          <w:iCs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Дополнительная литература:</w:t>
      </w:r>
    </w:p>
    <w:p w14:paraId="4CA0942A" w14:textId="77777777" w:rsidR="002B067E" w:rsidRPr="000130DF" w:rsidRDefault="002B067E" w:rsidP="002B067E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Гощило Е. Новые члены (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members</w:t>
      </w:r>
      <w:r w:rsidRPr="000130DF">
        <w:rPr>
          <w:rFonts w:ascii="Times New Roman" w:hAnsi="Times New Roman" w:cs="Times New Roman"/>
          <w:sz w:val="24"/>
          <w:szCs w:val="24"/>
        </w:rPr>
        <w:t>) и органы: политика порнографии // Альчук А.  (ред.) Феминизм и визуальные знаки. М., 2000, сс.107 – 143.</w:t>
      </w:r>
    </w:p>
    <w:p w14:paraId="03891FDC" w14:textId="0E48F3B6" w:rsidR="00D05CB8" w:rsidRPr="000130DF" w:rsidRDefault="00CB7923" w:rsidP="001F4CCE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Hunt L., 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ed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05CB8" w:rsidRPr="000130DF">
        <w:rPr>
          <w:rFonts w:ascii="Times New Roman" w:hAnsi="Times New Roman" w:cs="Times New Roman"/>
          <w:i/>
          <w:sz w:val="24"/>
          <w:szCs w:val="24"/>
        </w:rPr>
        <w:t xml:space="preserve">The Invention of Pornography. Obscenity and the Origins of Modernity, 1500 </w:t>
      </w:r>
      <w:r w:rsidRPr="000130DF">
        <w:rPr>
          <w:rFonts w:ascii="Times New Roman" w:hAnsi="Times New Roman" w:cs="Times New Roman"/>
          <w:i/>
          <w:sz w:val="24"/>
          <w:szCs w:val="24"/>
        </w:rPr>
        <w:t>–</w:t>
      </w:r>
      <w:r w:rsidR="00D05CB8" w:rsidRPr="000130DF">
        <w:rPr>
          <w:rFonts w:ascii="Times New Roman" w:hAnsi="Times New Roman" w:cs="Times New Roman"/>
          <w:i/>
          <w:sz w:val="24"/>
          <w:szCs w:val="24"/>
        </w:rPr>
        <w:t xml:space="preserve"> 1800</w:t>
      </w:r>
      <w:r w:rsidRPr="000130DF">
        <w:rPr>
          <w:rFonts w:ascii="Times New Roman" w:hAnsi="Times New Roman" w:cs="Times New Roman"/>
          <w:sz w:val="24"/>
          <w:szCs w:val="24"/>
        </w:rPr>
        <w:t xml:space="preserve"> (</w:t>
      </w:r>
      <w:r w:rsidR="00D05CB8" w:rsidRPr="000130DF">
        <w:rPr>
          <w:rFonts w:ascii="Times New Roman" w:hAnsi="Times New Roman" w:cs="Times New Roman"/>
          <w:sz w:val="24"/>
          <w:szCs w:val="24"/>
        </w:rPr>
        <w:t>Zone Books: New York, 1996</w:t>
      </w:r>
      <w:r w:rsidRPr="000130DF">
        <w:rPr>
          <w:rFonts w:ascii="Times New Roman" w:hAnsi="Times New Roman" w:cs="Times New Roman"/>
          <w:sz w:val="24"/>
          <w:szCs w:val="24"/>
        </w:rPr>
        <w:t>)</w:t>
      </w:r>
      <w:r w:rsidR="00D05CB8" w:rsidRPr="000130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A84677" w14:textId="3E97F85D" w:rsidR="00D05CB8" w:rsidRPr="000130DF" w:rsidRDefault="00D05CB8" w:rsidP="001F4CCE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bCs/>
          <w:sz w:val="24"/>
          <w:szCs w:val="24"/>
        </w:rPr>
        <w:t xml:space="preserve">O’Toole Laurence </w:t>
      </w:r>
      <w:r w:rsidRPr="000130DF">
        <w:rPr>
          <w:rFonts w:ascii="Times New Roman" w:hAnsi="Times New Roman" w:cs="Times New Roman"/>
          <w:bCs/>
          <w:i/>
          <w:sz w:val="24"/>
          <w:szCs w:val="24"/>
        </w:rPr>
        <w:t>Pornocopia: Porn, Sex, Technology and Desire</w:t>
      </w:r>
      <w:r w:rsidRPr="000130DF">
        <w:rPr>
          <w:rFonts w:ascii="Times New Roman" w:hAnsi="Times New Roman" w:cs="Times New Roman"/>
          <w:bCs/>
          <w:sz w:val="24"/>
          <w:szCs w:val="24"/>
        </w:rPr>
        <w:t xml:space="preserve"> (University of Virginia, 1998)</w:t>
      </w:r>
    </w:p>
    <w:p w14:paraId="7E92FCB2" w14:textId="77777777" w:rsidR="00D05CB8" w:rsidRPr="000130DF" w:rsidRDefault="00D05CB8" w:rsidP="002B067E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14:paraId="67A9EB20" w14:textId="288989C1" w:rsidR="00716B4B" w:rsidRPr="000130DF" w:rsidRDefault="00716B4B" w:rsidP="002B067E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130DF">
        <w:rPr>
          <w:rFonts w:ascii="Times New Roman" w:hAnsi="Times New Roman" w:cs="Times New Roman"/>
          <w:b/>
          <w:sz w:val="24"/>
          <w:szCs w:val="24"/>
          <w:lang w:val="ru-RU"/>
        </w:rPr>
        <w:t>Рекомендуемый фильм:</w:t>
      </w:r>
    </w:p>
    <w:p w14:paraId="111D037C" w14:textId="4FE67E2D" w:rsidR="00716B4B" w:rsidRPr="000130DF" w:rsidRDefault="00716B4B" w:rsidP="00716B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0130DF">
        <w:rPr>
          <w:rFonts w:ascii="Times New Roman" w:eastAsiaTheme="minorHAnsi" w:hAnsi="Times New Roman"/>
          <w:i/>
          <w:sz w:val="24"/>
          <w:szCs w:val="24"/>
          <w:lang w:val="en-US"/>
        </w:rPr>
        <w:t>Порнография: Тайная история цивилизации</w:t>
      </w:r>
      <w:r w:rsidRPr="000130DF">
        <w:rPr>
          <w:rFonts w:ascii="Times New Roman" w:eastAsiaTheme="minorHAnsi" w:hAnsi="Times New Roman"/>
          <w:sz w:val="24"/>
          <w:szCs w:val="24"/>
          <w:lang w:val="en-US"/>
        </w:rPr>
        <w:t xml:space="preserve"> (Pornography: The Secret History of Civilization (1999, Стив Родли, Кейт Уильямс, Дев Варма)  (</w:t>
      </w:r>
      <w:hyperlink r:id="rId17" w:history="1">
        <w:r w:rsidRPr="000130DF">
          <w:rPr>
            <w:rStyle w:val="aa"/>
            <w:rFonts w:ascii="Times New Roman" w:eastAsiaTheme="minorHAnsi" w:hAnsi="Times New Roman"/>
            <w:color w:val="auto"/>
            <w:sz w:val="24"/>
            <w:szCs w:val="24"/>
            <w:lang w:val="en-US"/>
          </w:rPr>
          <w:t>http://1bbc.ru/istorija-voennye/713-pornografiya-taynaya-istoriya-civilizacii-pornography-the-secret-history-of-civilization-1999.html</w:t>
        </w:r>
      </w:hyperlink>
      <w:proofErr w:type="gramStart"/>
      <w:r w:rsidRPr="000130DF">
        <w:rPr>
          <w:rFonts w:ascii="Times New Roman" w:eastAsiaTheme="minorHAnsi" w:hAnsi="Times New Roman"/>
          <w:sz w:val="24"/>
          <w:szCs w:val="24"/>
          <w:lang w:val="en-US"/>
        </w:rPr>
        <w:t xml:space="preserve"> )</w:t>
      </w:r>
      <w:proofErr w:type="gramEnd"/>
    </w:p>
    <w:p w14:paraId="20599A84" w14:textId="77777777" w:rsidR="00716B4B" w:rsidRPr="000130DF" w:rsidRDefault="00716B4B" w:rsidP="002B067E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3FDBE889" w14:textId="508BF068" w:rsidR="00753F8C" w:rsidRPr="000130DF" w:rsidRDefault="00753F8C" w:rsidP="008A4F21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4AC4E" w14:textId="77777777" w:rsidR="00753F8C" w:rsidRPr="000130DF" w:rsidRDefault="00753F8C" w:rsidP="00753F8C">
      <w:pPr>
        <w:ind w:right="11"/>
        <w:jc w:val="both"/>
        <w:rPr>
          <w:rFonts w:ascii="Times New Roman" w:hAnsi="Times New Roman"/>
          <w:b/>
          <w:i/>
        </w:rPr>
      </w:pPr>
      <w:r w:rsidRPr="000130DF">
        <w:rPr>
          <w:rFonts w:ascii="Times New Roman" w:hAnsi="Times New Roman"/>
          <w:b/>
          <w:i/>
        </w:rPr>
        <w:t xml:space="preserve">Раздел </w:t>
      </w:r>
      <w:r w:rsidRPr="000130DF">
        <w:rPr>
          <w:rFonts w:ascii="Times New Roman" w:hAnsi="Times New Roman"/>
          <w:b/>
        </w:rPr>
        <w:t>II:</w:t>
      </w:r>
      <w:r w:rsidRPr="000130DF">
        <w:rPr>
          <w:rFonts w:ascii="Times New Roman" w:hAnsi="Times New Roman"/>
          <w:b/>
          <w:i/>
        </w:rPr>
        <w:t xml:space="preserve"> Феминистская теория кино</w:t>
      </w:r>
    </w:p>
    <w:p w14:paraId="21B98C01" w14:textId="405D408E" w:rsidR="002B067E" w:rsidRPr="000130DF" w:rsidRDefault="002B067E" w:rsidP="007E55A5">
      <w:pPr>
        <w:ind w:right="11"/>
        <w:jc w:val="both"/>
        <w:rPr>
          <w:b/>
          <w:i/>
          <w:sz w:val="24"/>
          <w:szCs w:val="24"/>
        </w:rPr>
      </w:pPr>
      <w:r w:rsidRPr="000130DF">
        <w:rPr>
          <w:rFonts w:ascii="Times New Roman" w:hAnsi="Times New Roman"/>
          <w:b/>
          <w:i/>
          <w:sz w:val="24"/>
          <w:szCs w:val="24"/>
          <w:u w:val="single"/>
        </w:rPr>
        <w:t>Тема 4</w:t>
      </w:r>
      <w:r w:rsidRPr="000130DF">
        <w:rPr>
          <w:rFonts w:ascii="Times New Roman" w:hAnsi="Times New Roman"/>
          <w:i/>
          <w:sz w:val="24"/>
          <w:szCs w:val="24"/>
          <w:highlight w:val="lightGray"/>
        </w:rPr>
        <w:t>.  Основные проблемы и концептуальный аппарат феминистской теории кино</w:t>
      </w:r>
      <w:r w:rsidRPr="000130DF">
        <w:rPr>
          <w:rFonts w:ascii="Times New Roman" w:hAnsi="Times New Roman"/>
          <w:i/>
          <w:sz w:val="24"/>
          <w:szCs w:val="24"/>
        </w:rPr>
        <w:t xml:space="preserve"> – </w:t>
      </w:r>
      <w:r w:rsidRPr="000130DF">
        <w:rPr>
          <w:rFonts w:ascii="Times New Roman" w:hAnsi="Times New Roman"/>
          <w:b/>
          <w:i/>
          <w:sz w:val="24"/>
          <w:szCs w:val="24"/>
        </w:rPr>
        <w:t>для самостоятельного изучения</w:t>
      </w:r>
    </w:p>
    <w:p w14:paraId="63CD0C6E" w14:textId="5BE5FF89" w:rsidR="007E55A5" w:rsidRPr="000130DF" w:rsidRDefault="002B067E" w:rsidP="007E55A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Проблема авторства с точки зрения феминистской теории и </w:t>
      </w:r>
      <w:r w:rsidR="007E55A5" w:rsidRPr="000130DF">
        <w:rPr>
          <w:rFonts w:ascii="Times New Roman" w:hAnsi="Times New Roman" w:cs="Times New Roman"/>
          <w:sz w:val="24"/>
          <w:szCs w:val="24"/>
        </w:rPr>
        <w:t xml:space="preserve">постструктуралистской философии. </w:t>
      </w:r>
      <w:r w:rsidRPr="000130DF">
        <w:rPr>
          <w:rFonts w:ascii="Times New Roman" w:hAnsi="Times New Roman" w:cs="Times New Roman"/>
          <w:sz w:val="24"/>
          <w:szCs w:val="24"/>
        </w:rPr>
        <w:t xml:space="preserve">Способы определения «женского» кино (П.Мелленкамп, Т. Де Лауретис и др.). «Идеология» и эстетические конвенции  (стиль, эстетика, формальные достоинства, кинематографические техники) «женского кино».   </w:t>
      </w:r>
    </w:p>
    <w:p w14:paraId="4582A376" w14:textId="661EA2ED" w:rsidR="002B067E" w:rsidRPr="000130DF" w:rsidRDefault="002B067E" w:rsidP="007E55A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Кинематографический аппарат и женщина-зритель: способы интерпретации</w:t>
      </w:r>
    </w:p>
    <w:p w14:paraId="1DA5026F" w14:textId="77777777" w:rsidR="007E55A5" w:rsidRPr="000130DF" w:rsidRDefault="002B067E" w:rsidP="007E55A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1975: синтез психоаналитической кинотеории и феминизма. Л.Малви о визуальном удовольствии и нарративном кинематографе. «Вуайеризм» и «скопофилия», садистский фетишизм. Экспериментальный  феминистский кинематограф и иные стратегии идентификации.</w:t>
      </w:r>
      <w:r w:rsidR="007E55A5" w:rsidRPr="000130DF">
        <w:rPr>
          <w:rFonts w:ascii="Times New Roman" w:hAnsi="Times New Roman" w:cs="Times New Roman"/>
          <w:sz w:val="24"/>
          <w:szCs w:val="24"/>
        </w:rPr>
        <w:t xml:space="preserve"> История и география фестивалей женского кино:  стратегии репрезентации и культурная политика (на примере фестиваля  </w:t>
      </w:r>
      <w:r w:rsidR="007E55A5" w:rsidRPr="000130DF">
        <w:rPr>
          <w:rFonts w:ascii="Times New Roman" w:hAnsi="Times New Roman" w:cs="Times New Roman"/>
          <w:sz w:val="24"/>
          <w:szCs w:val="24"/>
          <w:lang w:val="en-US"/>
        </w:rPr>
        <w:t>Femme</w:t>
      </w:r>
      <w:r w:rsidR="007E55A5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7E55A5" w:rsidRPr="000130DF">
        <w:rPr>
          <w:rFonts w:ascii="Times New Roman" w:hAnsi="Times New Roman" w:cs="Times New Roman"/>
          <w:sz w:val="24"/>
          <w:szCs w:val="24"/>
          <w:lang w:val="en-US"/>
        </w:rPr>
        <w:t>Totale</w:t>
      </w:r>
      <w:r w:rsidR="007E55A5" w:rsidRPr="000130DF">
        <w:rPr>
          <w:rFonts w:ascii="Times New Roman" w:hAnsi="Times New Roman" w:cs="Times New Roman"/>
          <w:sz w:val="24"/>
          <w:szCs w:val="24"/>
        </w:rPr>
        <w:t xml:space="preserve">, Дортмунд).  </w:t>
      </w:r>
    </w:p>
    <w:p w14:paraId="2240FE71" w14:textId="77777777" w:rsidR="002B067E" w:rsidRPr="000130DF" w:rsidRDefault="002B067E" w:rsidP="002B067E">
      <w:pPr>
        <w:pStyle w:val="a9"/>
        <w:rPr>
          <w:rFonts w:ascii="Times New Roman" w:hAnsi="Times New Roman" w:cs="Times New Roman"/>
          <w:sz w:val="24"/>
          <w:szCs w:val="24"/>
          <w:u w:val="single"/>
        </w:rPr>
      </w:pPr>
    </w:p>
    <w:p w14:paraId="326E0467" w14:textId="77777777" w:rsidR="002B067E" w:rsidRPr="000130DF" w:rsidRDefault="002B067E" w:rsidP="002B067E">
      <w:pPr>
        <w:pStyle w:val="a9"/>
        <w:rPr>
          <w:rFonts w:ascii="Times New Roman" w:hAnsi="Times New Roman" w:cs="Times New Roman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lastRenderedPageBreak/>
        <w:t>Литература:</w:t>
      </w:r>
    </w:p>
    <w:p w14:paraId="41ABA49B" w14:textId="77777777" w:rsidR="002B067E" w:rsidRPr="000130DF" w:rsidRDefault="002B067E" w:rsidP="002B067E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Усманова А. Политическая эстетика женского кино в контексте феминистской кинотеории» // Гендерные исследования, 1999, # 2, сс.225 – 235. </w:t>
      </w:r>
    </w:p>
    <w:p w14:paraId="22B66B2E" w14:textId="77777777" w:rsidR="002B067E" w:rsidRPr="000130DF" w:rsidRDefault="002B067E" w:rsidP="002B067E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Малви Л.  Визуальное удовольствие и нарративный кинематограф // Антология гендерной теории (Минск, 2000), сс.280 – 297.</w:t>
      </w:r>
    </w:p>
    <w:p w14:paraId="7E761A1B" w14:textId="77777777" w:rsidR="002527AA" w:rsidRPr="000130DF" w:rsidRDefault="002527AA" w:rsidP="002527AA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Lauretis T. de “Rethinking Women’s Cinema. Aesthetics and Feminist Theory”, in </w:t>
      </w:r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Issues in Feminist </w:t>
      </w:r>
      <w:proofErr w:type="gramStart"/>
      <w:r w:rsidRPr="000130DF">
        <w:rPr>
          <w:rFonts w:ascii="Times New Roman" w:hAnsi="Times New Roman" w:cs="Times New Roman"/>
          <w:i/>
          <w:sz w:val="24"/>
          <w:szCs w:val="24"/>
          <w:lang w:val="en-US"/>
        </w:rPr>
        <w:t>Film  Criticism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(ed. by P.Erens). - Indiana University Press, 1990. Pp.288 – 308</w:t>
      </w:r>
    </w:p>
    <w:p w14:paraId="72A5A9C8" w14:textId="77777777" w:rsidR="003E1DBB" w:rsidRPr="000130DF" w:rsidRDefault="003E1DBB" w:rsidP="002B067E">
      <w:pPr>
        <w:pStyle w:val="a9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86F5577" w14:textId="11E936BA" w:rsidR="003E1DBB" w:rsidRPr="000130DF" w:rsidRDefault="003E1DBB" w:rsidP="003E1DBB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 xml:space="preserve">Фильмография: </w:t>
      </w:r>
    </w:p>
    <w:p w14:paraId="3AE54414" w14:textId="2D916C86" w:rsidR="003E1DBB" w:rsidRPr="000130DF" w:rsidRDefault="003E1DBB" w:rsidP="002B067E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2B067E" w:rsidRPr="000130DF">
        <w:rPr>
          <w:rFonts w:ascii="Times New Roman" w:hAnsi="Times New Roman" w:cs="Times New Roman"/>
          <w:i/>
          <w:sz w:val="24"/>
          <w:szCs w:val="24"/>
        </w:rPr>
        <w:t>Подсматрива</w:t>
      </w:r>
      <w:r w:rsidRPr="000130DF">
        <w:rPr>
          <w:rFonts w:ascii="Times New Roman" w:hAnsi="Times New Roman" w:cs="Times New Roman"/>
          <w:i/>
          <w:sz w:val="24"/>
          <w:szCs w:val="24"/>
        </w:rPr>
        <w:t>ющий</w:t>
      </w:r>
      <w:r w:rsidR="002B067E" w:rsidRPr="000130DF">
        <w:rPr>
          <w:rFonts w:ascii="Times New Roman" w:hAnsi="Times New Roman" w:cs="Times New Roman"/>
          <w:sz w:val="24"/>
          <w:szCs w:val="24"/>
        </w:rPr>
        <w:t xml:space="preserve"> (</w:t>
      </w:r>
      <w:r w:rsidR="002B067E" w:rsidRPr="000130DF">
        <w:rPr>
          <w:rFonts w:ascii="Times New Roman" w:hAnsi="Times New Roman" w:cs="Times New Roman"/>
          <w:sz w:val="24"/>
          <w:szCs w:val="24"/>
          <w:lang w:val="en-US"/>
        </w:rPr>
        <w:t>Peeping</w:t>
      </w:r>
      <w:r w:rsidR="002B067E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2B067E" w:rsidRPr="000130DF">
        <w:rPr>
          <w:rFonts w:ascii="Times New Roman" w:hAnsi="Times New Roman" w:cs="Times New Roman"/>
          <w:sz w:val="24"/>
          <w:szCs w:val="24"/>
          <w:lang w:val="en-US"/>
        </w:rPr>
        <w:t>Tom</w:t>
      </w:r>
      <w:r w:rsidR="002B067E" w:rsidRPr="000130DF">
        <w:rPr>
          <w:rFonts w:ascii="Times New Roman" w:hAnsi="Times New Roman" w:cs="Times New Roman"/>
          <w:sz w:val="24"/>
          <w:szCs w:val="24"/>
        </w:rPr>
        <w:t xml:space="preserve">, М.Пауэлл, 1961), </w:t>
      </w:r>
    </w:p>
    <w:p w14:paraId="4D942456" w14:textId="4AB6091A" w:rsidR="003E1DBB" w:rsidRPr="000130DF" w:rsidRDefault="002B067E" w:rsidP="002B067E">
      <w:pPr>
        <w:pStyle w:val="a9"/>
        <w:rPr>
          <w:rFonts w:ascii="Times New Roman" w:hAnsi="Times New Roman" w:cs="Times New Roman"/>
          <w:iCs/>
          <w:sz w:val="24"/>
          <w:szCs w:val="24"/>
        </w:rPr>
      </w:pPr>
      <w:r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>Meshes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>of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>the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iCs/>
          <w:sz w:val="24"/>
          <w:szCs w:val="24"/>
          <w:lang w:val="en-US"/>
        </w:rPr>
        <w:t>Afternoon</w:t>
      </w:r>
      <w:r w:rsidRPr="000130DF">
        <w:rPr>
          <w:rFonts w:ascii="Times New Roman" w:hAnsi="Times New Roman" w:cs="Times New Roman"/>
          <w:sz w:val="24"/>
          <w:szCs w:val="24"/>
        </w:rPr>
        <w:t xml:space="preserve"> (</w:t>
      </w:r>
      <w:r w:rsidR="003E1DBB" w:rsidRPr="000130DF">
        <w:rPr>
          <w:rFonts w:ascii="Times New Roman" w:hAnsi="Times New Roman" w:cs="Times New Roman"/>
          <w:sz w:val="24"/>
          <w:szCs w:val="24"/>
          <w:lang w:val="en-US"/>
        </w:rPr>
        <w:t>Maia</w:t>
      </w:r>
      <w:r w:rsidR="003E1DBB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3E1DBB" w:rsidRPr="000130DF">
        <w:rPr>
          <w:rFonts w:ascii="Times New Roman" w:hAnsi="Times New Roman" w:cs="Times New Roman"/>
          <w:sz w:val="24"/>
          <w:szCs w:val="24"/>
          <w:lang w:val="en-US"/>
        </w:rPr>
        <w:t>Deren</w:t>
      </w:r>
      <w:r w:rsidR="003E1DBB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</w:rPr>
        <w:t>1943) (</w:t>
      </w:r>
      <w:hyperlink r:id="rId18" w:history="1"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ubu</w:t>
        </w:r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0130DF">
          <w:rPr>
            <w:rStyle w:val="aa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proofErr w:type="gramStart"/>
      <w:r w:rsidRPr="000130DF">
        <w:rPr>
          <w:rFonts w:ascii="Times New Roman" w:hAnsi="Times New Roman" w:cs="Times New Roman"/>
          <w:sz w:val="24"/>
          <w:szCs w:val="24"/>
        </w:rPr>
        <w:t xml:space="preserve">) </w:t>
      </w:r>
      <w:r w:rsidR="003E1DBB" w:rsidRPr="000130DF">
        <w:rPr>
          <w:rFonts w:ascii="Times New Roman" w:hAnsi="Times New Roman" w:cs="Times New Roman"/>
          <w:iCs/>
          <w:sz w:val="24"/>
          <w:szCs w:val="24"/>
        </w:rPr>
        <w:t>,</w:t>
      </w:r>
      <w:proofErr w:type="gramEnd"/>
    </w:p>
    <w:p w14:paraId="6B2D8F59" w14:textId="77777777" w:rsidR="003E1DBB" w:rsidRPr="000130DF" w:rsidRDefault="002B067E" w:rsidP="002B067E">
      <w:pPr>
        <w:pStyle w:val="a9"/>
        <w:rPr>
          <w:rFonts w:ascii="Times New Roman" w:hAnsi="Times New Roman" w:cs="Times New Roman"/>
          <w:iCs/>
          <w:sz w:val="24"/>
          <w:szCs w:val="24"/>
        </w:rPr>
      </w:pPr>
      <w:r w:rsidRPr="000130DF">
        <w:rPr>
          <w:rFonts w:ascii="Times New Roman" w:hAnsi="Times New Roman" w:cs="Times New Roman"/>
          <w:i/>
          <w:iCs/>
          <w:sz w:val="24"/>
          <w:szCs w:val="24"/>
        </w:rPr>
        <w:t>Три истории</w:t>
      </w:r>
      <w:r w:rsidRPr="000130DF">
        <w:rPr>
          <w:rFonts w:ascii="Times New Roman" w:hAnsi="Times New Roman" w:cs="Times New Roman"/>
          <w:iCs/>
          <w:sz w:val="24"/>
          <w:szCs w:val="24"/>
        </w:rPr>
        <w:t xml:space="preserve"> (1996, Кира Муратова); </w:t>
      </w:r>
    </w:p>
    <w:p w14:paraId="4487FB5E" w14:textId="2FC32595" w:rsidR="003E1DBB" w:rsidRPr="000130DF" w:rsidRDefault="002B067E" w:rsidP="002B067E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iCs/>
          <w:sz w:val="24"/>
          <w:szCs w:val="24"/>
        </w:rPr>
        <w:t>Пленница</w:t>
      </w:r>
      <w:r w:rsidRPr="000130DF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Pr="000130DF">
        <w:rPr>
          <w:rFonts w:ascii="Times New Roman" w:hAnsi="Times New Roman" w:cs="Times New Roman"/>
          <w:iCs/>
          <w:sz w:val="24"/>
          <w:szCs w:val="24"/>
          <w:lang w:val="en-US"/>
        </w:rPr>
        <w:t>La</w:t>
      </w:r>
      <w:r w:rsidRPr="000130D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Cs/>
          <w:sz w:val="24"/>
          <w:szCs w:val="24"/>
          <w:lang w:val="en-US"/>
        </w:rPr>
        <w:t>Captive</w:t>
      </w:r>
      <w:r w:rsidRPr="000130DF">
        <w:rPr>
          <w:rFonts w:ascii="Times New Roman" w:hAnsi="Times New Roman" w:cs="Times New Roman"/>
          <w:iCs/>
          <w:sz w:val="24"/>
          <w:szCs w:val="24"/>
        </w:rPr>
        <w:t>, Шанталь Акерман,</w:t>
      </w:r>
      <w:r w:rsidRPr="000130DF">
        <w:rPr>
          <w:rFonts w:ascii="Times New Roman" w:hAnsi="Times New Roman" w:cs="Times New Roman"/>
          <w:sz w:val="24"/>
          <w:szCs w:val="24"/>
        </w:rPr>
        <w:t xml:space="preserve"> 2002).</w:t>
      </w:r>
    </w:p>
    <w:p w14:paraId="13A0DB00" w14:textId="10AF6225" w:rsidR="00EC5478" w:rsidRPr="000130DF" w:rsidRDefault="00EC5478" w:rsidP="00EC5478">
      <w:pPr>
        <w:jc w:val="both"/>
        <w:rPr>
          <w:rFonts w:ascii="Times New Roman" w:hAnsi="Times New Roman"/>
          <w:sz w:val="24"/>
          <w:szCs w:val="24"/>
        </w:rPr>
      </w:pPr>
      <w:r w:rsidRPr="000130DF">
        <w:rPr>
          <w:rFonts w:ascii="Times New Roman" w:hAnsi="Times New Roman"/>
          <w:i/>
          <w:sz w:val="24"/>
          <w:szCs w:val="24"/>
        </w:rPr>
        <w:t>Орландо</w:t>
      </w:r>
      <w:r w:rsidRPr="000130DF">
        <w:rPr>
          <w:rFonts w:ascii="Times New Roman" w:hAnsi="Times New Roman"/>
          <w:sz w:val="24"/>
          <w:szCs w:val="24"/>
        </w:rPr>
        <w:t xml:space="preserve"> (С.Поттер, 1992)</w:t>
      </w:r>
    </w:p>
    <w:p w14:paraId="33746704" w14:textId="77777777" w:rsidR="00EC5478" w:rsidRPr="000130DF" w:rsidRDefault="00EC5478" w:rsidP="002B067E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21C986C3" w14:textId="77777777" w:rsidR="002B067E" w:rsidRPr="000130DF" w:rsidRDefault="002B067E" w:rsidP="002B067E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14:paraId="5DD01306" w14:textId="2F3B672F" w:rsidR="002B067E" w:rsidRPr="000130DF" w:rsidRDefault="00D27113" w:rsidP="00D27113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>Тема 5: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2B067E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>Жанровые конвен</w:t>
      </w:r>
      <w:r w:rsidR="00B972B2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>ции и  женские образы: вестерн</w:t>
      </w:r>
      <w:r w:rsidR="002B067E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>, «фильм ужасов</w:t>
      </w:r>
      <w:r w:rsidR="002B067E" w:rsidRPr="000130DF">
        <w:rPr>
          <w:rFonts w:ascii="Times New Roman" w:hAnsi="Times New Roman" w:cs="Times New Roman"/>
          <w:i/>
          <w:sz w:val="24"/>
          <w:szCs w:val="24"/>
        </w:rPr>
        <w:t>»</w:t>
      </w:r>
      <w:r w:rsidR="00B972B2" w:rsidRPr="000130DF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B972B2" w:rsidRPr="000130DF">
        <w:rPr>
          <w:rFonts w:ascii="Times New Roman" w:hAnsi="Times New Roman" w:cs="Times New Roman"/>
          <w:i/>
          <w:sz w:val="24"/>
          <w:szCs w:val="24"/>
          <w:highlight w:val="lightGray"/>
          <w:lang w:val="en-US"/>
        </w:rPr>
        <w:t>science fiction</w:t>
      </w:r>
      <w:r w:rsidR="00B972B2" w:rsidRPr="000130DF">
        <w:rPr>
          <w:rFonts w:ascii="Times New Roman" w:hAnsi="Times New Roman" w:cs="Times New Roman"/>
          <w:i/>
          <w:sz w:val="24"/>
          <w:szCs w:val="24"/>
          <w:highlight w:val="lightGray"/>
          <w:lang w:val="ru-RU"/>
        </w:rPr>
        <w:t xml:space="preserve"> и</w:t>
      </w:r>
      <w:r w:rsidR="00B972B2" w:rsidRPr="000130DF">
        <w:rPr>
          <w:rFonts w:ascii="Times New Roman" w:hAnsi="Times New Roman" w:cs="Times New Roman"/>
          <w:i/>
          <w:sz w:val="24"/>
          <w:szCs w:val="24"/>
          <w:highlight w:val="lightGray"/>
          <w:lang w:val="en-US"/>
        </w:rPr>
        <w:t xml:space="preserve"> film noir</w:t>
      </w:r>
      <w:r w:rsidRPr="000130DF">
        <w:rPr>
          <w:rFonts w:ascii="Times New Roman" w:hAnsi="Times New Roman" w:cs="Times New Roman"/>
          <w:sz w:val="24"/>
          <w:szCs w:val="24"/>
        </w:rPr>
        <w:t xml:space="preserve"> - </w:t>
      </w:r>
      <w:r w:rsidRPr="000130DF">
        <w:rPr>
          <w:rFonts w:ascii="Times New Roman" w:hAnsi="Times New Roman" w:cs="Times New Roman"/>
          <w:b/>
          <w:sz w:val="24"/>
          <w:szCs w:val="24"/>
        </w:rPr>
        <w:t>для самостоятельного изучения</w:t>
      </w:r>
    </w:p>
    <w:p w14:paraId="24DC0A37" w14:textId="6D3D4459" w:rsidR="00D27113" w:rsidRPr="000130DF" w:rsidRDefault="00D27113" w:rsidP="00D27113">
      <w:pPr>
        <w:pStyle w:val="a9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Вестерн: мифология женщины, иконографические клише и сюжетные топосы американского вестерна</w:t>
      </w:r>
      <w:r w:rsidR="002527AA" w:rsidRPr="000130DF">
        <w:rPr>
          <w:rFonts w:ascii="Times New Roman" w:hAnsi="Times New Roman" w:cs="Times New Roman"/>
          <w:sz w:val="24"/>
          <w:szCs w:val="24"/>
        </w:rPr>
        <w:t xml:space="preserve"> (</w:t>
      </w:r>
      <w:r w:rsidR="002527AA" w:rsidRPr="000130DF">
        <w:rPr>
          <w:rFonts w:ascii="Times New Roman" w:hAnsi="Times New Roman" w:cs="Times New Roman"/>
          <w:sz w:val="24"/>
          <w:szCs w:val="24"/>
          <w:lang w:val="ru-RU"/>
        </w:rPr>
        <w:t>Браун Н.)</w:t>
      </w:r>
      <w:r w:rsidRPr="000130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80963B" w14:textId="59DD0374" w:rsidR="00D27113" w:rsidRPr="000130DF" w:rsidRDefault="00D27113" w:rsidP="00D27113">
      <w:pPr>
        <w:pStyle w:val="a9"/>
        <w:numPr>
          <w:ilvl w:val="0"/>
          <w:numId w:val="20"/>
        </w:numPr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«Фильм ужасов»: садомазохистские фантазии, агрессивный вуайеризм,  камера-убийца и амбивалентность субъекта видения. Специфичность  фемининной репрезентации и процессов идентификации в «фильмах ужасов»: «маскарад» и  «ужас»</w:t>
      </w:r>
      <w:r w:rsidR="002527AA" w:rsidRPr="000130DF">
        <w:rPr>
          <w:rFonts w:ascii="Times New Roman" w:hAnsi="Times New Roman" w:cs="Times New Roman"/>
          <w:sz w:val="24"/>
          <w:szCs w:val="24"/>
        </w:rPr>
        <w:t xml:space="preserve"> (Крид Б.)</w:t>
      </w:r>
      <w:r w:rsidRPr="000130DF">
        <w:rPr>
          <w:rFonts w:ascii="Times New Roman" w:hAnsi="Times New Roman" w:cs="Times New Roman"/>
          <w:sz w:val="24"/>
          <w:szCs w:val="24"/>
        </w:rPr>
        <w:t>.</w:t>
      </w:r>
    </w:p>
    <w:p w14:paraId="08D06C48" w14:textId="22175C57" w:rsidR="00D27113" w:rsidRPr="000130DF" w:rsidRDefault="00D27113" w:rsidP="00D27113">
      <w:pPr>
        <w:numPr>
          <w:ilvl w:val="0"/>
          <w:numId w:val="20"/>
        </w:numPr>
        <w:spacing w:after="0" w:line="240" w:lineRule="auto"/>
        <w:ind w:right="26"/>
        <w:jc w:val="both"/>
        <w:rPr>
          <w:rFonts w:ascii="Times New Roman" w:hAnsi="Times New Roman"/>
          <w:sz w:val="24"/>
          <w:szCs w:val="24"/>
        </w:rPr>
      </w:pPr>
      <w:r w:rsidRPr="000130DF">
        <w:rPr>
          <w:rFonts w:ascii="Times New Roman" w:hAnsi="Times New Roman"/>
          <w:sz w:val="24"/>
          <w:szCs w:val="24"/>
        </w:rPr>
        <w:t>«Черный фильм» (</w:t>
      </w:r>
      <w:r w:rsidRPr="000130DF">
        <w:rPr>
          <w:rFonts w:ascii="Times New Roman" w:hAnsi="Times New Roman"/>
          <w:i/>
          <w:sz w:val="24"/>
          <w:szCs w:val="24"/>
          <w:lang w:val="en-US"/>
        </w:rPr>
        <w:t>film</w:t>
      </w:r>
      <w:r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/>
          <w:i/>
          <w:sz w:val="24"/>
          <w:szCs w:val="24"/>
          <w:lang w:val="en-US"/>
        </w:rPr>
        <w:t>noire</w:t>
      </w:r>
      <w:r w:rsidRPr="000130DF">
        <w:rPr>
          <w:rFonts w:ascii="Times New Roman" w:hAnsi="Times New Roman"/>
          <w:i/>
          <w:sz w:val="24"/>
          <w:szCs w:val="24"/>
        </w:rPr>
        <w:t xml:space="preserve">) </w:t>
      </w:r>
      <w:r w:rsidRPr="000130DF">
        <w:rPr>
          <w:rFonts w:ascii="Times New Roman" w:hAnsi="Times New Roman"/>
          <w:sz w:val="24"/>
          <w:szCs w:val="24"/>
        </w:rPr>
        <w:t xml:space="preserve"> как идеальный объект феминистской кри</w:t>
      </w:r>
      <w:r w:rsidR="00B972B2" w:rsidRPr="000130DF">
        <w:rPr>
          <w:rFonts w:ascii="Times New Roman" w:hAnsi="Times New Roman"/>
          <w:sz w:val="24"/>
          <w:szCs w:val="24"/>
        </w:rPr>
        <w:t xml:space="preserve">тики </w:t>
      </w:r>
      <w:r w:rsidRPr="000130DF">
        <w:rPr>
          <w:rFonts w:ascii="Times New Roman" w:hAnsi="Times New Roman"/>
          <w:sz w:val="24"/>
          <w:szCs w:val="24"/>
        </w:rPr>
        <w:t xml:space="preserve">(Э.Каплан, Дж.Плэйс, К.Гледхилл, С.Хиз). Эстетические, стилистические  и идеологические коды «черного фильма». </w:t>
      </w:r>
      <w:r w:rsidRPr="000130DF">
        <w:rPr>
          <w:rFonts w:ascii="Times New Roman" w:hAnsi="Times New Roman"/>
          <w:i/>
          <w:sz w:val="24"/>
          <w:szCs w:val="24"/>
          <w:lang w:val="en-US"/>
        </w:rPr>
        <w:t>Femme</w:t>
      </w:r>
      <w:r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/>
          <w:i/>
          <w:sz w:val="24"/>
          <w:szCs w:val="24"/>
          <w:lang w:val="en-US"/>
        </w:rPr>
        <w:t>fatale</w:t>
      </w:r>
      <w:r w:rsidRPr="000130DF">
        <w:rPr>
          <w:rFonts w:ascii="Times New Roman" w:hAnsi="Times New Roman"/>
          <w:i/>
          <w:sz w:val="24"/>
          <w:szCs w:val="24"/>
        </w:rPr>
        <w:t>:</w:t>
      </w:r>
      <w:r w:rsidRPr="000130DF">
        <w:rPr>
          <w:rFonts w:ascii="Times New Roman" w:hAnsi="Times New Roman"/>
          <w:sz w:val="24"/>
          <w:szCs w:val="24"/>
        </w:rPr>
        <w:t xml:space="preserve"> женщина как объект мужского желания, насилия и Закона.</w:t>
      </w:r>
    </w:p>
    <w:p w14:paraId="2049FE29" w14:textId="08810D04" w:rsidR="002527AA" w:rsidRPr="000130DF" w:rsidRDefault="002527AA" w:rsidP="00D27113">
      <w:pPr>
        <w:numPr>
          <w:ilvl w:val="0"/>
          <w:numId w:val="20"/>
        </w:numPr>
        <w:spacing w:after="0" w:line="240" w:lineRule="auto"/>
        <w:ind w:right="26"/>
        <w:jc w:val="both"/>
        <w:rPr>
          <w:rFonts w:ascii="Times New Roman" w:hAnsi="Times New Roman"/>
          <w:sz w:val="24"/>
          <w:szCs w:val="24"/>
        </w:rPr>
      </w:pPr>
      <w:r w:rsidRPr="000130DF">
        <w:rPr>
          <w:rFonts w:ascii="Times New Roman" w:hAnsi="Times New Roman"/>
          <w:sz w:val="24"/>
          <w:szCs w:val="24"/>
        </w:rPr>
        <w:t>Сексуальность и желание в фантастическом кино (В.Собчак)</w:t>
      </w:r>
    </w:p>
    <w:p w14:paraId="4D1E02B1" w14:textId="350ADE7D" w:rsidR="00D27113" w:rsidRPr="000130DF" w:rsidRDefault="00D27113" w:rsidP="00D27113">
      <w:pPr>
        <w:pStyle w:val="a9"/>
        <w:ind w:left="72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135A1C64" w14:textId="77777777" w:rsidR="00D27113" w:rsidRPr="000130DF" w:rsidRDefault="00D27113" w:rsidP="00D27113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napToGrid w:val="0"/>
          <w:sz w:val="24"/>
          <w:szCs w:val="24"/>
          <w:u w:val="single"/>
        </w:rPr>
        <w:t>Литература:</w:t>
      </w:r>
    </w:p>
    <w:p w14:paraId="02FFE4E0" w14:textId="77777777" w:rsidR="00D27113" w:rsidRPr="000130DF" w:rsidRDefault="00D27113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Собчак Вивиен «Девственность астронавтов: секс и фантастическое кино» // Фантастическое кино. Эпизод первый (под ред.Н.Самутиной). М.: НЛО, 2006, сс.167 – 182.</w:t>
      </w:r>
    </w:p>
    <w:p w14:paraId="2DFC0FDC" w14:textId="77777777" w:rsidR="00D27113" w:rsidRPr="000130DF" w:rsidRDefault="00D27113" w:rsidP="00D27113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Крид Барбара «Ужас и монструозно-фемининное. Воображаемое отторжение (абъекция)» // Фантастическое кино. Эпизод первый (под ред.Н.Самутиной). М.: НЛО, 2006, сс.183 – 212.  </w:t>
      </w:r>
    </w:p>
    <w:p w14:paraId="2AC1762A" w14:textId="77777777" w:rsidR="00D27113" w:rsidRPr="000130DF" w:rsidRDefault="00D27113" w:rsidP="00D27113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napToGrid w:val="0"/>
          <w:sz w:val="24"/>
          <w:szCs w:val="24"/>
          <w:lang w:val="en-US"/>
        </w:rPr>
        <w:t>Clover C.J. “The Eye of Horror”</w:t>
      </w:r>
      <w:proofErr w:type="gramStart"/>
      <w:r w:rsidRPr="000130DF">
        <w:rPr>
          <w:rFonts w:ascii="Times New Roman" w:hAnsi="Times New Roman" w:cs="Times New Roman"/>
          <w:snapToGrid w:val="0"/>
          <w:sz w:val="24"/>
          <w:szCs w:val="24"/>
          <w:lang w:val="en-US"/>
        </w:rPr>
        <w:t>,  in</w:t>
      </w:r>
      <w:proofErr w:type="gramEnd"/>
      <w:r w:rsidRPr="000130DF">
        <w:rPr>
          <w:rFonts w:ascii="Times New Roman" w:hAnsi="Times New Roman" w:cs="Times New Roman"/>
          <w:snapToGrid w:val="0"/>
          <w:sz w:val="24"/>
          <w:szCs w:val="24"/>
          <w:lang w:val="en-US"/>
        </w:rPr>
        <w:t xml:space="preserve"> Williams L. (ed.) Viewing Positions. Ways of Seeing Film (Rutgers University Press, 1997, pp.184 </w:t>
      </w:r>
      <w:proofErr w:type="gramStart"/>
      <w:r w:rsidRPr="000130DF">
        <w:rPr>
          <w:rFonts w:ascii="Times New Roman" w:hAnsi="Times New Roman" w:cs="Times New Roman"/>
          <w:snapToGrid w:val="0"/>
          <w:sz w:val="24"/>
          <w:szCs w:val="24"/>
          <w:lang w:val="en-US"/>
        </w:rPr>
        <w:t>-  230</w:t>
      </w:r>
      <w:proofErr w:type="gramEnd"/>
    </w:p>
    <w:p w14:paraId="5ADEE7D2" w14:textId="77777777" w:rsidR="00D27113" w:rsidRPr="000130DF" w:rsidRDefault="00D27113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Browne N. «The Rhetoric of the Stagecoach.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Specular text with reference to Stagecoach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» ,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in Theories of Authorship (ed. By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0130DF">
        <w:rPr>
          <w:rFonts w:ascii="Times New Roman" w:hAnsi="Times New Roman" w:cs="Times New Roman"/>
          <w:sz w:val="24"/>
          <w:szCs w:val="24"/>
        </w:rPr>
        <w:t xml:space="preserve">.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Caughie</w:t>
      </w:r>
      <w:r w:rsidRPr="000130DF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Routledge</w:t>
      </w:r>
      <w:r w:rsidRPr="000130DF">
        <w:rPr>
          <w:rFonts w:ascii="Times New Roman" w:hAnsi="Times New Roman" w:cs="Times New Roman"/>
          <w:sz w:val="24"/>
          <w:szCs w:val="24"/>
        </w:rPr>
        <w:t xml:space="preserve">, 1981),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0130DF">
        <w:rPr>
          <w:rFonts w:ascii="Times New Roman" w:hAnsi="Times New Roman" w:cs="Times New Roman"/>
          <w:sz w:val="24"/>
          <w:szCs w:val="24"/>
        </w:rPr>
        <w:t>.251 – 260.</w:t>
      </w:r>
      <w:proofErr w:type="gramEnd"/>
    </w:p>
    <w:p w14:paraId="2DDBF3BA" w14:textId="77777777" w:rsidR="00D27113" w:rsidRPr="000130DF" w:rsidRDefault="00D27113" w:rsidP="00D27113">
      <w:pPr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0130DF">
        <w:rPr>
          <w:rFonts w:ascii="Times New Roman" w:hAnsi="Times New Roman"/>
          <w:i/>
          <w:sz w:val="24"/>
          <w:szCs w:val="24"/>
          <w:lang w:val="en-US"/>
        </w:rPr>
        <w:t>Women in film noir</w:t>
      </w:r>
      <w:r w:rsidRPr="000130DF">
        <w:rPr>
          <w:rFonts w:ascii="Times New Roman" w:hAnsi="Times New Roman"/>
          <w:sz w:val="24"/>
          <w:szCs w:val="24"/>
          <w:lang w:val="en-US"/>
        </w:rPr>
        <w:t xml:space="preserve"> (ed. by E.Ann Kaplan).</w:t>
      </w:r>
      <w:proofErr w:type="gramEnd"/>
      <w:r w:rsidRPr="000130DF">
        <w:rPr>
          <w:rFonts w:ascii="Times New Roman" w:hAnsi="Times New Roman"/>
          <w:sz w:val="24"/>
          <w:szCs w:val="24"/>
          <w:lang w:val="en-US"/>
        </w:rPr>
        <w:t xml:space="preserve"> - British Film Institute, 1978.</w:t>
      </w:r>
    </w:p>
    <w:p w14:paraId="7243A8CA" w14:textId="1004B96B" w:rsidR="003E1DBB" w:rsidRPr="000130DF" w:rsidRDefault="002527AA" w:rsidP="00D27113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>Рекомендуемые фильмы</w:t>
      </w:r>
      <w:r w:rsidR="003E1DBB" w:rsidRPr="000130DF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2DC3A530" w14:textId="449E69CB" w:rsidR="008901BE" w:rsidRPr="000130DF" w:rsidRDefault="002527AA" w:rsidP="00EC5478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</w:t>
      </w:r>
      <w:r w:rsidR="008901BE" w:rsidRPr="000130DF">
        <w:rPr>
          <w:rFonts w:ascii="Times New Roman" w:hAnsi="Times New Roman" w:cs="Times New Roman"/>
          <w:sz w:val="24"/>
          <w:szCs w:val="24"/>
        </w:rPr>
        <w:t>Печать зла (О</w:t>
      </w:r>
      <w:r w:rsidR="00372A62" w:rsidRPr="000130DF">
        <w:rPr>
          <w:rFonts w:ascii="Times New Roman" w:hAnsi="Times New Roman" w:cs="Times New Roman"/>
          <w:sz w:val="24"/>
          <w:szCs w:val="24"/>
        </w:rPr>
        <w:t>.Уэллс, 1958)</w:t>
      </w:r>
    </w:p>
    <w:p w14:paraId="57C93E3D" w14:textId="1D637A90" w:rsidR="00372A62" w:rsidRPr="000130DF" w:rsidRDefault="002527AA" w:rsidP="00EC5478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</w:t>
      </w:r>
      <w:r w:rsidR="00372A62" w:rsidRPr="000130DF">
        <w:rPr>
          <w:rFonts w:ascii="Times New Roman" w:hAnsi="Times New Roman" w:cs="Times New Roman"/>
          <w:sz w:val="24"/>
          <w:szCs w:val="24"/>
        </w:rPr>
        <w:t>Окна во двор» (А.Хичкок, 1958)</w:t>
      </w:r>
    </w:p>
    <w:p w14:paraId="45A4FA41" w14:textId="77777777" w:rsidR="008901BE" w:rsidRPr="000130DF" w:rsidRDefault="008901BE" w:rsidP="00EC5478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«Джентльмены предпочитают блондинок» (Х.Хоукс, 1953)</w:t>
      </w:r>
    </w:p>
    <w:p w14:paraId="652164F4" w14:textId="77777777" w:rsidR="008901BE" w:rsidRPr="000130DF" w:rsidRDefault="008901BE" w:rsidP="00EC5478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«Дилижанс» (Д.Форд, 1940) </w:t>
      </w:r>
    </w:p>
    <w:p w14:paraId="0E249DBA" w14:textId="77777777" w:rsidR="008901BE" w:rsidRPr="000130DF" w:rsidRDefault="008901BE" w:rsidP="00EC5478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F4E93C" w14:textId="59E92286" w:rsidR="002B067E" w:rsidRPr="000130DF" w:rsidRDefault="00D27113" w:rsidP="00D27113">
      <w:pPr>
        <w:pStyle w:val="a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>Тема 6: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2B067E" w:rsidRPr="000130DF">
        <w:rPr>
          <w:rFonts w:ascii="Times New Roman" w:hAnsi="Times New Roman" w:cs="Times New Roman"/>
          <w:i/>
          <w:sz w:val="24"/>
          <w:szCs w:val="24"/>
          <w:highlight w:val="lightGray"/>
          <w:lang w:val="en-US"/>
        </w:rPr>
        <w:t>Queering</w:t>
      </w:r>
      <w:r w:rsidR="002B067E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 xml:space="preserve"> </w:t>
      </w:r>
      <w:r w:rsidR="002B067E" w:rsidRPr="000130DF">
        <w:rPr>
          <w:rFonts w:ascii="Times New Roman" w:hAnsi="Times New Roman" w:cs="Times New Roman"/>
          <w:i/>
          <w:sz w:val="24"/>
          <w:szCs w:val="24"/>
          <w:highlight w:val="lightGray"/>
          <w:lang w:val="en-US"/>
        </w:rPr>
        <w:t>Cinema</w:t>
      </w:r>
      <w:r w:rsidR="002B067E" w:rsidRPr="000130DF">
        <w:rPr>
          <w:rFonts w:ascii="Times New Roman" w:hAnsi="Times New Roman" w:cs="Times New Roman"/>
          <w:i/>
          <w:sz w:val="24"/>
          <w:szCs w:val="24"/>
          <w:highlight w:val="lightGray"/>
        </w:rPr>
        <w:t>: «другая» сексуальность, доминирующая идеология и кинематограф</w:t>
      </w:r>
      <w:r w:rsidR="002B067E" w:rsidRPr="000130D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Cs/>
          <w:sz w:val="24"/>
          <w:szCs w:val="24"/>
        </w:rPr>
        <w:t xml:space="preserve"> - </w:t>
      </w:r>
      <w:r w:rsidRPr="000130DF">
        <w:rPr>
          <w:rFonts w:ascii="Times New Roman" w:hAnsi="Times New Roman" w:cs="Times New Roman"/>
          <w:b/>
          <w:iCs/>
          <w:sz w:val="24"/>
          <w:szCs w:val="24"/>
        </w:rPr>
        <w:t>для самостоятельного изучения</w:t>
      </w:r>
    </w:p>
    <w:p w14:paraId="2BA44B09" w14:textId="257FBA7E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lastRenderedPageBreak/>
        <w:t>Понятие «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queer</w:t>
      </w:r>
      <w:r w:rsidRPr="000130DF">
        <w:rPr>
          <w:rFonts w:ascii="Times New Roman" w:hAnsi="Times New Roman" w:cs="Times New Roman"/>
          <w:sz w:val="24"/>
          <w:szCs w:val="24"/>
        </w:rPr>
        <w:t xml:space="preserve">»  и становление теоретической традиции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queer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studies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(И.К.Седжвик, Дж.Батлер и др.). З.Фрейд о бисексуальности. </w:t>
      </w:r>
      <w:r w:rsidR="00D27113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</w:rPr>
        <w:t xml:space="preserve">Исследования репрезентации «другой сексуальности» в кинематографе: «целлулоидный  чулан».  </w:t>
      </w:r>
      <w:r w:rsidR="00D27113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</w:rPr>
        <w:t xml:space="preserve">Многообразие сексуальных идентичностей и  их отсутствие на «большом экране»: способы репрессии и проблема оптики чтения.  «Чуланная эпистемология» и эстетика битекстуального кино. Эротическое как эффект «фильмического». Кинематографические репрезентации, групповая идентичность и культурная политика. </w:t>
      </w:r>
    </w:p>
    <w:p w14:paraId="58DF6080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C86033E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Литература:</w:t>
      </w:r>
    </w:p>
    <w:p w14:paraId="0C3714DA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Cs/>
          <w:sz w:val="24"/>
          <w:szCs w:val="24"/>
        </w:rPr>
        <w:t>Седжвик И.К. Эпистемология чулана</w:t>
      </w:r>
      <w:r w:rsidRPr="000130DF">
        <w:rPr>
          <w:rFonts w:ascii="Times New Roman" w:hAnsi="Times New Roman" w:cs="Times New Roman"/>
          <w:sz w:val="24"/>
          <w:szCs w:val="24"/>
        </w:rPr>
        <w:t xml:space="preserve"> //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Гендерные исследования</w:t>
      </w:r>
      <w:r w:rsidRPr="000130DF">
        <w:rPr>
          <w:rFonts w:ascii="Times New Roman" w:hAnsi="Times New Roman" w:cs="Times New Roman"/>
          <w:sz w:val="24"/>
          <w:szCs w:val="24"/>
        </w:rPr>
        <w:t>, № 4 (1/2000), сс.45 – 70.</w:t>
      </w:r>
    </w:p>
    <w:p w14:paraId="3827B2EE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Усманова А.</w:t>
      </w:r>
      <w:r w:rsidRPr="000130DF">
        <w:rPr>
          <w:rFonts w:ascii="Times New Roman" w:hAnsi="Times New Roman" w:cs="Times New Roman"/>
          <w:iCs/>
          <w:sz w:val="24"/>
          <w:szCs w:val="24"/>
        </w:rPr>
        <w:t xml:space="preserve"> «Гомоэротическое желание и текстуальная полисемия»</w:t>
      </w:r>
      <w:r w:rsidRPr="000130DF">
        <w:rPr>
          <w:rFonts w:ascii="Times New Roman" w:hAnsi="Times New Roman" w:cs="Times New Roman"/>
          <w:sz w:val="24"/>
          <w:szCs w:val="24"/>
        </w:rPr>
        <w:t xml:space="preserve"> // 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>Би-текстуальность и кинематограф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sz w:val="24"/>
          <w:szCs w:val="24"/>
        </w:rPr>
        <w:t xml:space="preserve">(сборник под ред. А.Усмановой, Минск: ЕГУ-Пресс, 2003), сс.5 – 27 </w:t>
      </w:r>
    </w:p>
    <w:p w14:paraId="66083617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Климка Каролис «Нерепродуктивная любовь к кино. Дэвид Линч и загадка лесбийской эстетики» //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 и трансгрессия в визуальных искусствах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(под ред. А.Усмановой. Минск: Пропилеи, 2007) .  </w:t>
      </w:r>
    </w:p>
    <w:p w14:paraId="64100431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14:paraId="7C9FEBFB" w14:textId="5927796D" w:rsidR="003E1DBB" w:rsidRPr="000130DF" w:rsidRDefault="00EC5478" w:rsidP="00D27113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Рекомендуемые фильмы</w:t>
      </w:r>
      <w:r w:rsidR="003E1DBB" w:rsidRPr="00013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:</w:t>
      </w:r>
    </w:p>
    <w:p w14:paraId="557DC4F5" w14:textId="1E2D0514" w:rsidR="002B067E" w:rsidRPr="000130DF" w:rsidRDefault="002B067E" w:rsidP="00594EB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>Celluloid Closet</w:t>
      </w:r>
      <w:r w:rsidRPr="000130DF">
        <w:rPr>
          <w:rFonts w:ascii="Times New Roman" w:hAnsi="Times New Roman" w:cs="Times New Roman"/>
          <w:sz w:val="24"/>
          <w:szCs w:val="24"/>
        </w:rPr>
        <w:t xml:space="preserve"> (R.Epstein, J.Greidman, 1995)</w:t>
      </w:r>
    </w:p>
    <w:p w14:paraId="5A27EA7B" w14:textId="77777777" w:rsidR="00EC5478" w:rsidRPr="000130DF" w:rsidRDefault="00EC5478" w:rsidP="00594EB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“</w:t>
      </w:r>
      <w:r w:rsidRPr="000130DF">
        <w:rPr>
          <w:rFonts w:ascii="Times New Roman" w:hAnsi="Times New Roman" w:cs="Times New Roman"/>
          <w:i/>
          <w:sz w:val="24"/>
          <w:szCs w:val="24"/>
        </w:rPr>
        <w:t>Закон желания</w:t>
      </w:r>
      <w:r w:rsidRPr="000130DF">
        <w:rPr>
          <w:rFonts w:ascii="Times New Roman" w:hAnsi="Times New Roman" w:cs="Times New Roman"/>
          <w:sz w:val="24"/>
          <w:szCs w:val="24"/>
        </w:rPr>
        <w:t>” (П.Альмодовар, 1987)</w:t>
      </w:r>
    </w:p>
    <w:p w14:paraId="4F3839BE" w14:textId="485B4AF9" w:rsidR="00EC5478" w:rsidRPr="000130DF" w:rsidRDefault="00EC5478" w:rsidP="00594EB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 «</w:t>
      </w:r>
      <w:r w:rsidRPr="000130DF">
        <w:rPr>
          <w:rFonts w:ascii="Times New Roman" w:hAnsi="Times New Roman" w:cs="Times New Roman"/>
          <w:i/>
          <w:sz w:val="24"/>
          <w:szCs w:val="24"/>
        </w:rPr>
        <w:t>Караваджо</w:t>
      </w:r>
      <w:r w:rsidRPr="000130DF">
        <w:rPr>
          <w:rFonts w:ascii="Times New Roman" w:hAnsi="Times New Roman" w:cs="Times New Roman"/>
          <w:sz w:val="24"/>
          <w:szCs w:val="24"/>
        </w:rPr>
        <w:t>» (1986, Д.Джармен)</w:t>
      </w:r>
    </w:p>
    <w:p w14:paraId="737F5863" w14:textId="5DD62C25" w:rsidR="00594EB0" w:rsidRPr="000130DF" w:rsidRDefault="00594EB0" w:rsidP="00594EB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«Полное затмение»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(А.Холланд, 1995) </w:t>
      </w:r>
    </w:p>
    <w:p w14:paraId="2CC25D75" w14:textId="77777777" w:rsidR="002B067E" w:rsidRPr="000130DF" w:rsidRDefault="002B067E" w:rsidP="00D27113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14:paraId="1AA83F8D" w14:textId="77777777" w:rsidR="00753F8C" w:rsidRPr="000130DF" w:rsidRDefault="00753F8C" w:rsidP="00753F8C">
      <w:pPr>
        <w:rPr>
          <w:rFonts w:ascii="Times New Roman" w:hAnsi="Times New Roman"/>
          <w:b/>
          <w:i/>
        </w:rPr>
      </w:pPr>
      <w:r w:rsidRPr="000130DF">
        <w:rPr>
          <w:rFonts w:ascii="Times New Roman" w:hAnsi="Times New Roman"/>
        </w:rPr>
        <w:t>Раздел  III:</w:t>
      </w:r>
      <w:r w:rsidRPr="000130DF">
        <w:rPr>
          <w:rFonts w:ascii="Times New Roman" w:hAnsi="Times New Roman"/>
          <w:i/>
        </w:rPr>
        <w:t xml:space="preserve"> «</w:t>
      </w:r>
      <w:r w:rsidRPr="000130DF">
        <w:rPr>
          <w:rFonts w:ascii="Times New Roman" w:hAnsi="Times New Roman"/>
          <w:b/>
          <w:i/>
        </w:rPr>
        <w:t>Женский вопрос” в советском и постсоветском кинематографе: история и репрезентация</w:t>
      </w:r>
    </w:p>
    <w:p w14:paraId="629D57AD" w14:textId="34C85C05" w:rsidR="00300265" w:rsidRPr="000130DF" w:rsidRDefault="003E1DBB" w:rsidP="003E1DBB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sz w:val="24"/>
          <w:szCs w:val="24"/>
        </w:rPr>
      </w:pPr>
      <w:r w:rsidRPr="000130DF">
        <w:rPr>
          <w:rFonts w:ascii="Times New Roman" w:hAnsi="Times New Roman"/>
          <w:b/>
          <w:i/>
          <w:sz w:val="24"/>
          <w:szCs w:val="24"/>
          <w:u w:val="single"/>
        </w:rPr>
        <w:t>Тема 7:</w:t>
      </w:r>
      <w:r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="007C3B80" w:rsidRPr="000130DF">
        <w:rPr>
          <w:rFonts w:ascii="Times New Roman" w:hAnsi="Times New Roman"/>
          <w:i/>
          <w:sz w:val="24"/>
          <w:szCs w:val="24"/>
          <w:highlight w:val="lightGray"/>
        </w:rPr>
        <w:t>Сексуальная и политическая эмансипация женщин</w:t>
      </w:r>
      <w:r w:rsidR="00300265" w:rsidRPr="000130DF">
        <w:rPr>
          <w:rFonts w:ascii="Times New Roman" w:hAnsi="Times New Roman"/>
          <w:i/>
          <w:sz w:val="24"/>
          <w:szCs w:val="24"/>
          <w:highlight w:val="lightGray"/>
        </w:rPr>
        <w:t xml:space="preserve"> в советской культуре 1920-х гг</w:t>
      </w:r>
      <w:r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/>
          <w:b/>
          <w:i/>
          <w:sz w:val="24"/>
          <w:szCs w:val="24"/>
        </w:rPr>
        <w:t>- лекция</w:t>
      </w:r>
    </w:p>
    <w:p w14:paraId="4939655C" w14:textId="739C3C9B" w:rsidR="00300265" w:rsidRPr="000130DF" w:rsidRDefault="00CC19AF" w:rsidP="007C3B80">
      <w:pPr>
        <w:jc w:val="both"/>
        <w:rPr>
          <w:rFonts w:ascii="Times New Roman" w:hAnsi="Times New Roman"/>
        </w:rPr>
      </w:pPr>
      <w:r w:rsidRPr="000130DF">
        <w:rPr>
          <w:rFonts w:ascii="Times New Roman" w:hAnsi="Times New Roman"/>
          <w:sz w:val="24"/>
          <w:szCs w:val="24"/>
        </w:rPr>
        <w:t>Гендерные репрезентации в советской визуальной культуре как методологическая и теоретическая проблема</w:t>
      </w:r>
      <w:r w:rsidR="007C3B80" w:rsidRPr="000130DF">
        <w:rPr>
          <w:rFonts w:ascii="Times New Roman" w:hAnsi="Times New Roman"/>
          <w:sz w:val="24"/>
          <w:szCs w:val="24"/>
        </w:rPr>
        <w:t xml:space="preserve">. </w:t>
      </w:r>
      <w:r w:rsidRPr="000130DF">
        <w:rPr>
          <w:rFonts w:ascii="Times New Roman" w:hAnsi="Times New Roman"/>
          <w:lang w:val="en-US"/>
        </w:rPr>
        <w:t>Женщины</w:t>
      </w:r>
      <w:r w:rsidR="00927F56" w:rsidRPr="000130DF">
        <w:rPr>
          <w:rFonts w:ascii="Times New Roman" w:hAnsi="Times New Roman"/>
          <w:lang w:val="en-US"/>
        </w:rPr>
        <w:t xml:space="preserve"> и социализм: политика Советской власти в сфере гендерного равенства (1917 – 1929)</w:t>
      </w:r>
      <w:r w:rsidRPr="000130DF">
        <w:rPr>
          <w:rFonts w:asciiTheme="minorHAnsi" w:eastAsiaTheme="minorEastAsia" w:hAnsi="Constantia" w:cstheme="minorBidi"/>
          <w:kern w:val="24"/>
          <w:sz w:val="48"/>
          <w:szCs w:val="48"/>
          <w:lang w:eastAsia="ru-RU"/>
        </w:rPr>
        <w:t xml:space="preserve"> </w:t>
      </w:r>
      <w:r w:rsidRPr="000130DF">
        <w:rPr>
          <w:rFonts w:ascii="Times New Roman" w:hAnsi="Times New Roman"/>
          <w:sz w:val="24"/>
          <w:szCs w:val="24"/>
        </w:rPr>
        <w:t xml:space="preserve">Репрезентация и реальность:  решение «женского вопроса» при Советской власти </w:t>
      </w:r>
      <w:proofErr w:type="gramStart"/>
      <w:r w:rsidRPr="000130DF">
        <w:rPr>
          <w:rFonts w:ascii="Times New Roman" w:hAnsi="Times New Roman"/>
          <w:sz w:val="24"/>
          <w:szCs w:val="24"/>
        </w:rPr>
        <w:t>и  визуальные</w:t>
      </w:r>
      <w:proofErr w:type="gramEnd"/>
      <w:r w:rsidRPr="000130DF">
        <w:rPr>
          <w:rFonts w:ascii="Times New Roman" w:hAnsi="Times New Roman"/>
          <w:sz w:val="24"/>
          <w:szCs w:val="24"/>
        </w:rPr>
        <w:t xml:space="preserve"> образы эмансипации советской женщины. </w:t>
      </w:r>
      <w:r w:rsidR="007C3B80" w:rsidRPr="000130DF">
        <w:rPr>
          <w:rFonts w:ascii="Times New Roman" w:hAnsi="Times New Roman"/>
        </w:rPr>
        <w:t xml:space="preserve"> </w:t>
      </w:r>
      <w:r w:rsidR="00927F56" w:rsidRPr="000130DF">
        <w:rPr>
          <w:rFonts w:ascii="Times New Roman" w:hAnsi="Times New Roman"/>
        </w:rPr>
        <w:t>«Революция быта», или как возможна эмансипация?</w:t>
      </w:r>
      <w:r w:rsidRPr="000130DF">
        <w:rPr>
          <w:rFonts w:ascii="Times New Roman" w:hAnsi="Times New Roman"/>
        </w:rPr>
        <w:t xml:space="preserve"> (социалистический феминизм Александры Коллонтай)</w:t>
      </w:r>
      <w:r w:rsidR="007C3B80" w:rsidRPr="000130DF">
        <w:rPr>
          <w:rFonts w:ascii="Times New Roman" w:hAnsi="Times New Roman"/>
        </w:rPr>
        <w:t xml:space="preserve">. </w:t>
      </w:r>
      <w:r w:rsidR="00927F56" w:rsidRPr="000130DF">
        <w:rPr>
          <w:rFonts w:ascii="Times New Roman" w:hAnsi="Times New Roman"/>
        </w:rPr>
        <w:t>Дискуссии о половой морали (Залкинд,</w:t>
      </w:r>
      <w:r w:rsidR="00927F56" w:rsidRPr="000130DF">
        <w:rPr>
          <w:rFonts w:ascii="Times New Roman" w:hAnsi="Times New Roman"/>
          <w:lang w:val="fr-FR"/>
        </w:rPr>
        <w:t xml:space="preserve"> </w:t>
      </w:r>
      <w:r w:rsidR="00927F56" w:rsidRPr="000130DF">
        <w:rPr>
          <w:rFonts w:ascii="Times New Roman" w:hAnsi="Times New Roman"/>
        </w:rPr>
        <w:t xml:space="preserve">Коллонтай). «Свободная любовь» </w:t>
      </w:r>
      <w:r w:rsidR="00927F56" w:rsidRPr="000130DF">
        <w:rPr>
          <w:rFonts w:ascii="Times New Roman" w:hAnsi="Times New Roman"/>
          <w:lang w:val="en-US"/>
        </w:rPr>
        <w:t>VS</w:t>
      </w:r>
      <w:r w:rsidR="00927F56" w:rsidRPr="000130DF">
        <w:rPr>
          <w:rFonts w:ascii="Times New Roman" w:hAnsi="Times New Roman"/>
          <w:lang w:val="fr-FR"/>
        </w:rPr>
        <w:t xml:space="preserve"> </w:t>
      </w:r>
      <w:r w:rsidR="007C3B80" w:rsidRPr="000130DF">
        <w:rPr>
          <w:rFonts w:ascii="Times New Roman" w:hAnsi="Times New Roman"/>
        </w:rPr>
        <w:t xml:space="preserve"> половой аскетизм. </w:t>
      </w:r>
      <w:r w:rsidRPr="000130DF">
        <w:rPr>
          <w:rFonts w:ascii="Times New Roman" w:hAnsi="Times New Roman"/>
        </w:rPr>
        <w:t xml:space="preserve">Кинематографические репрезентации «новой женщины»: быт, любовь, коллизии приватного и публичного (на примере  фильмов «Третья Мещанская» (1927), «Проститутка» (1926), «Одна» (1931). </w:t>
      </w:r>
    </w:p>
    <w:p w14:paraId="3AC689AD" w14:textId="77777777" w:rsidR="008901BE" w:rsidRPr="000130DF" w:rsidRDefault="008901BE" w:rsidP="009D3749">
      <w:pPr>
        <w:pStyle w:val="a9"/>
        <w:rPr>
          <w:rFonts w:ascii="Times New Roman" w:hAnsi="Times New Roman" w:cs="Times New Roman"/>
          <w:b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</w:rPr>
        <w:t>Литература:</w:t>
      </w:r>
    </w:p>
    <w:p w14:paraId="2C25D7CA" w14:textId="42D42CA9" w:rsidR="00EF415A" w:rsidRPr="000130DF" w:rsidRDefault="00EF415A" w:rsidP="009D3749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Усманова А. «О марксистской теории любви»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// Топос,</w:t>
      </w:r>
      <w:r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Pr="000130DF">
        <w:rPr>
          <w:rFonts w:ascii="Times New Roman" w:hAnsi="Times New Roman" w:cs="Times New Roman"/>
          <w:sz w:val="24"/>
          <w:szCs w:val="24"/>
        </w:rPr>
        <w:t>010, # 3, cc.195 – 227.</w:t>
      </w:r>
    </w:p>
    <w:p w14:paraId="1EEC8072" w14:textId="71C600DD" w:rsidR="00EF415A" w:rsidRPr="000130DF" w:rsidRDefault="00EF415A" w:rsidP="009D3749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Усманова А. Визуальный поворот и гендерная история // </w:t>
      </w:r>
      <w:r w:rsidRPr="000130DF">
        <w:rPr>
          <w:rFonts w:ascii="Times New Roman" w:hAnsi="Times New Roman" w:cs="Times New Roman"/>
          <w:i/>
          <w:sz w:val="24"/>
          <w:szCs w:val="24"/>
        </w:rPr>
        <w:t>Гендерные истории Восточной Европы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(под ред. Е.Гаповой, А.Пето и А.Усмановой). Минск: ЕГУ Пресс, 2002, сс.38 – 66</w:t>
      </w:r>
    </w:p>
    <w:p w14:paraId="7355480A" w14:textId="77777777" w:rsidR="009D3749" w:rsidRPr="000130DF" w:rsidRDefault="009D3749" w:rsidP="009D3749">
      <w:pPr>
        <w:pStyle w:val="a9"/>
        <w:rPr>
          <w:rFonts w:ascii="Times New Roman" w:hAnsi="Times New Roman" w:cs="Times New Roman"/>
          <w:sz w:val="24"/>
          <w:szCs w:val="24"/>
          <w:lang w:val="ru-RU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Mayne Judith  </w:t>
      </w:r>
      <w:r w:rsidRPr="000130DF">
        <w:rPr>
          <w:rFonts w:ascii="Times New Roman" w:hAnsi="Times New Roman" w:cs="Times New Roman"/>
          <w:i/>
          <w:sz w:val="24"/>
          <w:szCs w:val="24"/>
        </w:rPr>
        <w:t>Kino and the Woman Question. Feminism and Soviet Silent Film</w:t>
      </w:r>
      <w:r w:rsidRPr="000130DF">
        <w:rPr>
          <w:rFonts w:ascii="Times New Roman" w:hAnsi="Times New Roman" w:cs="Times New Roman"/>
          <w:sz w:val="24"/>
          <w:szCs w:val="24"/>
        </w:rPr>
        <w:t>. Ohio State University Press, Columbus, 1989.</w:t>
      </w:r>
    </w:p>
    <w:p w14:paraId="29B9A3F1" w14:textId="77777777" w:rsidR="009D3749" w:rsidRPr="000130DF" w:rsidRDefault="009D3749" w:rsidP="009D3749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Naiman Eric </w:t>
      </w:r>
      <w:r w:rsidRPr="000130DF">
        <w:rPr>
          <w:rFonts w:ascii="Times New Roman" w:hAnsi="Times New Roman" w:cs="Times New Roman"/>
          <w:i/>
          <w:sz w:val="24"/>
          <w:szCs w:val="24"/>
        </w:rPr>
        <w:t>Sex in  Public. The Incarnation of Early Soviet Ideology</w:t>
      </w:r>
      <w:r w:rsidRPr="000130DF">
        <w:rPr>
          <w:rFonts w:ascii="Times New Roman" w:hAnsi="Times New Roman" w:cs="Times New Roman"/>
          <w:sz w:val="24"/>
          <w:szCs w:val="24"/>
        </w:rPr>
        <w:t xml:space="preserve"> (Princeton University Press, 1999)</w:t>
      </w:r>
    </w:p>
    <w:p w14:paraId="03CDFF6E" w14:textId="77777777" w:rsidR="009D3749" w:rsidRPr="000130DF" w:rsidRDefault="009D3749" w:rsidP="009D3749">
      <w:pPr>
        <w:pStyle w:val="a9"/>
        <w:rPr>
          <w:rFonts w:ascii="Times New Roman" w:hAnsi="Times New Roman" w:cs="Times New Roman"/>
          <w:sz w:val="24"/>
          <w:szCs w:val="24"/>
          <w:lang w:val="ru-RU"/>
        </w:rPr>
      </w:pPr>
      <w:r w:rsidRPr="000130DF">
        <w:rPr>
          <w:rFonts w:ascii="Times New Roman" w:hAnsi="Times New Roman" w:cs="Times New Roman"/>
          <w:i/>
          <w:iCs/>
          <w:sz w:val="24"/>
          <w:szCs w:val="24"/>
          <w:lang w:val="ru-RU"/>
        </w:rPr>
        <w:t>Марксистский феминизм. Коллекция текстов А.М.Коллонтай</w:t>
      </w:r>
      <w:r w:rsidRPr="000130DF">
        <w:rPr>
          <w:rFonts w:ascii="Times New Roman" w:hAnsi="Times New Roman" w:cs="Times New Roman"/>
          <w:sz w:val="24"/>
          <w:szCs w:val="24"/>
          <w:lang w:val="ru-RU"/>
        </w:rPr>
        <w:t xml:space="preserve"> (под ред. В.И.Успенской, Теврь, 2003)</w:t>
      </w:r>
    </w:p>
    <w:p w14:paraId="0BC5BA6C" w14:textId="77777777" w:rsidR="008901BE" w:rsidRPr="000130DF" w:rsidRDefault="008901BE" w:rsidP="009D3749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7554A119" w14:textId="1E097A33" w:rsidR="00F47D84" w:rsidRPr="000130DF" w:rsidRDefault="00AB725D" w:rsidP="00AB725D">
      <w:pPr>
        <w:pStyle w:val="a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30DF">
        <w:rPr>
          <w:rFonts w:ascii="Times New Roman" w:hAnsi="Times New Roman" w:cs="Times New Roman"/>
          <w:b/>
          <w:sz w:val="24"/>
          <w:szCs w:val="24"/>
        </w:rPr>
        <w:t>Фильмы, рекомендуемые для просмотра</w:t>
      </w:r>
      <w:r w:rsidR="00F47D84" w:rsidRPr="000130DF">
        <w:rPr>
          <w:rFonts w:ascii="Times New Roman" w:hAnsi="Times New Roman" w:cs="Times New Roman"/>
          <w:b/>
          <w:sz w:val="24"/>
          <w:szCs w:val="24"/>
        </w:rPr>
        <w:t>:</w:t>
      </w:r>
    </w:p>
    <w:p w14:paraId="63C2DF5D" w14:textId="77777777" w:rsidR="00372A62" w:rsidRPr="000130DF" w:rsidRDefault="00F47D84" w:rsidP="00AB725D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Третья Мещанская</w:t>
      </w:r>
      <w:r w:rsidR="003E1DBB" w:rsidRPr="000130DF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0130DF">
        <w:rPr>
          <w:rFonts w:ascii="Times New Roman" w:hAnsi="Times New Roman" w:cs="Times New Roman"/>
          <w:sz w:val="24"/>
          <w:szCs w:val="24"/>
        </w:rPr>
        <w:t xml:space="preserve">А.Роом, </w:t>
      </w:r>
      <w:r w:rsidR="003E1DBB" w:rsidRPr="000130DF">
        <w:rPr>
          <w:rFonts w:ascii="Times New Roman" w:hAnsi="Times New Roman" w:cs="Times New Roman"/>
          <w:sz w:val="24"/>
          <w:szCs w:val="24"/>
        </w:rPr>
        <w:t>1927),</w:t>
      </w:r>
    </w:p>
    <w:p w14:paraId="0DC296C8" w14:textId="0A5FDDD2" w:rsidR="00F47D84" w:rsidRPr="000130DF" w:rsidRDefault="00EF415A" w:rsidP="00AB725D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lastRenderedPageBreak/>
        <w:t>Намус</w:t>
      </w:r>
      <w:r w:rsidR="00372A62" w:rsidRPr="000130DF">
        <w:rPr>
          <w:rFonts w:ascii="Times New Roman" w:hAnsi="Times New Roman" w:cs="Times New Roman"/>
          <w:sz w:val="24"/>
          <w:szCs w:val="24"/>
        </w:rPr>
        <w:t xml:space="preserve"> («Честь», Амо Бек-Назаров, 1925, Армения)</w:t>
      </w:r>
      <w:r w:rsidR="003E1DBB" w:rsidRPr="000130D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5D29C360" w14:textId="00B9B6A6" w:rsidR="003E1DBB" w:rsidRPr="000130DF" w:rsidRDefault="007C3B80" w:rsidP="00AB725D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Проститутка</w:t>
      </w:r>
      <w:r w:rsidR="003E1DBB" w:rsidRPr="000130DF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F47D84" w:rsidRPr="000130DF">
        <w:rPr>
          <w:rFonts w:ascii="Times New Roman" w:hAnsi="Times New Roman" w:cs="Times New Roman"/>
          <w:i/>
          <w:sz w:val="24"/>
          <w:szCs w:val="24"/>
        </w:rPr>
        <w:t xml:space="preserve">О.Фрейлих, </w:t>
      </w:r>
      <w:r w:rsidR="003E1DBB" w:rsidRPr="000130DF">
        <w:rPr>
          <w:rFonts w:ascii="Times New Roman" w:hAnsi="Times New Roman" w:cs="Times New Roman"/>
          <w:i/>
          <w:sz w:val="24"/>
          <w:szCs w:val="24"/>
        </w:rPr>
        <w:t>1926)</w:t>
      </w:r>
    </w:p>
    <w:p w14:paraId="305030FE" w14:textId="0F74473C" w:rsidR="00AB725D" w:rsidRPr="000130DF" w:rsidRDefault="00AB725D" w:rsidP="00AB725D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Человек с киноаппаратом (Дига Вертов, 1927)</w:t>
      </w:r>
    </w:p>
    <w:p w14:paraId="038695B4" w14:textId="77777777" w:rsidR="003E1DBB" w:rsidRPr="000130DF" w:rsidRDefault="003E1DBB" w:rsidP="00300265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F24846" w14:textId="256DBE4E" w:rsidR="00300265" w:rsidRPr="000130DF" w:rsidRDefault="00927F56" w:rsidP="00300265">
      <w:pPr>
        <w:jc w:val="both"/>
        <w:rPr>
          <w:rFonts w:ascii="Times New Roman" w:hAnsi="Times New Roman"/>
          <w:sz w:val="24"/>
          <w:szCs w:val="24"/>
        </w:rPr>
      </w:pPr>
      <w:r w:rsidRPr="000130DF">
        <w:rPr>
          <w:rFonts w:ascii="Times New Roman" w:hAnsi="Times New Roman"/>
          <w:b/>
          <w:i/>
          <w:sz w:val="24"/>
          <w:szCs w:val="24"/>
          <w:u w:val="single"/>
        </w:rPr>
        <w:t xml:space="preserve">Тема 8: </w:t>
      </w:r>
      <w:r w:rsidR="00300265" w:rsidRPr="000130DF">
        <w:rPr>
          <w:rFonts w:ascii="Times New Roman" w:hAnsi="Times New Roman"/>
          <w:i/>
          <w:sz w:val="24"/>
          <w:szCs w:val="24"/>
        </w:rPr>
        <w:t>Сталинский канон и формирование «нового советского человека»</w:t>
      </w:r>
      <w:r w:rsidRPr="000130DF">
        <w:rPr>
          <w:rFonts w:ascii="Times New Roman" w:hAnsi="Times New Roman"/>
          <w:i/>
          <w:sz w:val="24"/>
          <w:szCs w:val="24"/>
        </w:rPr>
        <w:t xml:space="preserve"> - </w:t>
      </w:r>
      <w:r w:rsidRPr="000130DF">
        <w:rPr>
          <w:rFonts w:ascii="Times New Roman" w:hAnsi="Times New Roman"/>
          <w:b/>
          <w:i/>
          <w:sz w:val="24"/>
          <w:szCs w:val="24"/>
        </w:rPr>
        <w:t>для самостоятельного изучения</w:t>
      </w:r>
      <w:r w:rsidR="00300265" w:rsidRPr="000130DF">
        <w:rPr>
          <w:rFonts w:ascii="Times New Roman" w:hAnsi="Times New Roman"/>
          <w:i/>
          <w:sz w:val="24"/>
          <w:szCs w:val="24"/>
        </w:rPr>
        <w:t xml:space="preserve"> </w:t>
      </w:r>
    </w:p>
    <w:p w14:paraId="37A9D9B0" w14:textId="0CEDF493" w:rsidR="00927F56" w:rsidRPr="000130DF" w:rsidRDefault="00927F56" w:rsidP="00927F56">
      <w:pPr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  <w:r w:rsidRPr="000130DF">
        <w:rPr>
          <w:rFonts w:ascii="Times New Roman" w:hAnsi="Times New Roman"/>
          <w:sz w:val="24"/>
          <w:szCs w:val="24"/>
        </w:rPr>
        <w:t xml:space="preserve">Гендерные политики сталинского периода: сексуальная и культурная «контрреволюция». </w:t>
      </w:r>
      <w:r w:rsidR="00300265" w:rsidRPr="000130DF">
        <w:rPr>
          <w:rFonts w:ascii="Times New Roman" w:hAnsi="Times New Roman"/>
          <w:sz w:val="24"/>
          <w:szCs w:val="24"/>
        </w:rPr>
        <w:t>Мелодраматический треугольник сталинского кинематографа:  женщина, мужчина и государство (</w:t>
      </w:r>
      <w:r w:rsidR="00300265" w:rsidRPr="000130DF">
        <w:rPr>
          <w:rFonts w:ascii="Times New Roman" w:hAnsi="Times New Roman"/>
          <w:i/>
          <w:sz w:val="24"/>
          <w:szCs w:val="24"/>
        </w:rPr>
        <w:t>Великий гражданин, Партийный билет, Падение Берлина)</w:t>
      </w:r>
      <w:r w:rsidRPr="000130DF">
        <w:rPr>
          <w:rFonts w:ascii="Times New Roman" w:hAnsi="Times New Roman"/>
          <w:sz w:val="24"/>
          <w:szCs w:val="24"/>
        </w:rPr>
        <w:t xml:space="preserve">.  </w:t>
      </w:r>
      <w:r w:rsidR="00300265" w:rsidRPr="000130DF">
        <w:rPr>
          <w:rFonts w:ascii="Times New Roman" w:hAnsi="Times New Roman"/>
          <w:sz w:val="24"/>
          <w:szCs w:val="24"/>
        </w:rPr>
        <w:t xml:space="preserve">Мифологические, религиозные и сказочные архетипы советского </w:t>
      </w:r>
      <w:r w:rsidRPr="000130DF">
        <w:rPr>
          <w:rFonts w:ascii="Times New Roman" w:hAnsi="Times New Roman"/>
          <w:sz w:val="24"/>
          <w:szCs w:val="24"/>
        </w:rPr>
        <w:t xml:space="preserve"> сталинского </w:t>
      </w:r>
      <w:r w:rsidR="00300265" w:rsidRPr="000130DF">
        <w:rPr>
          <w:rFonts w:ascii="Times New Roman" w:hAnsi="Times New Roman"/>
          <w:sz w:val="24"/>
          <w:szCs w:val="24"/>
        </w:rPr>
        <w:t>кино: сюжет</w:t>
      </w:r>
      <w:r w:rsidRPr="000130DF">
        <w:rPr>
          <w:rFonts w:ascii="Times New Roman" w:hAnsi="Times New Roman"/>
          <w:sz w:val="24"/>
          <w:szCs w:val="24"/>
        </w:rPr>
        <w:t>ы</w:t>
      </w:r>
      <w:r w:rsidR="00300265" w:rsidRPr="000130DF">
        <w:rPr>
          <w:rFonts w:ascii="Times New Roman" w:hAnsi="Times New Roman"/>
          <w:sz w:val="24"/>
          <w:szCs w:val="24"/>
        </w:rPr>
        <w:t xml:space="preserve">  о  «непорочном зачатии» (</w:t>
      </w:r>
      <w:r w:rsidR="00300265" w:rsidRPr="000130DF">
        <w:rPr>
          <w:rFonts w:ascii="Times New Roman" w:hAnsi="Times New Roman"/>
          <w:i/>
          <w:sz w:val="24"/>
          <w:szCs w:val="24"/>
        </w:rPr>
        <w:t>Моя любовь</w:t>
      </w:r>
      <w:r w:rsidR="00300265" w:rsidRPr="000130DF">
        <w:rPr>
          <w:rFonts w:ascii="Times New Roman" w:hAnsi="Times New Roman"/>
          <w:sz w:val="24"/>
          <w:szCs w:val="24"/>
        </w:rPr>
        <w:t>), «Золушка» и «производственный мюзикл» (</w:t>
      </w:r>
      <w:r w:rsidR="00300265" w:rsidRPr="000130DF">
        <w:rPr>
          <w:rFonts w:ascii="Times New Roman" w:hAnsi="Times New Roman"/>
          <w:i/>
          <w:sz w:val="24"/>
          <w:szCs w:val="24"/>
        </w:rPr>
        <w:t>Светлый путь</w:t>
      </w:r>
      <w:r w:rsidR="00300265" w:rsidRPr="000130DF">
        <w:rPr>
          <w:rFonts w:ascii="Times New Roman" w:hAnsi="Times New Roman"/>
          <w:sz w:val="24"/>
          <w:szCs w:val="24"/>
        </w:rPr>
        <w:t>)</w:t>
      </w:r>
      <w:r w:rsidRPr="000130DF">
        <w:rPr>
          <w:rFonts w:ascii="Times New Roman" w:hAnsi="Times New Roman"/>
          <w:sz w:val="24"/>
          <w:szCs w:val="24"/>
        </w:rPr>
        <w:t xml:space="preserve">.  Образы «тоталитарной андрогинности».  </w:t>
      </w:r>
      <w:r w:rsidRPr="000130DF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14:paraId="26045A83" w14:textId="77777777" w:rsidR="008901BE" w:rsidRPr="000130DF" w:rsidRDefault="008901BE" w:rsidP="008901BE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Литература:</w:t>
      </w:r>
    </w:p>
    <w:p w14:paraId="08719E27" w14:textId="77777777" w:rsidR="00573CE7" w:rsidRPr="000130DF" w:rsidRDefault="00573CE7" w:rsidP="00573CE7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Булгакова Оксана 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 xml:space="preserve">Фабрика жестов </w:t>
      </w:r>
      <w:r w:rsidRPr="000130DF">
        <w:rPr>
          <w:rFonts w:ascii="Times New Roman" w:hAnsi="Times New Roman" w:cs="Times New Roman"/>
          <w:sz w:val="24"/>
          <w:szCs w:val="24"/>
        </w:rPr>
        <w:t>(Москва: НЛО, 2006)</w:t>
      </w:r>
    </w:p>
    <w:p w14:paraId="79BDFA24" w14:textId="77777777" w:rsidR="00573CE7" w:rsidRPr="000130DF" w:rsidRDefault="00573CE7" w:rsidP="00573CE7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Дашкова Т. Визуальная репрезентация  женского тела в советской массовой культуре 30-х гг. // Логос # 11 – 12 (1999) 21, 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cc</w:t>
      </w:r>
      <w:r w:rsidRPr="000130DF">
        <w:rPr>
          <w:rFonts w:ascii="Times New Roman" w:hAnsi="Times New Roman" w:cs="Times New Roman"/>
          <w:sz w:val="24"/>
          <w:szCs w:val="24"/>
        </w:rPr>
        <w:t xml:space="preserve">.131 – 155. </w:t>
      </w:r>
    </w:p>
    <w:p w14:paraId="09E6CAAD" w14:textId="08323C14" w:rsidR="00927F56" w:rsidRPr="000130DF" w:rsidRDefault="00927F56" w:rsidP="00573CE7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Зоркая Н. «Сотворение гомо советикус», </w:t>
      </w:r>
      <w:r w:rsidRPr="000130DF">
        <w:rPr>
          <w:rFonts w:ascii="Times New Roman" w:hAnsi="Times New Roman" w:cs="Times New Roman"/>
          <w:i/>
          <w:sz w:val="24"/>
          <w:szCs w:val="24"/>
        </w:rPr>
        <w:t>Искусство кино</w:t>
      </w:r>
      <w:r w:rsidRPr="000130DF">
        <w:rPr>
          <w:rFonts w:ascii="Times New Roman" w:hAnsi="Times New Roman" w:cs="Times New Roman"/>
          <w:sz w:val="24"/>
          <w:szCs w:val="24"/>
        </w:rPr>
        <w:t>, 1994, № 6, 129 – 135</w:t>
      </w:r>
    </w:p>
    <w:p w14:paraId="7B65F93A" w14:textId="12CEE4C3" w:rsidR="00927F56" w:rsidRPr="000130DF" w:rsidRDefault="00573CE7" w:rsidP="00573CE7">
      <w:pPr>
        <w:pStyle w:val="a9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Стишова Е. М.</w:t>
      </w:r>
      <w:r w:rsidRPr="000130DF">
        <w:rPr>
          <w:rFonts w:ascii="Times New Roman" w:hAnsi="Times New Roman" w:cs="Times New Roman"/>
          <w:sz w:val="24"/>
          <w:szCs w:val="24"/>
        </w:rPr>
        <w:t xml:space="preserve"> «</w:t>
      </w:r>
      <w:r w:rsidR="00927F56" w:rsidRPr="000130DF">
        <w:rPr>
          <w:rFonts w:ascii="Times New Roman" w:hAnsi="Times New Roman" w:cs="Times New Roman"/>
          <w:sz w:val="24"/>
          <w:szCs w:val="24"/>
          <w:lang w:val="en-US"/>
        </w:rPr>
        <w:t>Приключения Золушки в стране большевиков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927F56"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r w:rsidR="00927F56" w:rsidRPr="000130DF">
        <w:rPr>
          <w:rFonts w:ascii="Times New Roman" w:hAnsi="Times New Roman" w:cs="Times New Roman"/>
          <w:i/>
          <w:sz w:val="24"/>
          <w:szCs w:val="24"/>
          <w:lang w:val="en-US"/>
        </w:rPr>
        <w:t>Искусство кино</w:t>
      </w:r>
      <w:r w:rsidR="00927F56" w:rsidRPr="000130DF">
        <w:rPr>
          <w:rFonts w:ascii="Times New Roman" w:hAnsi="Times New Roman" w:cs="Times New Roman"/>
          <w:sz w:val="24"/>
          <w:szCs w:val="24"/>
          <w:lang w:val="en-US"/>
        </w:rPr>
        <w:t>, 1997.</w:t>
      </w:r>
      <w:proofErr w:type="gramEnd"/>
      <w:r w:rsidR="00927F56"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№ 5. С. 99-107.</w:t>
      </w:r>
    </w:p>
    <w:p w14:paraId="10677548" w14:textId="77777777" w:rsidR="00573CE7" w:rsidRPr="000130DF" w:rsidRDefault="00573CE7" w:rsidP="00573CE7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Энценсбергер М. Сказка и быль в советской музыкальной комедии  («Светлый путь» Г.Александрова) // Киноведческие записки, №  13.</w:t>
      </w:r>
    </w:p>
    <w:p w14:paraId="375CC26C" w14:textId="71AD67DA" w:rsidR="009A7C81" w:rsidRPr="000130DF" w:rsidRDefault="009A7C81" w:rsidP="009A7C81">
      <w:pPr>
        <w:jc w:val="both"/>
        <w:rPr>
          <w:rFonts w:ascii="Times New Roman" w:hAnsi="Times New Roman"/>
          <w:sz w:val="24"/>
          <w:szCs w:val="24"/>
          <w:lang w:val="en-US"/>
        </w:rPr>
      </w:pPr>
      <w:r w:rsidRPr="000130DF">
        <w:rPr>
          <w:rFonts w:ascii="Times New Roman" w:hAnsi="Times New Roman"/>
          <w:sz w:val="24"/>
          <w:szCs w:val="24"/>
          <w:lang w:val="en-US"/>
        </w:rPr>
        <w:t xml:space="preserve">Gradskova Yulia </w:t>
      </w:r>
      <w:r w:rsidRPr="000130DF">
        <w:rPr>
          <w:rFonts w:ascii="Times New Roman" w:hAnsi="Times New Roman"/>
          <w:i/>
          <w:sz w:val="24"/>
          <w:szCs w:val="24"/>
          <w:lang w:val="en-US"/>
        </w:rPr>
        <w:t>Soviet People with Female Bodies</w:t>
      </w:r>
      <w:r w:rsidRPr="000130DF">
        <w:rPr>
          <w:rFonts w:ascii="Times New Roman" w:hAnsi="Times New Roman"/>
          <w:sz w:val="24"/>
          <w:szCs w:val="24"/>
          <w:lang w:val="en-US"/>
        </w:rPr>
        <w:t>.</w:t>
      </w:r>
      <w:r w:rsidRPr="000130DF">
        <w:rPr>
          <w:rFonts w:ascii="Times New Roman" w:hAnsi="Times New Roman"/>
          <w:i/>
          <w:sz w:val="24"/>
          <w:szCs w:val="24"/>
          <w:lang w:val="en-US"/>
        </w:rPr>
        <w:t>Performing Beauty and Maternity in Soviet Russia in the mid 1930-1960s</w:t>
      </w:r>
      <w:r w:rsidRPr="000130DF">
        <w:rPr>
          <w:rFonts w:ascii="Times New Roman" w:hAnsi="Times New Roman"/>
          <w:sz w:val="24"/>
          <w:szCs w:val="24"/>
          <w:lang w:val="en-US"/>
        </w:rPr>
        <w:t xml:space="preserve"> (Acta Universitatis Stockholmiensis, 2007) </w:t>
      </w:r>
    </w:p>
    <w:p w14:paraId="0A378EA1" w14:textId="77777777" w:rsidR="00573CE7" w:rsidRPr="000130DF" w:rsidRDefault="00573CE7" w:rsidP="00573CE7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0360CFDD" w14:textId="11ADFDC6" w:rsidR="00F47D84" w:rsidRPr="000130DF" w:rsidRDefault="00927F56" w:rsidP="00F47D84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Фильмы, рекомендуемые для просмотра</w:t>
      </w:r>
      <w:r w:rsidR="00F47D84" w:rsidRPr="00013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:</w:t>
      </w:r>
    </w:p>
    <w:p w14:paraId="6E1729D8" w14:textId="77777777" w:rsidR="00927F56" w:rsidRPr="000130DF" w:rsidRDefault="008901BE" w:rsidP="00927F56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Елена Стишова «Женщина в советском  кинематографе» (20 минут, 2000)</w:t>
      </w:r>
    </w:p>
    <w:p w14:paraId="67D99104" w14:textId="186EF3C6" w:rsidR="00927F56" w:rsidRPr="000130DF" w:rsidRDefault="00927F56" w:rsidP="00927F56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Одна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(Г.Козинцев и Л.Трауберг, 1931),</w:t>
      </w:r>
    </w:p>
    <w:p w14:paraId="22557E5E" w14:textId="5A747A48" w:rsidR="00927F56" w:rsidRPr="000130DF" w:rsidRDefault="00927F56" w:rsidP="00927F56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Светлый путь</w:t>
      </w:r>
      <w:r w:rsidRPr="000130DF">
        <w:rPr>
          <w:rFonts w:ascii="Times New Roman" w:hAnsi="Times New Roman" w:cs="Times New Roman"/>
          <w:sz w:val="24"/>
          <w:szCs w:val="24"/>
        </w:rPr>
        <w:t xml:space="preserve"> (Г.Александров, 1940)</w:t>
      </w:r>
    </w:p>
    <w:p w14:paraId="0D98024E" w14:textId="239306B1" w:rsidR="00927F56" w:rsidRPr="000130DF" w:rsidRDefault="00927F56" w:rsidP="00927F56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Старое и новое</w:t>
      </w:r>
      <w:r w:rsidRPr="000130DF">
        <w:rPr>
          <w:rFonts w:ascii="Times New Roman" w:hAnsi="Times New Roman" w:cs="Times New Roman"/>
          <w:sz w:val="24"/>
          <w:szCs w:val="24"/>
        </w:rPr>
        <w:t xml:space="preserve">  («Генеральная линия», С.Эйзенштейн, 1929) </w:t>
      </w:r>
    </w:p>
    <w:p w14:paraId="06767549" w14:textId="77777777" w:rsidR="00927F56" w:rsidRPr="000130DF" w:rsidRDefault="00927F56" w:rsidP="003B0CF3">
      <w:pPr>
        <w:jc w:val="both"/>
        <w:rPr>
          <w:lang w:val="en-US"/>
        </w:rPr>
      </w:pPr>
    </w:p>
    <w:p w14:paraId="33B54160" w14:textId="636FE78D" w:rsidR="00D27113" w:rsidRPr="000130DF" w:rsidRDefault="003B0CF3" w:rsidP="003B0CF3">
      <w:pPr>
        <w:pStyle w:val="a0"/>
        <w:ind w:right="26"/>
        <w:rPr>
          <w:rFonts w:ascii="Times New Roman" w:hAnsi="Times New Roman"/>
          <w:b/>
          <w:iCs/>
          <w:sz w:val="24"/>
          <w:szCs w:val="24"/>
        </w:rPr>
      </w:pPr>
      <w:r w:rsidRPr="000130DF">
        <w:rPr>
          <w:rFonts w:ascii="Times New Roman" w:hAnsi="Times New Roman"/>
          <w:b/>
          <w:i/>
          <w:sz w:val="24"/>
          <w:szCs w:val="24"/>
          <w:u w:val="single"/>
        </w:rPr>
        <w:t>Тема 9</w:t>
      </w:r>
      <w:r w:rsidR="00300265" w:rsidRPr="000130DF">
        <w:rPr>
          <w:rFonts w:ascii="Times New Roman" w:hAnsi="Times New Roman"/>
          <w:b/>
          <w:i/>
          <w:sz w:val="24"/>
          <w:szCs w:val="24"/>
          <w:u w:val="single"/>
        </w:rPr>
        <w:t>:</w:t>
      </w:r>
      <w:r w:rsidR="00300265"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="00300265" w:rsidRPr="000130DF">
        <w:rPr>
          <w:rFonts w:ascii="Times New Roman" w:hAnsi="Times New Roman"/>
          <w:i/>
          <w:sz w:val="24"/>
          <w:szCs w:val="24"/>
          <w:highlight w:val="lightGray"/>
        </w:rPr>
        <w:t>Война, любовь и пропаганда: кинематограф 1940-х гг.</w:t>
      </w:r>
      <w:r w:rsidR="00300265"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Pr="000130DF">
        <w:rPr>
          <w:rFonts w:ascii="Times New Roman" w:hAnsi="Times New Roman"/>
          <w:i/>
          <w:sz w:val="24"/>
          <w:szCs w:val="24"/>
        </w:rPr>
        <w:t xml:space="preserve"> – </w:t>
      </w:r>
      <w:r w:rsidRPr="000130DF">
        <w:rPr>
          <w:rFonts w:ascii="Times New Roman" w:hAnsi="Times New Roman"/>
          <w:b/>
          <w:i/>
          <w:sz w:val="24"/>
          <w:szCs w:val="24"/>
        </w:rPr>
        <w:t>для самостоятельного изучения</w:t>
      </w:r>
    </w:p>
    <w:p w14:paraId="51441877" w14:textId="079661D1" w:rsidR="00300265" w:rsidRPr="000130DF" w:rsidRDefault="003B0CF3" w:rsidP="00F66802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t>«</w:t>
      </w:r>
      <w:r w:rsidRPr="000130DF">
        <w:rPr>
          <w:rFonts w:ascii="Times New Roman" w:hAnsi="Times New Roman" w:cs="Times New Roman"/>
          <w:sz w:val="24"/>
          <w:szCs w:val="24"/>
        </w:rPr>
        <w:t>Предчувствие» войны  в кинематографе конца 1930-х гг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 («Машенька», «Подруги» и др.)</w:t>
      </w:r>
      <w:r w:rsidRPr="000130DF">
        <w:rPr>
          <w:rFonts w:ascii="Times New Roman" w:hAnsi="Times New Roman" w:cs="Times New Roman"/>
          <w:sz w:val="24"/>
          <w:szCs w:val="24"/>
        </w:rPr>
        <w:t>. Война:  идеологический хаос и смена культурных кодов. Кинематографическое производство военного времени: специфика интерпелляции и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  ужесточение идеологической цензуры</w:t>
      </w:r>
      <w:r w:rsidRPr="000130DF">
        <w:rPr>
          <w:rFonts w:ascii="Times New Roman" w:hAnsi="Times New Roman" w:cs="Times New Roman"/>
          <w:sz w:val="24"/>
          <w:szCs w:val="24"/>
        </w:rPr>
        <w:t>. Жанры военного кино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 «(Боевые киносборники», героико-биографические фильмы, реабилитация мелодрамы, военные музкомедии)</w:t>
      </w:r>
      <w:r w:rsidRPr="000130DF">
        <w:rPr>
          <w:rFonts w:ascii="Times New Roman" w:hAnsi="Times New Roman" w:cs="Times New Roman"/>
          <w:sz w:val="24"/>
          <w:szCs w:val="24"/>
        </w:rPr>
        <w:t xml:space="preserve">. 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 Формирование канона репрезентации Вождя  в  период 1945-1949 гг. </w:t>
      </w:r>
      <w:r w:rsidR="00300265" w:rsidRPr="000130DF">
        <w:rPr>
          <w:rFonts w:ascii="Times New Roman" w:hAnsi="Times New Roman" w:cs="Times New Roman"/>
          <w:sz w:val="24"/>
          <w:szCs w:val="24"/>
        </w:rPr>
        <w:t>Мифологема Род</w:t>
      </w:r>
      <w:r w:rsidRPr="000130DF">
        <w:rPr>
          <w:rFonts w:ascii="Times New Roman" w:hAnsi="Times New Roman" w:cs="Times New Roman"/>
          <w:sz w:val="24"/>
          <w:szCs w:val="24"/>
        </w:rPr>
        <w:t>ины-матери в кино и скульптуре («Рад</w:t>
      </w:r>
      <w:r w:rsidR="00FC32A0" w:rsidRPr="000130DF">
        <w:rPr>
          <w:rFonts w:ascii="Times New Roman" w:hAnsi="Times New Roman" w:cs="Times New Roman"/>
          <w:sz w:val="24"/>
          <w:szCs w:val="24"/>
        </w:rPr>
        <w:t>уга», «Она защищает родину»).</w:t>
      </w:r>
      <w:r w:rsidR="00300265" w:rsidRPr="000130DF">
        <w:rPr>
          <w:rFonts w:ascii="Times New Roman" w:hAnsi="Times New Roman" w:cs="Times New Roman"/>
          <w:sz w:val="24"/>
          <w:szCs w:val="24"/>
        </w:rPr>
        <w:t xml:space="preserve"> Репрезентация врага и способы визуальной агитации и мобилизации женщин в советском кино  военного времени  («Боевые киносборники», «Радуга»). 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Женщины и мужчины на  войне: драматические коллизии  фронтовой любви. «Жди меня»: </w:t>
      </w:r>
      <w:r w:rsidR="00300265" w:rsidRPr="000130DF">
        <w:rPr>
          <w:rFonts w:ascii="Times New Roman" w:hAnsi="Times New Roman" w:cs="Times New Roman"/>
          <w:sz w:val="24"/>
          <w:szCs w:val="24"/>
        </w:rPr>
        <w:t xml:space="preserve">тема женской 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="00300265" w:rsidRPr="000130DF">
        <w:rPr>
          <w:rFonts w:ascii="Times New Roman" w:hAnsi="Times New Roman" w:cs="Times New Roman"/>
          <w:sz w:val="24"/>
          <w:szCs w:val="24"/>
        </w:rPr>
        <w:t xml:space="preserve">верности («Жди меня», </w:t>
      </w:r>
      <w:r w:rsidR="00FC32A0" w:rsidRPr="000130DF">
        <w:rPr>
          <w:rFonts w:ascii="Times New Roman" w:hAnsi="Times New Roman" w:cs="Times New Roman"/>
          <w:sz w:val="24"/>
          <w:szCs w:val="24"/>
        </w:rPr>
        <w:t>«В 6 часов вечера после войны» и др.</w:t>
      </w:r>
      <w:r w:rsidR="00300265" w:rsidRPr="000130DF">
        <w:rPr>
          <w:rFonts w:ascii="Times New Roman" w:hAnsi="Times New Roman" w:cs="Times New Roman"/>
          <w:sz w:val="24"/>
          <w:szCs w:val="24"/>
        </w:rPr>
        <w:t>).</w:t>
      </w:r>
      <w:r w:rsidR="00F203C4" w:rsidRPr="000130DF">
        <w:rPr>
          <w:rFonts w:ascii="Times New Roman" w:hAnsi="Times New Roman" w:cs="Times New Roman"/>
          <w:sz w:val="24"/>
          <w:szCs w:val="24"/>
        </w:rPr>
        <w:t xml:space="preserve"> Фильмы о войне 20 лет спустя: реинтерпретация женского и мужского героизма, индивид, фронтовое братство  и другие темы в фильмах 1960-х гг.</w:t>
      </w:r>
    </w:p>
    <w:p w14:paraId="416CCAFE" w14:textId="77777777" w:rsidR="00F66802" w:rsidRPr="000130DF" w:rsidRDefault="00F66802" w:rsidP="00F66802">
      <w:pPr>
        <w:pStyle w:val="a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01125A4" w14:textId="6052699C" w:rsidR="008901BE" w:rsidRPr="000130DF" w:rsidRDefault="008901BE" w:rsidP="00F66802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lastRenderedPageBreak/>
        <w:t>Литература:</w:t>
      </w:r>
    </w:p>
    <w:p w14:paraId="3D52164D" w14:textId="77777777" w:rsidR="00D27113" w:rsidRPr="000130DF" w:rsidRDefault="00D27113" w:rsidP="00F66802">
      <w:pPr>
        <w:pStyle w:val="a9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iCs/>
          <w:sz w:val="24"/>
          <w:szCs w:val="24"/>
        </w:rPr>
        <w:t xml:space="preserve">Усманова А. «Кино и немцы: гендерный субъект и идеологический «запрос» в фильмах военного времени // 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>Гендерные исследования</w:t>
      </w:r>
      <w:r w:rsidRPr="000130DF">
        <w:rPr>
          <w:rFonts w:ascii="Times New Roman" w:hAnsi="Times New Roman" w:cs="Times New Roman"/>
          <w:iCs/>
          <w:sz w:val="24"/>
          <w:szCs w:val="24"/>
        </w:rPr>
        <w:t>, # 6 (Харьков, 2002). С</w:t>
      </w:r>
      <w:r w:rsidRPr="000130DF">
        <w:rPr>
          <w:rFonts w:ascii="Times New Roman" w:hAnsi="Times New Roman" w:cs="Times New Roman"/>
          <w:iCs/>
          <w:sz w:val="24"/>
          <w:szCs w:val="24"/>
          <w:lang w:val="en-US"/>
        </w:rPr>
        <w:t>c.187 – 205</w:t>
      </w:r>
    </w:p>
    <w:p w14:paraId="205CD427" w14:textId="1E5A41AE" w:rsidR="00F203C4" w:rsidRPr="000130DF" w:rsidRDefault="00F203C4" w:rsidP="00F66802">
      <w:pPr>
        <w:pStyle w:val="a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130DF">
        <w:rPr>
          <w:rFonts w:ascii="Times New Roman" w:hAnsi="Times New Roman" w:cs="Times New Roman"/>
          <w:iCs/>
          <w:sz w:val="24"/>
          <w:szCs w:val="24"/>
          <w:lang w:val="en-US"/>
        </w:rPr>
        <w:t>Горных А.  Медиа и общество: репрезентации Второй мировой войны в советском кинематографе 1940-1960-х гг. (DVD</w:t>
      </w:r>
      <w:r w:rsidRPr="000130DF">
        <w:rPr>
          <w:rFonts w:ascii="Times New Roman" w:hAnsi="Times New Roman" w:cs="Times New Roman"/>
          <w:iCs/>
          <w:sz w:val="24"/>
          <w:szCs w:val="24"/>
        </w:rPr>
        <w:t>)</w:t>
      </w:r>
    </w:p>
    <w:p w14:paraId="5949747A" w14:textId="3B7208F1" w:rsidR="00F66802" w:rsidRPr="000130DF" w:rsidRDefault="009A7C81" w:rsidP="00F66802">
      <w:pPr>
        <w:pStyle w:val="a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Prokhorov, Alexander. "Soviet Family Melodrama of the 1940s and 1950s: From Wait for Me to The Cranes Are Flying." In Louise McReynolds and Joan Neuberger, 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>eds</w:t>
      </w:r>
      <w:proofErr w:type="gramEnd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0130DF">
        <w:rPr>
          <w:rFonts w:ascii="Times New Roman" w:hAnsi="Times New Roman" w:cs="Times New Roman"/>
          <w:bCs/>
          <w:i/>
          <w:sz w:val="24"/>
          <w:szCs w:val="24"/>
          <w:lang w:val="en-US"/>
        </w:rPr>
        <w:t>Imit</w:t>
      </w:r>
      <w:r w:rsidR="00F66802" w:rsidRPr="000130DF">
        <w:rPr>
          <w:rFonts w:ascii="Times New Roman" w:hAnsi="Times New Roman" w:cs="Times New Roman"/>
          <w:bCs/>
          <w:i/>
          <w:sz w:val="24"/>
          <w:szCs w:val="24"/>
          <w:lang w:val="en-US"/>
        </w:rPr>
        <w:t>ations of life</w:t>
      </w:r>
      <w:r w:rsidRPr="000130DF">
        <w:rPr>
          <w:rFonts w:ascii="Times New Roman" w:hAnsi="Times New Roman" w:cs="Times New Roman"/>
          <w:bCs/>
          <w:i/>
          <w:sz w:val="24"/>
          <w:szCs w:val="24"/>
          <w:lang w:val="en-US"/>
        </w:rPr>
        <w:t>: two centuries of melodrama in Russia</w:t>
      </w: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(Durham: Duke University Press, 2002).</w:t>
      </w:r>
    </w:p>
    <w:p w14:paraId="6A2D8B96" w14:textId="5A406B4D" w:rsidR="000F46E9" w:rsidRPr="000130DF" w:rsidRDefault="00F66802" w:rsidP="000F46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  <w:lang w:val="en-US"/>
        </w:rPr>
      </w:pPr>
      <w:r w:rsidRPr="000130DF">
        <w:rPr>
          <w:rFonts w:ascii="Times New Roman" w:hAnsi="Times New Roman"/>
          <w:sz w:val="24"/>
          <w:szCs w:val="24"/>
          <w:lang w:val="en-US"/>
        </w:rPr>
        <w:t>Youngblood Denise J</w:t>
      </w:r>
      <w:r w:rsidR="002F464F" w:rsidRPr="000130DF">
        <w:rPr>
          <w:rFonts w:ascii="Times New Roman" w:hAnsi="Times New Roman"/>
          <w:sz w:val="24"/>
          <w:szCs w:val="24"/>
          <w:lang w:val="en-US"/>
        </w:rPr>
        <w:t>.</w:t>
      </w:r>
      <w:r w:rsidR="000F46E9" w:rsidRPr="000130DF">
        <w:rPr>
          <w:rFonts w:ascii="Times New Roman" w:eastAsiaTheme="minorHAnsi" w:hAnsi="Times New Roman"/>
          <w:sz w:val="24"/>
          <w:szCs w:val="24"/>
          <w:lang w:val="en-US"/>
        </w:rPr>
        <w:t xml:space="preserve"> “A War Remembered: Soviet Films of the Great Patriotic War,” The American Historical Review 106, no.3 (Jun, 2001): 839-856. http://www.jstor.org/ (accessed Oct 30, 2009).</w:t>
      </w:r>
    </w:p>
    <w:p w14:paraId="05B44A8B" w14:textId="77777777" w:rsidR="00F66802" w:rsidRPr="000130DF" w:rsidRDefault="00F66802" w:rsidP="00F66802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412F16E" w14:textId="7206494E" w:rsidR="00F47D84" w:rsidRPr="000130DF" w:rsidRDefault="00F47D84" w:rsidP="00F66802">
      <w:pPr>
        <w:pStyle w:val="a0"/>
        <w:ind w:right="26" w:firstLine="720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0130DF">
        <w:rPr>
          <w:rFonts w:ascii="Times New Roman" w:hAnsi="Times New Roman"/>
          <w:b/>
          <w:sz w:val="24"/>
          <w:szCs w:val="24"/>
          <w:u w:val="single"/>
          <w:lang w:val="en-US"/>
        </w:rPr>
        <w:t>Фильмография:</w:t>
      </w:r>
    </w:p>
    <w:p w14:paraId="3C6B735C" w14:textId="4D191383" w:rsidR="00300265" w:rsidRPr="000130DF" w:rsidRDefault="008901BE" w:rsidP="00FC32A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«Любовь и война в советском кинематографе» (А.Усманова, ЛАД: 2005, 5 мин.)</w:t>
      </w:r>
    </w:p>
    <w:p w14:paraId="2F67B85E" w14:textId="7D1C6A4D" w:rsidR="003B0CF3" w:rsidRPr="000130DF" w:rsidRDefault="003B0CF3" w:rsidP="00FC32A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«Машенька» (Ю.Райзман, 1942)</w:t>
      </w:r>
    </w:p>
    <w:p w14:paraId="1A77ECD7" w14:textId="21074827" w:rsidR="003B0CF3" w:rsidRPr="000130DF" w:rsidRDefault="003B0CF3" w:rsidP="00FC32A0">
      <w:pPr>
        <w:pStyle w:val="a9"/>
        <w:rPr>
          <w:rFonts w:ascii="Times New Roman" w:hAnsi="Times New Roman" w:cs="Times New Roman"/>
          <w:b/>
          <w:i/>
          <w:sz w:val="24"/>
          <w:szCs w:val="24"/>
          <w:highlight w:val="lightGray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</w:rPr>
        <w:t>«Она защищает родину» (Ф.Эрмлер, 1943)</w:t>
      </w:r>
    </w:p>
    <w:p w14:paraId="01DFDC42" w14:textId="77777777" w:rsidR="008901BE" w:rsidRPr="000130DF" w:rsidRDefault="008901BE" w:rsidP="00FC32A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«Боевые киносборники» (1941-1942, СССР)</w:t>
      </w:r>
    </w:p>
    <w:p w14:paraId="462719BD" w14:textId="25837092" w:rsidR="003B0CF3" w:rsidRPr="000130DF" w:rsidRDefault="003B0CF3" w:rsidP="00FC32A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«Радуга» (М.Донской, 1943)</w:t>
      </w:r>
    </w:p>
    <w:p w14:paraId="3E82584C" w14:textId="7110B6E0" w:rsidR="003B0CF3" w:rsidRPr="000130DF" w:rsidRDefault="003B0CF3" w:rsidP="00FC32A0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«Жди меня» </w:t>
      </w:r>
      <w:r w:rsidR="00FC32A0" w:rsidRPr="000130DF">
        <w:rPr>
          <w:rFonts w:ascii="Times New Roman" w:hAnsi="Times New Roman" w:cs="Times New Roman"/>
          <w:sz w:val="24"/>
          <w:szCs w:val="24"/>
        </w:rPr>
        <w:t xml:space="preserve"> (А.Столпер, 1943)</w:t>
      </w:r>
    </w:p>
    <w:p w14:paraId="560E6906" w14:textId="77777777" w:rsidR="008901BE" w:rsidRPr="000130DF" w:rsidRDefault="008901BE" w:rsidP="00300265">
      <w:pPr>
        <w:jc w:val="both"/>
        <w:rPr>
          <w:b/>
          <w:i/>
          <w:highlight w:val="lightGray"/>
          <w:u w:val="single"/>
        </w:rPr>
      </w:pPr>
    </w:p>
    <w:p w14:paraId="01355A01" w14:textId="75784257" w:rsidR="00300265" w:rsidRPr="000130DF" w:rsidRDefault="00F66802" w:rsidP="00F66802">
      <w:pPr>
        <w:ind w:right="11"/>
        <w:jc w:val="both"/>
        <w:rPr>
          <w:rFonts w:ascii="Times New Roman" w:hAnsi="Times New Roman"/>
          <w:b/>
          <w:i/>
          <w:sz w:val="24"/>
          <w:szCs w:val="24"/>
          <w:lang w:val="be-BY"/>
        </w:rPr>
      </w:pPr>
      <w:r w:rsidRPr="000130DF">
        <w:rPr>
          <w:rFonts w:ascii="Times New Roman" w:hAnsi="Times New Roman"/>
          <w:b/>
          <w:i/>
          <w:sz w:val="24"/>
          <w:szCs w:val="24"/>
          <w:u w:val="single"/>
        </w:rPr>
        <w:t xml:space="preserve">Тема 10: </w:t>
      </w:r>
      <w:r w:rsidR="00A2559D" w:rsidRPr="000130DF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  <w:r w:rsidR="00A2559D" w:rsidRPr="000130DF">
        <w:rPr>
          <w:rFonts w:ascii="Times New Roman" w:hAnsi="Times New Roman"/>
          <w:bCs/>
          <w:i/>
          <w:iCs/>
          <w:sz w:val="24"/>
          <w:szCs w:val="24"/>
          <w:highlight w:val="lightGray"/>
        </w:rPr>
        <w:t>«Обретение  приватности»: любовь и интимность в советском кинематографе 1960-х гг.</w:t>
      </w:r>
      <w:r w:rsidR="00A2559D" w:rsidRPr="000130DF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="00A2559D" w:rsidRPr="000130D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0130DF">
        <w:rPr>
          <w:rFonts w:ascii="Times New Roman" w:hAnsi="Times New Roman"/>
          <w:bCs/>
          <w:iCs/>
          <w:sz w:val="24"/>
          <w:szCs w:val="24"/>
        </w:rPr>
        <w:t xml:space="preserve"> – </w:t>
      </w:r>
      <w:r w:rsidRPr="000130DF">
        <w:rPr>
          <w:rFonts w:ascii="Times New Roman" w:hAnsi="Times New Roman"/>
          <w:b/>
          <w:bCs/>
          <w:iCs/>
          <w:sz w:val="24"/>
          <w:szCs w:val="24"/>
        </w:rPr>
        <w:t>лекция и для самостоятельного изучения</w:t>
      </w:r>
    </w:p>
    <w:p w14:paraId="76CA9A13" w14:textId="59F60449" w:rsidR="00300265" w:rsidRPr="000130DF" w:rsidRDefault="00F66802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Особенности киноязыка «оттепельной» культуры</w:t>
      </w:r>
      <w:r w:rsidR="00671C4C" w:rsidRPr="000130DF">
        <w:rPr>
          <w:rFonts w:ascii="Times New Roman" w:hAnsi="Times New Roman" w:cs="Times New Roman"/>
          <w:sz w:val="24"/>
          <w:szCs w:val="24"/>
        </w:rPr>
        <w:t xml:space="preserve"> (дедраматизация,  субъективация взгляда, жанровая гибридность, камерность, эстетика искренности, эротизм визуальной формы)</w:t>
      </w:r>
      <w:r w:rsidRPr="000130DF">
        <w:rPr>
          <w:rFonts w:ascii="Times New Roman" w:hAnsi="Times New Roman" w:cs="Times New Roman"/>
          <w:sz w:val="24"/>
          <w:szCs w:val="24"/>
        </w:rPr>
        <w:t xml:space="preserve">. Индивид и общество: проблема отчуждения и  депривации. </w:t>
      </w:r>
      <w:r w:rsidR="00671C4C" w:rsidRPr="000130DF">
        <w:rPr>
          <w:rFonts w:ascii="Times New Roman" w:hAnsi="Times New Roman" w:cs="Times New Roman"/>
          <w:sz w:val="24"/>
          <w:szCs w:val="24"/>
        </w:rPr>
        <w:t xml:space="preserve"> Новые ценности и «герои» оттепельной культуры.  «Этот смутный объект желания» - дискуссии о любви и сексуальности в 1960-е гг. </w:t>
      </w:r>
      <w:r w:rsidR="00300265" w:rsidRPr="000130DF">
        <w:rPr>
          <w:rFonts w:ascii="Times New Roman" w:hAnsi="Times New Roman" w:cs="Times New Roman"/>
          <w:sz w:val="24"/>
          <w:szCs w:val="24"/>
        </w:rPr>
        <w:t>Способы репрезентации приватного (любовь, сексуальность, эмоции) и социальный контекст в кинематографе «оттепели» (конец 1950-х гг. – первая половина 1960-х гг). Формирование традиции «женского кино</w:t>
      </w:r>
      <w:r w:rsidRPr="000130DF">
        <w:rPr>
          <w:rFonts w:ascii="Times New Roman" w:hAnsi="Times New Roman" w:cs="Times New Roman"/>
          <w:sz w:val="24"/>
          <w:szCs w:val="24"/>
        </w:rPr>
        <w:t>» (К.Муратова, Л.Шепитько и др.</w:t>
      </w:r>
      <w:r w:rsidR="00300265" w:rsidRPr="000130DF">
        <w:rPr>
          <w:rFonts w:ascii="Times New Roman" w:hAnsi="Times New Roman" w:cs="Times New Roman"/>
          <w:sz w:val="24"/>
          <w:szCs w:val="24"/>
        </w:rPr>
        <w:t xml:space="preserve">). </w:t>
      </w:r>
      <w:r w:rsidRPr="000130DF">
        <w:rPr>
          <w:rFonts w:ascii="Times New Roman" w:hAnsi="Times New Roman" w:cs="Times New Roman"/>
          <w:sz w:val="24"/>
          <w:szCs w:val="24"/>
        </w:rPr>
        <w:t xml:space="preserve">Конфликт любви и Идеи </w:t>
      </w:r>
      <w:r w:rsidR="00300265" w:rsidRPr="000130DF">
        <w:rPr>
          <w:rFonts w:ascii="Times New Roman" w:hAnsi="Times New Roman" w:cs="Times New Roman"/>
          <w:sz w:val="24"/>
          <w:szCs w:val="24"/>
        </w:rPr>
        <w:t>в историко-героических фильмах</w:t>
      </w:r>
      <w:r w:rsidRPr="000130DF">
        <w:rPr>
          <w:rFonts w:ascii="Times New Roman" w:hAnsi="Times New Roman" w:cs="Times New Roman"/>
          <w:sz w:val="24"/>
          <w:szCs w:val="24"/>
        </w:rPr>
        <w:t xml:space="preserve"> 1960-х гг. («Комиссар», «Оптимистическая трагедия», «Сорок первый» и др.)</w:t>
      </w:r>
    </w:p>
    <w:p w14:paraId="2B0D0900" w14:textId="77777777" w:rsidR="008901BE" w:rsidRPr="000130DF" w:rsidRDefault="008901BE" w:rsidP="00671C4C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Литература:</w:t>
      </w:r>
    </w:p>
    <w:p w14:paraId="317FEEEB" w14:textId="3DB4F49B" w:rsidR="009D3749" w:rsidRPr="000130DF" w:rsidRDefault="009D3749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Дашкова Т. Любовь и быт в кинофильмах 1930 - начал</w:t>
      </w:r>
      <w:r w:rsidR="00671C4C" w:rsidRPr="000130DF">
        <w:rPr>
          <w:rFonts w:ascii="Times New Roman" w:hAnsi="Times New Roman" w:cs="Times New Roman"/>
          <w:sz w:val="24"/>
          <w:szCs w:val="24"/>
        </w:rPr>
        <w:t xml:space="preserve">а 1950-х гг.// История страны . </w:t>
      </w:r>
      <w:r w:rsidRPr="000130DF">
        <w:rPr>
          <w:rFonts w:ascii="Times New Roman" w:hAnsi="Times New Roman" w:cs="Times New Roman"/>
          <w:sz w:val="24"/>
          <w:szCs w:val="24"/>
        </w:rPr>
        <w:t>История кино.- М., 2004.- С. 218-234.</w:t>
      </w:r>
    </w:p>
    <w:p w14:paraId="0952384A" w14:textId="77777777" w:rsidR="009D3749" w:rsidRPr="000130DF" w:rsidRDefault="009D3749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Усманова А. «Девчата»: девичья честь и возраст любви в советской комедии 1960-х гг. // “Визуальные репрезентации социальной реальности: идеология и повседневность» (под ред. П.Романова и Е.Ярской-Смирновой). Саратов, 2009. </w:t>
      </w:r>
    </w:p>
    <w:p w14:paraId="324619E5" w14:textId="77777777" w:rsidR="009D3749" w:rsidRPr="000130DF" w:rsidRDefault="009D3749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Усманова А. «Повторение и различие: или «еще раз про любовь» в советском и пост-советском кинематографе», 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>Новое литературное обозрение</w:t>
      </w:r>
      <w:r w:rsidRPr="000130DF">
        <w:rPr>
          <w:rFonts w:ascii="Times New Roman" w:hAnsi="Times New Roman" w:cs="Times New Roman"/>
          <w:sz w:val="24"/>
          <w:szCs w:val="24"/>
        </w:rPr>
        <w:t xml:space="preserve">  (Москва, 2,5 п.л.), # 69, СС.179 – 213.</w:t>
      </w:r>
    </w:p>
    <w:p w14:paraId="4E8F2E86" w14:textId="72A8A253" w:rsidR="00F66802" w:rsidRPr="000130DF" w:rsidRDefault="00F66802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Булгакова О. Фабрика жестов. М., 2005. С.272-279 (параграфы "Босиком по асфальту", "Непосредственность рабочих сирот", "Московские фланеры").</w:t>
      </w:r>
    </w:p>
    <w:p w14:paraId="3C84CC3E" w14:textId="77777777" w:rsidR="007D5B35" w:rsidRPr="000130DF" w:rsidRDefault="00F66802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Прохоров Александр </w:t>
      </w:r>
      <w:r w:rsidRPr="000130DF">
        <w:rPr>
          <w:rFonts w:ascii="Times New Roman" w:hAnsi="Times New Roman" w:cs="Times New Roman"/>
          <w:i/>
          <w:sz w:val="24"/>
          <w:szCs w:val="24"/>
        </w:rPr>
        <w:t>Унаследованный дискурс: парадигмы сталинской культуры в литературе и кинематографе «оттепели»</w:t>
      </w:r>
      <w:r w:rsidRPr="000130DF">
        <w:rPr>
          <w:rFonts w:ascii="Times New Roman" w:hAnsi="Times New Roman" w:cs="Times New Roman"/>
          <w:sz w:val="24"/>
          <w:szCs w:val="24"/>
        </w:rPr>
        <w:t xml:space="preserve"> (СПб, 2007),</w:t>
      </w:r>
    </w:p>
    <w:p w14:paraId="7D7DCB8A" w14:textId="77777777" w:rsidR="007D5B35" w:rsidRPr="000130DF" w:rsidRDefault="007D5B35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14:paraId="55C4DFE0" w14:textId="4D9C3A84" w:rsidR="00F47D84" w:rsidRPr="000130DF" w:rsidRDefault="00F47D84" w:rsidP="00671C4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Фильмография:</w:t>
      </w:r>
    </w:p>
    <w:p w14:paraId="4850977C" w14:textId="77777777" w:rsidR="008901BE" w:rsidRPr="000130DF" w:rsidRDefault="008901BE" w:rsidP="00671C4C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Девчата (Ю.Чулюкин, 1961),</w:t>
      </w:r>
    </w:p>
    <w:p w14:paraId="7F459FB9" w14:textId="2EC77B2A" w:rsidR="00F66802" w:rsidRPr="000130DF" w:rsidRDefault="00F66802" w:rsidP="00671C4C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“Еще раз про любовь” (Г.натансон, 1968)</w:t>
      </w:r>
    </w:p>
    <w:p w14:paraId="1A3CEFC8" w14:textId="725CD598" w:rsidR="00F66802" w:rsidRPr="000130DF" w:rsidRDefault="00F66802" w:rsidP="00671C4C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“Июльский  дождь” (М.Хуциев, 1967)</w:t>
      </w:r>
    </w:p>
    <w:p w14:paraId="394A4C45" w14:textId="480DBE64" w:rsidR="00F66802" w:rsidRPr="000130DF" w:rsidRDefault="00F66802" w:rsidP="00671C4C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“Комиссар” (А.Аскольдов, 1967)</w:t>
      </w:r>
    </w:p>
    <w:p w14:paraId="155063B4" w14:textId="2F93A94A" w:rsidR="00F66802" w:rsidRPr="000130DF" w:rsidRDefault="00F66802" w:rsidP="00671C4C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lastRenderedPageBreak/>
        <w:t>“Оптимистическая трагедия” (1963)</w:t>
      </w:r>
    </w:p>
    <w:p w14:paraId="4ED237AD" w14:textId="23976E6B" w:rsidR="00F66802" w:rsidRPr="000130DF" w:rsidRDefault="00F66802" w:rsidP="00671C4C">
      <w:pPr>
        <w:pStyle w:val="a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30DF">
        <w:rPr>
          <w:rFonts w:ascii="Times New Roman" w:hAnsi="Times New Roman" w:cs="Times New Roman"/>
          <w:i/>
          <w:sz w:val="24"/>
          <w:szCs w:val="24"/>
        </w:rPr>
        <w:t>“Любить”  (М.Калик, 1966)</w:t>
      </w:r>
    </w:p>
    <w:p w14:paraId="5F173F84" w14:textId="77777777" w:rsidR="00F66802" w:rsidRPr="000130DF" w:rsidRDefault="00F66802" w:rsidP="008901BE">
      <w:pPr>
        <w:pStyle w:val="a9"/>
        <w:jc w:val="both"/>
        <w:rPr>
          <w:i/>
        </w:rPr>
      </w:pPr>
    </w:p>
    <w:p w14:paraId="0D28983D" w14:textId="77777777" w:rsidR="008901BE" w:rsidRPr="000130DF" w:rsidRDefault="008901BE" w:rsidP="008901BE">
      <w:pPr>
        <w:pStyle w:val="a9"/>
        <w:jc w:val="both"/>
      </w:pPr>
    </w:p>
    <w:p w14:paraId="5585B035" w14:textId="621CB12A" w:rsidR="00300265" w:rsidRPr="000130DF" w:rsidRDefault="00EA319B" w:rsidP="00EC49E1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0130DF">
        <w:rPr>
          <w:rFonts w:ascii="Times New Roman" w:hAnsi="Times New Roman"/>
          <w:b/>
          <w:i/>
          <w:sz w:val="24"/>
          <w:szCs w:val="24"/>
          <w:u w:val="single"/>
        </w:rPr>
        <w:t>Тема 11</w:t>
      </w:r>
      <w:r w:rsidR="00300265" w:rsidRPr="000130DF">
        <w:rPr>
          <w:rFonts w:ascii="Times New Roman" w:hAnsi="Times New Roman"/>
          <w:b/>
          <w:i/>
          <w:sz w:val="24"/>
          <w:szCs w:val="24"/>
          <w:u w:val="single"/>
        </w:rPr>
        <w:t>:</w:t>
      </w:r>
      <w:r w:rsidR="00A2559D" w:rsidRPr="000130DF">
        <w:rPr>
          <w:rFonts w:ascii="Times New Roman" w:hAnsi="Times New Roman"/>
          <w:i/>
          <w:sz w:val="24"/>
          <w:szCs w:val="24"/>
        </w:rPr>
        <w:t xml:space="preserve"> </w:t>
      </w:r>
      <w:r w:rsidR="000130DF">
        <w:rPr>
          <w:rFonts w:ascii="Times New Roman" w:hAnsi="Times New Roman"/>
          <w:i/>
          <w:sz w:val="24"/>
          <w:szCs w:val="24"/>
        </w:rPr>
        <w:t>«Зеркало треснуло»:</w:t>
      </w:r>
      <w:r w:rsidR="00C812D6">
        <w:rPr>
          <w:rFonts w:ascii="Times New Roman" w:hAnsi="Times New Roman"/>
          <w:i/>
          <w:sz w:val="24"/>
          <w:szCs w:val="24"/>
        </w:rPr>
        <w:t xml:space="preserve"> гендерный (бес)порядок  в постсоветском кинематографе </w:t>
      </w:r>
      <w:r w:rsidR="000130DF">
        <w:rPr>
          <w:rFonts w:ascii="Times New Roman" w:hAnsi="Times New Roman"/>
          <w:i/>
          <w:sz w:val="24"/>
          <w:szCs w:val="24"/>
        </w:rPr>
        <w:t xml:space="preserve"> </w:t>
      </w:r>
      <w:r w:rsidR="00C53D2D" w:rsidRPr="000130DF">
        <w:rPr>
          <w:rFonts w:ascii="Times New Roman" w:hAnsi="Times New Roman"/>
          <w:b/>
          <w:sz w:val="24"/>
          <w:szCs w:val="24"/>
        </w:rPr>
        <w:t>для самостоятельного изучения</w:t>
      </w:r>
    </w:p>
    <w:p w14:paraId="04C5B674" w14:textId="600FE032" w:rsidR="00300265" w:rsidRPr="000130DF" w:rsidRDefault="00300265" w:rsidP="0073150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130DF">
        <w:rPr>
          <w:rFonts w:ascii="Times New Roman" w:hAnsi="Times New Roman"/>
          <w:sz w:val="24"/>
          <w:szCs w:val="24"/>
        </w:rPr>
        <w:t xml:space="preserve"> </w:t>
      </w:r>
      <w:r w:rsidR="004C6924">
        <w:rPr>
          <w:rFonts w:ascii="Times New Roman" w:hAnsi="Times New Roman"/>
          <w:sz w:val="24"/>
          <w:szCs w:val="24"/>
        </w:rPr>
        <w:t>Расколотое время: репрезентация  классовых, гендерных и этнических конфликтов в постсоветском кинематографе.</w:t>
      </w:r>
      <w:r w:rsidR="005F131A">
        <w:rPr>
          <w:rFonts w:ascii="Times New Roman" w:hAnsi="Times New Roman"/>
          <w:sz w:val="24"/>
          <w:szCs w:val="24"/>
        </w:rPr>
        <w:t xml:space="preserve"> «Новые герои» нашего времени (проститутки, бизнесмены, домохозяйки, криминальные авторитеты и … «другие лица»). </w:t>
      </w:r>
      <w:r w:rsidR="007938A9">
        <w:rPr>
          <w:rFonts w:ascii="Times New Roman" w:hAnsi="Times New Roman"/>
          <w:sz w:val="24"/>
          <w:szCs w:val="24"/>
        </w:rPr>
        <w:t>Коллапс социального и  проблема индивида в литературных и кинематографических нарративах.</w:t>
      </w:r>
      <w:r w:rsidR="001D50EF">
        <w:rPr>
          <w:rFonts w:ascii="Times New Roman" w:hAnsi="Times New Roman"/>
          <w:sz w:val="24"/>
          <w:szCs w:val="24"/>
        </w:rPr>
        <w:t xml:space="preserve"> Новые мигранты</w:t>
      </w:r>
      <w:r w:rsidR="00731508">
        <w:rPr>
          <w:rFonts w:ascii="Times New Roman" w:hAnsi="Times New Roman"/>
          <w:sz w:val="24"/>
          <w:szCs w:val="24"/>
        </w:rPr>
        <w:t xml:space="preserve"> и жизнь после «железного занавеса»</w:t>
      </w:r>
      <w:r w:rsidR="001D50EF">
        <w:rPr>
          <w:rFonts w:ascii="Times New Roman" w:hAnsi="Times New Roman"/>
          <w:sz w:val="24"/>
          <w:szCs w:val="24"/>
        </w:rPr>
        <w:t xml:space="preserve">: </w:t>
      </w:r>
      <w:r w:rsidR="00731508">
        <w:rPr>
          <w:rFonts w:ascii="Times New Roman" w:hAnsi="Times New Roman"/>
          <w:sz w:val="24"/>
          <w:szCs w:val="24"/>
        </w:rPr>
        <w:t xml:space="preserve">мужские и женские </w:t>
      </w:r>
      <w:r w:rsidR="001D50EF">
        <w:rPr>
          <w:rFonts w:ascii="Times New Roman" w:hAnsi="Times New Roman"/>
          <w:sz w:val="24"/>
          <w:szCs w:val="24"/>
        </w:rPr>
        <w:t>стратегии адаптации.  Капитализм и желание.</w:t>
      </w:r>
      <w:r w:rsidR="004C6924">
        <w:rPr>
          <w:rFonts w:ascii="Times New Roman" w:hAnsi="Times New Roman"/>
          <w:sz w:val="24"/>
          <w:szCs w:val="24"/>
        </w:rPr>
        <w:t xml:space="preserve"> «Новое русское кино» </w:t>
      </w:r>
      <w:r w:rsidR="004C6924">
        <w:rPr>
          <w:rFonts w:ascii="Times New Roman" w:hAnsi="Times New Roman"/>
          <w:sz w:val="24"/>
          <w:szCs w:val="24"/>
          <w:lang w:val="en-US"/>
        </w:rPr>
        <w:t>VS</w:t>
      </w:r>
      <w:r w:rsidR="004C6924">
        <w:rPr>
          <w:rFonts w:ascii="Times New Roman" w:hAnsi="Times New Roman"/>
          <w:sz w:val="24"/>
          <w:szCs w:val="24"/>
        </w:rPr>
        <w:t xml:space="preserve"> национальные кинематографии в отсутствие киноиндустрии: «имперские» и «постколониальные нарративы».</w:t>
      </w:r>
      <w:r w:rsidR="00534D89">
        <w:rPr>
          <w:rFonts w:ascii="Times New Roman" w:hAnsi="Times New Roman"/>
          <w:sz w:val="24"/>
          <w:szCs w:val="24"/>
        </w:rPr>
        <w:t xml:space="preserve"> (Беларусь, Литва, Украина).</w:t>
      </w:r>
      <w:r w:rsidR="004C6924">
        <w:rPr>
          <w:rFonts w:ascii="Times New Roman" w:hAnsi="Times New Roman"/>
          <w:sz w:val="24"/>
          <w:szCs w:val="24"/>
        </w:rPr>
        <w:t xml:space="preserve"> «Мужское» и «ж</w:t>
      </w:r>
      <w:r w:rsidR="009720F7" w:rsidRPr="000130DF">
        <w:rPr>
          <w:rFonts w:ascii="Times New Roman" w:hAnsi="Times New Roman"/>
          <w:sz w:val="24"/>
          <w:szCs w:val="24"/>
        </w:rPr>
        <w:t>енское кино» 1990-х гг.: специфика к</w:t>
      </w:r>
      <w:r w:rsidR="004C6924">
        <w:rPr>
          <w:rFonts w:ascii="Times New Roman" w:hAnsi="Times New Roman"/>
          <w:sz w:val="24"/>
          <w:szCs w:val="24"/>
        </w:rPr>
        <w:t>иноязыка и новые «истории любви и ненависти.</w:t>
      </w:r>
      <w:r w:rsidR="00C53D2D" w:rsidRPr="000130DF">
        <w:rPr>
          <w:rFonts w:ascii="Times New Roman" w:hAnsi="Times New Roman"/>
          <w:sz w:val="24"/>
          <w:szCs w:val="24"/>
        </w:rPr>
        <w:t xml:space="preserve"> П</w:t>
      </w:r>
      <w:r w:rsidRPr="000130DF">
        <w:rPr>
          <w:rFonts w:ascii="Times New Roman" w:hAnsi="Times New Roman"/>
          <w:sz w:val="24"/>
          <w:szCs w:val="24"/>
        </w:rPr>
        <w:t>ереосмысление советских культурных и кинематографических топосов в постперестроечном кино</w:t>
      </w:r>
      <w:r w:rsidR="00C53D2D" w:rsidRPr="000130DF">
        <w:rPr>
          <w:rFonts w:ascii="Times New Roman" w:hAnsi="Times New Roman"/>
          <w:sz w:val="24"/>
          <w:szCs w:val="24"/>
        </w:rPr>
        <w:t xml:space="preserve"> («Серп и молот», 1995)</w:t>
      </w:r>
      <w:r w:rsidRPr="000130DF">
        <w:rPr>
          <w:rFonts w:ascii="Times New Roman" w:hAnsi="Times New Roman"/>
          <w:sz w:val="24"/>
          <w:szCs w:val="24"/>
        </w:rPr>
        <w:t xml:space="preserve">. </w:t>
      </w:r>
    </w:p>
    <w:p w14:paraId="776E1820" w14:textId="77777777" w:rsidR="008901BE" w:rsidRPr="000130DF" w:rsidRDefault="008901BE" w:rsidP="008901BE">
      <w:pPr>
        <w:pStyle w:val="a9"/>
        <w:jc w:val="both"/>
        <w:rPr>
          <w:rFonts w:ascii="Times New Roman" w:hAnsi="Times New Roman" w:cs="Times New Roman"/>
          <w:snapToGrid w:val="0"/>
          <w:sz w:val="24"/>
          <w:szCs w:val="24"/>
          <w:u w:val="single"/>
        </w:rPr>
      </w:pPr>
      <w:r w:rsidRPr="000130DF">
        <w:rPr>
          <w:rFonts w:ascii="Times New Roman" w:hAnsi="Times New Roman" w:cs="Times New Roman"/>
          <w:sz w:val="24"/>
          <w:szCs w:val="24"/>
          <w:u w:val="single"/>
        </w:rPr>
        <w:t>Литература:</w:t>
      </w:r>
    </w:p>
    <w:p w14:paraId="3552646D" w14:textId="1758AFCF" w:rsidR="00560D35" w:rsidRPr="00560D35" w:rsidRDefault="00560D35" w:rsidP="00560D35">
      <w:pPr>
        <w:pStyle w:val="a9"/>
        <w:rPr>
          <w:rFonts w:ascii="Times New Roman" w:hAnsi="Times New Roman" w:cs="Times New Roman"/>
          <w:sz w:val="24"/>
          <w:szCs w:val="24"/>
        </w:rPr>
      </w:pPr>
      <w:r w:rsidRPr="00560D35">
        <w:rPr>
          <w:rFonts w:ascii="Times New Roman" w:hAnsi="Times New Roman" w:cs="Times New Roman"/>
          <w:i/>
          <w:iCs/>
          <w:sz w:val="24"/>
          <w:szCs w:val="24"/>
        </w:rPr>
        <w:t>Ноев ковчег российского кино. От  Стень</w:t>
      </w:r>
      <w:r w:rsidRPr="000130DF">
        <w:rPr>
          <w:rFonts w:ascii="Times New Roman" w:hAnsi="Times New Roman" w:cs="Times New Roman"/>
          <w:i/>
          <w:iCs/>
          <w:sz w:val="24"/>
          <w:szCs w:val="24"/>
        </w:rPr>
        <w:t>ки Разина до “Стиляг”</w:t>
      </w:r>
      <w:r w:rsidRPr="000130DF">
        <w:rPr>
          <w:rFonts w:ascii="Times New Roman" w:hAnsi="Times New Roman" w:cs="Times New Roman"/>
          <w:sz w:val="24"/>
          <w:szCs w:val="24"/>
        </w:rPr>
        <w:t>, под ред. Екатерины Васильевой и Никиты Брагинского. Винница: Глобус-пресс,  2012</w:t>
      </w:r>
    </w:p>
    <w:p w14:paraId="610DAA9E" w14:textId="77777777" w:rsidR="00B37FA4" w:rsidRPr="000130DF" w:rsidRDefault="00B37FA4" w:rsidP="009D3749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val="en-US"/>
        </w:rPr>
      </w:pPr>
      <w:r w:rsidRPr="000130DF">
        <w:rPr>
          <w:rFonts w:ascii="Times New Roman" w:eastAsiaTheme="minorHAnsi" w:hAnsi="Times New Roman"/>
          <w:sz w:val="24"/>
          <w:szCs w:val="24"/>
          <w:lang w:val="en-US"/>
        </w:rPr>
        <w:t>Романов П.В</w:t>
      </w:r>
      <w:proofErr w:type="gramStart"/>
      <w:r w:rsidRPr="000130DF">
        <w:rPr>
          <w:rFonts w:ascii="Times New Roman" w:eastAsiaTheme="minorHAnsi" w:hAnsi="Times New Roman"/>
          <w:sz w:val="24"/>
          <w:szCs w:val="24"/>
          <w:lang w:val="en-US"/>
        </w:rPr>
        <w:t>.,</w:t>
      </w:r>
      <w:proofErr w:type="gramEnd"/>
      <w:r w:rsidRPr="000130DF">
        <w:rPr>
          <w:rFonts w:ascii="Times New Roman" w:eastAsiaTheme="minorHAnsi" w:hAnsi="Times New Roman"/>
          <w:sz w:val="24"/>
          <w:szCs w:val="24"/>
          <w:lang w:val="en-US"/>
        </w:rPr>
        <w:t xml:space="preserve"> Ярская-Смирнова Е.Р "Тело и дискрими-нация: инвалидность, гендер и гражданство в постсоветском кино" // </w:t>
      </w:r>
      <w:r w:rsidRPr="000130DF">
        <w:rPr>
          <w:rFonts w:ascii="Times New Roman" w:eastAsiaTheme="minorHAnsi" w:hAnsi="Times New Roman"/>
          <w:i/>
          <w:sz w:val="24"/>
          <w:szCs w:val="24"/>
          <w:lang w:val="en-US"/>
        </w:rPr>
        <w:t>Неприкосновенный запас. Дебаты о политике и культуре</w:t>
      </w:r>
      <w:r w:rsidRPr="000130DF">
        <w:rPr>
          <w:rFonts w:ascii="Times New Roman" w:eastAsiaTheme="minorHAnsi" w:hAnsi="Times New Roman"/>
          <w:sz w:val="24"/>
          <w:szCs w:val="24"/>
          <w:lang w:val="en-US"/>
        </w:rPr>
        <w:t>, 2011. № 76. C. 84—91</w:t>
      </w:r>
    </w:p>
    <w:p w14:paraId="2E1F0776" w14:textId="1FB4AE23" w:rsidR="008901BE" w:rsidRPr="000130DF" w:rsidRDefault="009D3749" w:rsidP="00C53D2D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>Larsen S. “Melodramatic Masculinity,  Natural Identity and the Stalinist Past in Post-Soviet Cinema”, in</w:t>
      </w:r>
      <w:r w:rsidR="00C53D2D" w:rsidRPr="000130DF">
        <w:rPr>
          <w:rFonts w:ascii="Times New Roman" w:hAnsi="Times New Roman" w:cs="Times New Roman"/>
          <w:sz w:val="24"/>
          <w:szCs w:val="24"/>
        </w:rPr>
        <w:t xml:space="preserve"> </w:t>
      </w:r>
      <w:r w:rsidRPr="000130DF">
        <w:rPr>
          <w:rFonts w:ascii="Times New Roman" w:hAnsi="Times New Roman" w:cs="Times New Roman"/>
          <w:i/>
          <w:sz w:val="24"/>
          <w:szCs w:val="24"/>
        </w:rPr>
        <w:t>Studies in twentieth century literature</w:t>
      </w:r>
      <w:r w:rsidRPr="000130DF">
        <w:rPr>
          <w:rFonts w:ascii="Times New Roman" w:hAnsi="Times New Roman" w:cs="Times New Roman"/>
          <w:sz w:val="24"/>
          <w:szCs w:val="24"/>
        </w:rPr>
        <w:t>, 2000, 24, # 1, pp.85 – 120.</w:t>
      </w:r>
    </w:p>
    <w:p w14:paraId="6BACC9DD" w14:textId="77777777" w:rsidR="00C53D2D" w:rsidRPr="00560D35" w:rsidRDefault="00C53D2D" w:rsidP="00C53D2D">
      <w:pPr>
        <w:pStyle w:val="a9"/>
        <w:rPr>
          <w:rFonts w:ascii="Times New Roman" w:hAnsi="Times New Roman" w:cs="Times New Roman"/>
          <w:sz w:val="24"/>
          <w:szCs w:val="24"/>
        </w:rPr>
      </w:pPr>
      <w:r w:rsidRPr="000130DF">
        <w:rPr>
          <w:rFonts w:ascii="Times New Roman" w:hAnsi="Times New Roman" w:cs="Times New Roman"/>
          <w:sz w:val="24"/>
          <w:szCs w:val="24"/>
        </w:rPr>
        <w:t xml:space="preserve">Attwood L. «Men, Machine Guns, and the Mafia. Post-Soviet Cinema as a Discourse on </w:t>
      </w:r>
      <w:r w:rsidRPr="00560D35">
        <w:rPr>
          <w:rFonts w:ascii="Times New Roman" w:hAnsi="Times New Roman" w:cs="Times New Roman"/>
          <w:sz w:val="24"/>
          <w:szCs w:val="24"/>
        </w:rPr>
        <w:t xml:space="preserve">Gender» ( </w:t>
      </w:r>
      <w:r w:rsidRPr="00560D35">
        <w:rPr>
          <w:rFonts w:ascii="Times New Roman" w:hAnsi="Times New Roman" w:cs="Times New Roman"/>
          <w:i/>
          <w:sz w:val="24"/>
          <w:szCs w:val="24"/>
        </w:rPr>
        <w:t>Women’s Studies International Forum</w:t>
      </w:r>
      <w:r w:rsidRPr="00560D35">
        <w:rPr>
          <w:rFonts w:ascii="Times New Roman" w:hAnsi="Times New Roman" w:cs="Times New Roman"/>
          <w:sz w:val="24"/>
          <w:szCs w:val="24"/>
        </w:rPr>
        <w:t xml:space="preserve">, Vol.18, No.5/6,1995) </w:t>
      </w:r>
    </w:p>
    <w:p w14:paraId="420C0E77" w14:textId="0D7425C7" w:rsidR="00560D35" w:rsidRPr="00560D35" w:rsidRDefault="00560D35" w:rsidP="00560D3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560D35">
        <w:rPr>
          <w:rFonts w:ascii="Times New Roman" w:hAnsi="Times New Roman"/>
          <w:sz w:val="24"/>
          <w:szCs w:val="24"/>
          <w:lang w:val="en-US"/>
        </w:rPr>
        <w:t xml:space="preserve">Ousmanova Almira </w:t>
      </w:r>
      <w:r w:rsidRPr="00560D35">
        <w:rPr>
          <w:rFonts w:ascii="Times New Roman" w:hAnsi="Times New Roman"/>
          <w:sz w:val="24"/>
          <w:szCs w:val="24"/>
          <w:lang w:val="de-DE"/>
        </w:rPr>
        <w:t xml:space="preserve">«Window to Europe”: social and cinematic phantasms of the Post-Soviet Subject”, in </w:t>
      </w:r>
      <w:r w:rsidRPr="00560D35">
        <w:rPr>
          <w:rFonts w:ascii="Times New Roman" w:hAnsi="Times New Roman"/>
          <w:i/>
          <w:iCs/>
          <w:sz w:val="24"/>
          <w:szCs w:val="24"/>
          <w:lang w:val="de-DE"/>
        </w:rPr>
        <w:t xml:space="preserve">Les nouvelles Liasons Dangereuses </w:t>
      </w:r>
      <w:r w:rsidRPr="00560D35">
        <w:rPr>
          <w:rFonts w:ascii="Times New Roman" w:hAnsi="Times New Roman"/>
          <w:sz w:val="24"/>
          <w:szCs w:val="24"/>
          <w:lang w:val="de-DE"/>
        </w:rPr>
        <w:t>(Luisa Passerini, Liliana Ellena, Alexander Geppert, eds.) Berghahn Publishing, 2009,</w:t>
      </w:r>
      <w:r w:rsidRPr="00560D35">
        <w:rPr>
          <w:rFonts w:ascii="Times New Roman" w:hAnsi="Times New Roman"/>
          <w:sz w:val="24"/>
          <w:szCs w:val="24"/>
        </w:rPr>
        <w:t xml:space="preserve"> pp. </w:t>
      </w:r>
      <w:r w:rsidRPr="00560D35">
        <w:rPr>
          <w:rFonts w:ascii="Times New Roman" w:hAnsi="Times New Roman"/>
          <w:iCs/>
          <w:sz w:val="24"/>
          <w:szCs w:val="24"/>
        </w:rPr>
        <w:t>95 – 113.</w:t>
      </w:r>
    </w:p>
    <w:p w14:paraId="3A893B6A" w14:textId="77777777" w:rsidR="00C53D2D" w:rsidRPr="000130DF" w:rsidRDefault="00C53D2D" w:rsidP="00C53D2D">
      <w:pPr>
        <w:pStyle w:val="a9"/>
        <w:rPr>
          <w:rFonts w:ascii="Times New Roman" w:hAnsi="Times New Roman" w:cs="Times New Roman"/>
          <w:i/>
          <w:sz w:val="24"/>
          <w:szCs w:val="24"/>
        </w:rPr>
      </w:pPr>
    </w:p>
    <w:p w14:paraId="5E8C99D8" w14:textId="77777777" w:rsidR="00F47D84" w:rsidRPr="000130DF" w:rsidRDefault="00F47D84" w:rsidP="00F47D84">
      <w:pPr>
        <w:pStyle w:val="a9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013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Фильмография:</w:t>
      </w:r>
    </w:p>
    <w:p w14:paraId="61F08A44" w14:textId="2A14890D" w:rsidR="00B65216" w:rsidRDefault="00B65216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“Oкно в Париж” (Ю.Мамин, 1993)</w:t>
      </w:r>
    </w:p>
    <w:p w14:paraId="07046D0E" w14:textId="12231319" w:rsidR="00B65216" w:rsidRDefault="00B65216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«Плащ Казановы»   (А.Галин, 1993)</w:t>
      </w:r>
    </w:p>
    <w:p w14:paraId="70D6BF65" w14:textId="436652B8" w:rsidR="001D50EF" w:rsidRPr="001D50EF" w:rsidRDefault="001D50EF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“Окраина” (П.Луцик, 1998)</w:t>
      </w:r>
    </w:p>
    <w:p w14:paraId="6C6B85CC" w14:textId="63F5377B" w:rsidR="0070534A" w:rsidRDefault="0070534A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92C21"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“Небо. Самолет. Девушка” (В.Сторожева, 2000). </w:t>
      </w:r>
    </w:p>
    <w:p w14:paraId="46522897" w14:textId="52385A3D" w:rsidR="0070534A" w:rsidRDefault="0070534A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“На краю стою” (Э.Тополь, 2008)</w:t>
      </w:r>
    </w:p>
    <w:p w14:paraId="5CB6503B" w14:textId="208F1370" w:rsidR="00AC604B" w:rsidRPr="00AC604B" w:rsidRDefault="00AC604B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«Стиляги»  (Тодоровский П., 2008)</w:t>
      </w:r>
    </w:p>
    <w:p w14:paraId="4134F4D9" w14:textId="77777777" w:rsidR="00B65216" w:rsidRPr="000130DF" w:rsidRDefault="00B65216" w:rsidP="00F47D84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6FEBED2" w14:textId="77777777" w:rsidR="00376968" w:rsidRPr="000130DF" w:rsidRDefault="00376968" w:rsidP="00376968">
      <w:pPr>
        <w:spacing w:after="0" w:line="240" w:lineRule="auto"/>
        <w:rPr>
          <w:rFonts w:ascii="Times New Roman" w:hAnsi="Times New Roman"/>
          <w:sz w:val="24"/>
          <w:szCs w:val="24"/>
          <w:highlight w:val="magenta"/>
        </w:rPr>
      </w:pPr>
    </w:p>
    <w:p w14:paraId="75EB4099" w14:textId="0B703EDB" w:rsidR="00376968" w:rsidRPr="000130DF" w:rsidRDefault="00376968" w:rsidP="00376968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0130DF">
        <w:rPr>
          <w:rFonts w:ascii="Times New Roman" w:hAnsi="Times New Roman"/>
          <w:b/>
          <w:sz w:val="24"/>
          <w:szCs w:val="24"/>
        </w:rPr>
        <w:t>ИТОГОВО</w:t>
      </w:r>
      <w:r w:rsidR="00D4558E" w:rsidRPr="000130DF">
        <w:rPr>
          <w:rFonts w:ascii="Times New Roman" w:hAnsi="Times New Roman"/>
          <w:b/>
          <w:sz w:val="24"/>
          <w:szCs w:val="24"/>
        </w:rPr>
        <w:t>Е</w:t>
      </w:r>
      <w:r w:rsidRPr="000130DF">
        <w:rPr>
          <w:rFonts w:ascii="Times New Roman" w:hAnsi="Times New Roman"/>
          <w:b/>
          <w:sz w:val="24"/>
          <w:szCs w:val="24"/>
        </w:rPr>
        <w:t xml:space="preserve"> ЗА</w:t>
      </w:r>
      <w:r w:rsidR="00D4558E" w:rsidRPr="000130DF">
        <w:rPr>
          <w:rFonts w:ascii="Times New Roman" w:hAnsi="Times New Roman"/>
          <w:b/>
          <w:sz w:val="24"/>
          <w:szCs w:val="24"/>
        </w:rPr>
        <w:t>НЯТИЕ</w:t>
      </w:r>
    </w:p>
    <w:p w14:paraId="06CB73D2" w14:textId="77777777" w:rsidR="008F4D29" w:rsidRPr="000130DF" w:rsidRDefault="008F4D29" w:rsidP="008F4D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30DF">
        <w:rPr>
          <w:rFonts w:ascii="TimesNewRomanPSMT" w:hAnsi="TimesNewRomanPSMT" w:cs="TimesNewRomanPSMT"/>
          <w:b/>
          <w:sz w:val="24"/>
          <w:szCs w:val="24"/>
        </w:rPr>
        <w:t>Итоговое занятие</w:t>
      </w:r>
      <w:r w:rsidRPr="000130DF">
        <w:rPr>
          <w:rFonts w:ascii="TimesNewRomanPSMT" w:hAnsi="TimesNewRomanPSMT" w:cs="TimesNewRomanPSMT"/>
          <w:sz w:val="24"/>
          <w:szCs w:val="24"/>
        </w:rPr>
        <w:t xml:space="preserve"> предполагает презентацию и  коллективное обсуждение финальных эссе, по результатам которого каждому студенту будет выставлена итоговая оценка за курс.. </w:t>
      </w:r>
    </w:p>
    <w:p w14:paraId="743094DA" w14:textId="24CC646D" w:rsidR="008F4D29" w:rsidRPr="00D75CFA" w:rsidRDefault="008F4D29" w:rsidP="00D75CFA">
      <w:pPr>
        <w:pStyle w:val="a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NB! </w:t>
      </w:r>
      <w:proofErr w:type="gramStart"/>
      <w:r w:rsidRPr="000130DF">
        <w:rPr>
          <w:rFonts w:ascii="Times New Roman" w:hAnsi="Times New Roman" w:cs="Times New Roman"/>
          <w:sz w:val="24"/>
          <w:szCs w:val="24"/>
          <w:lang w:val="en-US"/>
        </w:rPr>
        <w:t xml:space="preserve">Однако </w:t>
      </w:r>
      <w:r w:rsidRPr="000130DF">
        <w:rPr>
          <w:rFonts w:ascii="Times New Roman" w:hAnsi="Times New Roman" w:cs="Times New Roman"/>
          <w:sz w:val="24"/>
          <w:szCs w:val="24"/>
        </w:rPr>
        <w:t xml:space="preserve">в спорных случаях (например, при недостаточной активности студента во время прохождения курса, или при подозрении в плагиате при написании письменной работы, или в случае несдачи финального эссе к указанному сроку) предусматривается </w:t>
      </w:r>
      <w:r w:rsidRPr="000130DF">
        <w:rPr>
          <w:rFonts w:ascii="Times New Roman" w:hAnsi="Times New Roman" w:cs="Times New Roman"/>
          <w:sz w:val="24"/>
          <w:szCs w:val="24"/>
          <w:u w:val="single"/>
        </w:rPr>
        <w:t>сдача   индивидуального устного экзамена по всем темам курса</w:t>
      </w:r>
      <w:r w:rsidRPr="000130D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8F4D29" w:rsidRPr="00D75CFA" w:rsidSect="00AF7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F4B6EF" w14:textId="77777777" w:rsidR="007E136D" w:rsidRDefault="007E136D" w:rsidP="00376968">
      <w:pPr>
        <w:spacing w:after="0" w:line="240" w:lineRule="auto"/>
      </w:pPr>
      <w:r>
        <w:separator/>
      </w:r>
    </w:p>
  </w:endnote>
  <w:endnote w:type="continuationSeparator" w:id="0">
    <w:p w14:paraId="6EB67D42" w14:textId="77777777" w:rsidR="007E136D" w:rsidRDefault="007E136D" w:rsidP="00376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Times New Roman"/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onstantia">
    <w:panose1 w:val="02030602050306030303"/>
    <w:charset w:val="00"/>
    <w:family w:val="auto"/>
    <w:pitch w:val="variable"/>
    <w:sig w:usb0="A00002EF" w:usb1="4000204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A2444" w14:textId="77777777" w:rsidR="007E136D" w:rsidRDefault="007E136D" w:rsidP="00376968">
      <w:pPr>
        <w:spacing w:after="0" w:line="240" w:lineRule="auto"/>
      </w:pPr>
      <w:r>
        <w:separator/>
      </w:r>
    </w:p>
  </w:footnote>
  <w:footnote w:type="continuationSeparator" w:id="0">
    <w:p w14:paraId="24385C94" w14:textId="77777777" w:rsidR="007E136D" w:rsidRDefault="007E136D" w:rsidP="00376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3E82"/>
    <w:multiLevelType w:val="hybridMultilevel"/>
    <w:tmpl w:val="98BC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64183"/>
    <w:multiLevelType w:val="hybridMultilevel"/>
    <w:tmpl w:val="0582B152"/>
    <w:lvl w:ilvl="0" w:tplc="32ECE0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2CCE6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AFC092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8C74C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EE55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F5833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D008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EA1F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F0AE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D4F2EF6"/>
    <w:multiLevelType w:val="hybridMultilevel"/>
    <w:tmpl w:val="89D89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918C4"/>
    <w:multiLevelType w:val="hybridMultilevel"/>
    <w:tmpl w:val="9F96D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C650C"/>
    <w:multiLevelType w:val="hybridMultilevel"/>
    <w:tmpl w:val="9F086256"/>
    <w:lvl w:ilvl="0" w:tplc="D6A4EE4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4C1831"/>
    <w:multiLevelType w:val="hybridMultilevel"/>
    <w:tmpl w:val="A85C5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AC46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21E879F5"/>
    <w:multiLevelType w:val="hybridMultilevel"/>
    <w:tmpl w:val="EECA63C0"/>
    <w:lvl w:ilvl="0" w:tplc="175C9E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682C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550BE1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374EF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24BC6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2EEB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C2CC26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BA286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76A7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5A2683F"/>
    <w:multiLevelType w:val="hybridMultilevel"/>
    <w:tmpl w:val="F0F22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844C0C"/>
    <w:multiLevelType w:val="hybridMultilevel"/>
    <w:tmpl w:val="3CA03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C7EAC"/>
    <w:multiLevelType w:val="hybridMultilevel"/>
    <w:tmpl w:val="9FCCD80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C1664E8"/>
    <w:multiLevelType w:val="hybridMultilevel"/>
    <w:tmpl w:val="E5A8DB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B746B4"/>
    <w:multiLevelType w:val="hybridMultilevel"/>
    <w:tmpl w:val="6D98E3A2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54A5FDD"/>
    <w:multiLevelType w:val="singleLevel"/>
    <w:tmpl w:val="F2B6DD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6C95B91"/>
    <w:multiLevelType w:val="hybridMultilevel"/>
    <w:tmpl w:val="037C0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0B47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27237FC"/>
    <w:multiLevelType w:val="hybridMultilevel"/>
    <w:tmpl w:val="1A8849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4A57485"/>
    <w:multiLevelType w:val="hybridMultilevel"/>
    <w:tmpl w:val="CA7807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65262DC"/>
    <w:multiLevelType w:val="hybridMultilevel"/>
    <w:tmpl w:val="B16CF0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1F7812"/>
    <w:multiLevelType w:val="hybridMultilevel"/>
    <w:tmpl w:val="37E22C8A"/>
    <w:lvl w:ilvl="0" w:tplc="F9783AF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D6655F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867E5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6495B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28849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BAE4A6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5060A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9C266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6D225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62897DF7"/>
    <w:multiLevelType w:val="hybridMultilevel"/>
    <w:tmpl w:val="A1EC5F32"/>
    <w:lvl w:ilvl="0" w:tplc="9B4E9F4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F48276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F524FA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EF0DB5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5648A1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2DC2F1C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185E4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244DBB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08CFB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B1E19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739975A4"/>
    <w:multiLevelType w:val="hybridMultilevel"/>
    <w:tmpl w:val="EDDA87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7275B01"/>
    <w:multiLevelType w:val="hybridMultilevel"/>
    <w:tmpl w:val="FD94C8CE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7B8609AB"/>
    <w:multiLevelType w:val="hybridMultilevel"/>
    <w:tmpl w:val="0D445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EF0E3E"/>
    <w:multiLevelType w:val="hybridMultilevel"/>
    <w:tmpl w:val="0DB66F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pStyle w:val="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7"/>
  </w:num>
  <w:num w:numId="3">
    <w:abstractNumId w:val="12"/>
  </w:num>
  <w:num w:numId="4">
    <w:abstractNumId w:val="23"/>
  </w:num>
  <w:num w:numId="5">
    <w:abstractNumId w:val="4"/>
  </w:num>
  <w:num w:numId="6">
    <w:abstractNumId w:val="5"/>
  </w:num>
  <w:num w:numId="7">
    <w:abstractNumId w:val="16"/>
  </w:num>
  <w:num w:numId="8">
    <w:abstractNumId w:val="10"/>
  </w:num>
  <w:num w:numId="9">
    <w:abstractNumId w:val="14"/>
  </w:num>
  <w:num w:numId="10">
    <w:abstractNumId w:val="0"/>
  </w:num>
  <w:num w:numId="11">
    <w:abstractNumId w:val="8"/>
  </w:num>
  <w:num w:numId="12">
    <w:abstractNumId w:val="21"/>
  </w:num>
  <w:num w:numId="13">
    <w:abstractNumId w:val="11"/>
  </w:num>
  <w:num w:numId="14">
    <w:abstractNumId w:val="9"/>
  </w:num>
  <w:num w:numId="15">
    <w:abstractNumId w:val="6"/>
  </w:num>
  <w:num w:numId="16">
    <w:abstractNumId w:val="13"/>
  </w:num>
  <w:num w:numId="17">
    <w:abstractNumId w:val="22"/>
  </w:num>
  <w:num w:numId="18">
    <w:abstractNumId w:val="15"/>
  </w:num>
  <w:num w:numId="19">
    <w:abstractNumId w:val="2"/>
  </w:num>
  <w:num w:numId="20">
    <w:abstractNumId w:val="24"/>
  </w:num>
  <w:num w:numId="21">
    <w:abstractNumId w:val="3"/>
  </w:num>
  <w:num w:numId="22">
    <w:abstractNumId w:val="18"/>
  </w:num>
  <w:num w:numId="23">
    <w:abstractNumId w:val="1"/>
  </w:num>
  <w:num w:numId="24">
    <w:abstractNumId w:val="7"/>
  </w:num>
  <w:num w:numId="25">
    <w:abstractNumId w:val="20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68"/>
    <w:rsid w:val="000130DF"/>
    <w:rsid w:val="0001470A"/>
    <w:rsid w:val="00014E12"/>
    <w:rsid w:val="000166B5"/>
    <w:rsid w:val="000560AE"/>
    <w:rsid w:val="00077E5B"/>
    <w:rsid w:val="000C00EB"/>
    <w:rsid w:val="000F46E9"/>
    <w:rsid w:val="0011489E"/>
    <w:rsid w:val="00131155"/>
    <w:rsid w:val="00131673"/>
    <w:rsid w:val="00193D60"/>
    <w:rsid w:val="001A15AC"/>
    <w:rsid w:val="001A6D52"/>
    <w:rsid w:val="001D50EF"/>
    <w:rsid w:val="001F4CCE"/>
    <w:rsid w:val="00224780"/>
    <w:rsid w:val="0025154D"/>
    <w:rsid w:val="00251A85"/>
    <w:rsid w:val="002527AA"/>
    <w:rsid w:val="002624FC"/>
    <w:rsid w:val="002B067E"/>
    <w:rsid w:val="002B3905"/>
    <w:rsid w:val="002C06DA"/>
    <w:rsid w:val="002E3990"/>
    <w:rsid w:val="002F464F"/>
    <w:rsid w:val="00300265"/>
    <w:rsid w:val="00327440"/>
    <w:rsid w:val="00361814"/>
    <w:rsid w:val="00372A62"/>
    <w:rsid w:val="00376968"/>
    <w:rsid w:val="0039281D"/>
    <w:rsid w:val="003B0CF3"/>
    <w:rsid w:val="003E1DBB"/>
    <w:rsid w:val="003F25FD"/>
    <w:rsid w:val="003F389C"/>
    <w:rsid w:val="00456340"/>
    <w:rsid w:val="00461E20"/>
    <w:rsid w:val="00472B20"/>
    <w:rsid w:val="00485570"/>
    <w:rsid w:val="004C6924"/>
    <w:rsid w:val="004D349C"/>
    <w:rsid w:val="004E3B64"/>
    <w:rsid w:val="00514F75"/>
    <w:rsid w:val="00534D89"/>
    <w:rsid w:val="005426EF"/>
    <w:rsid w:val="005512FB"/>
    <w:rsid w:val="00556A64"/>
    <w:rsid w:val="00560D35"/>
    <w:rsid w:val="00573CE7"/>
    <w:rsid w:val="0058398E"/>
    <w:rsid w:val="005910CC"/>
    <w:rsid w:val="00594EB0"/>
    <w:rsid w:val="005B284F"/>
    <w:rsid w:val="005C749E"/>
    <w:rsid w:val="005F131A"/>
    <w:rsid w:val="006344D5"/>
    <w:rsid w:val="00667E36"/>
    <w:rsid w:val="00671C4C"/>
    <w:rsid w:val="006B29E9"/>
    <w:rsid w:val="006B57FF"/>
    <w:rsid w:val="0070432E"/>
    <w:rsid w:val="0070534A"/>
    <w:rsid w:val="00716B4B"/>
    <w:rsid w:val="007276F1"/>
    <w:rsid w:val="0072770C"/>
    <w:rsid w:val="00731508"/>
    <w:rsid w:val="00736A91"/>
    <w:rsid w:val="00750CB1"/>
    <w:rsid w:val="00753F8C"/>
    <w:rsid w:val="007548B1"/>
    <w:rsid w:val="007938A9"/>
    <w:rsid w:val="007B33D0"/>
    <w:rsid w:val="007C3B80"/>
    <w:rsid w:val="007D5B35"/>
    <w:rsid w:val="007E136D"/>
    <w:rsid w:val="007E55A5"/>
    <w:rsid w:val="00802F4A"/>
    <w:rsid w:val="008126E3"/>
    <w:rsid w:val="008204CE"/>
    <w:rsid w:val="008436A2"/>
    <w:rsid w:val="00846992"/>
    <w:rsid w:val="008901BE"/>
    <w:rsid w:val="008A1A81"/>
    <w:rsid w:val="008A41EF"/>
    <w:rsid w:val="008A4F21"/>
    <w:rsid w:val="008F4D29"/>
    <w:rsid w:val="0091723C"/>
    <w:rsid w:val="00920176"/>
    <w:rsid w:val="00925FF4"/>
    <w:rsid w:val="00927F56"/>
    <w:rsid w:val="00961684"/>
    <w:rsid w:val="0096455A"/>
    <w:rsid w:val="009653FC"/>
    <w:rsid w:val="009720F7"/>
    <w:rsid w:val="00985053"/>
    <w:rsid w:val="009A14C5"/>
    <w:rsid w:val="009A5B7F"/>
    <w:rsid w:val="009A7C81"/>
    <w:rsid w:val="009B49ED"/>
    <w:rsid w:val="009D3749"/>
    <w:rsid w:val="009F0E28"/>
    <w:rsid w:val="009F77FF"/>
    <w:rsid w:val="00A2559D"/>
    <w:rsid w:val="00A5209B"/>
    <w:rsid w:val="00A736C6"/>
    <w:rsid w:val="00A94FDD"/>
    <w:rsid w:val="00AB725D"/>
    <w:rsid w:val="00AC15D0"/>
    <w:rsid w:val="00AC604B"/>
    <w:rsid w:val="00AE4BE9"/>
    <w:rsid w:val="00AF7098"/>
    <w:rsid w:val="00B37FA4"/>
    <w:rsid w:val="00B51732"/>
    <w:rsid w:val="00B65216"/>
    <w:rsid w:val="00B92C21"/>
    <w:rsid w:val="00B972B2"/>
    <w:rsid w:val="00BA5C28"/>
    <w:rsid w:val="00C337C3"/>
    <w:rsid w:val="00C53D2D"/>
    <w:rsid w:val="00C57D48"/>
    <w:rsid w:val="00C62556"/>
    <w:rsid w:val="00C812D6"/>
    <w:rsid w:val="00CA64E1"/>
    <w:rsid w:val="00CB7923"/>
    <w:rsid w:val="00CC19AF"/>
    <w:rsid w:val="00CD6E13"/>
    <w:rsid w:val="00D0116E"/>
    <w:rsid w:val="00D05CB8"/>
    <w:rsid w:val="00D27113"/>
    <w:rsid w:val="00D4558E"/>
    <w:rsid w:val="00D75CFA"/>
    <w:rsid w:val="00D81613"/>
    <w:rsid w:val="00D859D9"/>
    <w:rsid w:val="00D970FD"/>
    <w:rsid w:val="00DD2694"/>
    <w:rsid w:val="00DD4C9A"/>
    <w:rsid w:val="00E0761F"/>
    <w:rsid w:val="00E2542C"/>
    <w:rsid w:val="00E36B5A"/>
    <w:rsid w:val="00E861E8"/>
    <w:rsid w:val="00E8715F"/>
    <w:rsid w:val="00EA319B"/>
    <w:rsid w:val="00EC49E1"/>
    <w:rsid w:val="00EC5478"/>
    <w:rsid w:val="00EE24B8"/>
    <w:rsid w:val="00EF415A"/>
    <w:rsid w:val="00EF5E2D"/>
    <w:rsid w:val="00F06985"/>
    <w:rsid w:val="00F203C4"/>
    <w:rsid w:val="00F24470"/>
    <w:rsid w:val="00F47D84"/>
    <w:rsid w:val="00F66802"/>
    <w:rsid w:val="00F970E6"/>
    <w:rsid w:val="00FC32A0"/>
    <w:rsid w:val="00FF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459B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68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002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3">
    <w:name w:val="heading 3"/>
    <w:basedOn w:val="a"/>
    <w:next w:val="a0"/>
    <w:link w:val="30"/>
    <w:qFormat/>
    <w:rsid w:val="00376968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eastAsia="ar-SA"/>
    </w:rPr>
  </w:style>
  <w:style w:type="paragraph" w:styleId="4">
    <w:name w:val="heading 4"/>
    <w:basedOn w:val="a"/>
    <w:next w:val="a0"/>
    <w:link w:val="40"/>
    <w:qFormat/>
    <w:rsid w:val="00376968"/>
    <w:pPr>
      <w:keepNext/>
      <w:numPr>
        <w:ilvl w:val="3"/>
        <w:numId w:val="1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376968"/>
    <w:rPr>
      <w:rFonts w:ascii="Arial" w:eastAsia="SimSun" w:hAnsi="Arial" w:cs="Mangal"/>
      <w:b/>
      <w:bCs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rsid w:val="00376968"/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paragraph" w:styleId="a4">
    <w:name w:val="footnote text"/>
    <w:basedOn w:val="a"/>
    <w:link w:val="a5"/>
    <w:semiHidden/>
    <w:rsid w:val="0037696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1"/>
    <w:link w:val="a4"/>
    <w:semiHidden/>
    <w:rsid w:val="003769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1"/>
    <w:semiHidden/>
    <w:rsid w:val="00376968"/>
    <w:rPr>
      <w:vertAlign w:val="superscript"/>
    </w:rPr>
  </w:style>
  <w:style w:type="paragraph" w:styleId="a0">
    <w:name w:val="Body Text"/>
    <w:basedOn w:val="a"/>
    <w:link w:val="a7"/>
    <w:uiPriority w:val="99"/>
    <w:unhideWhenUsed/>
    <w:rsid w:val="00376968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rsid w:val="00376968"/>
    <w:rPr>
      <w:rFonts w:ascii="Calibri" w:eastAsia="Times New Roman" w:hAnsi="Calibri" w:cs="Times New Roman"/>
    </w:rPr>
  </w:style>
  <w:style w:type="character" w:customStyle="1" w:styleId="apple-style-span">
    <w:name w:val="apple-style-span"/>
    <w:basedOn w:val="a1"/>
    <w:rsid w:val="005426EF"/>
  </w:style>
  <w:style w:type="paragraph" w:styleId="a8">
    <w:name w:val="List Paragraph"/>
    <w:basedOn w:val="a"/>
    <w:uiPriority w:val="34"/>
    <w:qFormat/>
    <w:rsid w:val="001A15AC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 w:eastAsia="ru-RU"/>
    </w:rPr>
  </w:style>
  <w:style w:type="paragraph" w:styleId="a9">
    <w:name w:val="No Spacing"/>
    <w:uiPriority w:val="1"/>
    <w:qFormat/>
    <w:rsid w:val="00D859D9"/>
    <w:pPr>
      <w:spacing w:after="0" w:line="240" w:lineRule="auto"/>
    </w:pPr>
    <w:rPr>
      <w:lang w:val="be-BY"/>
    </w:rPr>
  </w:style>
  <w:style w:type="character" w:styleId="aa">
    <w:name w:val="Hyperlink"/>
    <w:rsid w:val="00DD2694"/>
    <w:rPr>
      <w:color w:val="0000FF"/>
      <w:u w:val="single"/>
    </w:rPr>
  </w:style>
  <w:style w:type="paragraph" w:styleId="ab">
    <w:name w:val="Body Text Indent"/>
    <w:basedOn w:val="a"/>
    <w:link w:val="ac"/>
    <w:uiPriority w:val="99"/>
    <w:unhideWhenUsed/>
    <w:rsid w:val="00961684"/>
    <w:pPr>
      <w:spacing w:after="120"/>
      <w:ind w:left="283"/>
    </w:pPr>
  </w:style>
  <w:style w:type="character" w:customStyle="1" w:styleId="ac">
    <w:name w:val="Отступ основного текста Знак"/>
    <w:basedOn w:val="a1"/>
    <w:link w:val="ab"/>
    <w:uiPriority w:val="99"/>
    <w:rsid w:val="00961684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1"/>
    <w:link w:val="1"/>
    <w:uiPriority w:val="9"/>
    <w:rsid w:val="0030026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Body Text 2"/>
    <w:basedOn w:val="a"/>
    <w:link w:val="20"/>
    <w:rsid w:val="002B067E"/>
    <w:pPr>
      <w:spacing w:after="120" w:line="48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2B067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rsid w:val="002B06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d">
    <w:name w:val="FollowedHyperlink"/>
    <w:basedOn w:val="a1"/>
    <w:uiPriority w:val="99"/>
    <w:semiHidden/>
    <w:unhideWhenUsed/>
    <w:rsid w:val="00CB792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968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002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3">
    <w:name w:val="heading 3"/>
    <w:basedOn w:val="a"/>
    <w:next w:val="a0"/>
    <w:link w:val="30"/>
    <w:qFormat/>
    <w:rsid w:val="00376968"/>
    <w:pPr>
      <w:keepNext/>
      <w:numPr>
        <w:ilvl w:val="2"/>
        <w:numId w:val="1"/>
      </w:numPr>
      <w:suppressAutoHyphens/>
      <w:spacing w:before="240" w:after="120"/>
      <w:outlineLvl w:val="2"/>
    </w:pPr>
    <w:rPr>
      <w:rFonts w:ascii="Arial" w:eastAsia="SimSun" w:hAnsi="Arial" w:cs="Mangal"/>
      <w:b/>
      <w:bCs/>
      <w:sz w:val="28"/>
      <w:szCs w:val="28"/>
      <w:lang w:eastAsia="ar-SA"/>
    </w:rPr>
  </w:style>
  <w:style w:type="paragraph" w:styleId="4">
    <w:name w:val="heading 4"/>
    <w:basedOn w:val="a"/>
    <w:next w:val="a0"/>
    <w:link w:val="40"/>
    <w:qFormat/>
    <w:rsid w:val="00376968"/>
    <w:pPr>
      <w:keepNext/>
      <w:numPr>
        <w:ilvl w:val="3"/>
        <w:numId w:val="1"/>
      </w:numPr>
      <w:suppressAutoHyphens/>
      <w:spacing w:before="240" w:after="120"/>
      <w:outlineLvl w:val="3"/>
    </w:pPr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376968"/>
    <w:rPr>
      <w:rFonts w:ascii="Arial" w:eastAsia="SimSun" w:hAnsi="Arial" w:cs="Mangal"/>
      <w:b/>
      <w:bCs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rsid w:val="00376968"/>
    <w:rPr>
      <w:rFonts w:ascii="Arial" w:eastAsia="SimSun" w:hAnsi="Arial" w:cs="Mangal"/>
      <w:b/>
      <w:bCs/>
      <w:i/>
      <w:iCs/>
      <w:sz w:val="24"/>
      <w:szCs w:val="24"/>
      <w:lang w:eastAsia="ar-SA"/>
    </w:rPr>
  </w:style>
  <w:style w:type="paragraph" w:styleId="a4">
    <w:name w:val="footnote text"/>
    <w:basedOn w:val="a"/>
    <w:link w:val="a5"/>
    <w:semiHidden/>
    <w:rsid w:val="00376968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1"/>
    <w:link w:val="a4"/>
    <w:semiHidden/>
    <w:rsid w:val="003769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1"/>
    <w:semiHidden/>
    <w:rsid w:val="00376968"/>
    <w:rPr>
      <w:vertAlign w:val="superscript"/>
    </w:rPr>
  </w:style>
  <w:style w:type="paragraph" w:styleId="a0">
    <w:name w:val="Body Text"/>
    <w:basedOn w:val="a"/>
    <w:link w:val="a7"/>
    <w:uiPriority w:val="99"/>
    <w:unhideWhenUsed/>
    <w:rsid w:val="00376968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rsid w:val="00376968"/>
    <w:rPr>
      <w:rFonts w:ascii="Calibri" w:eastAsia="Times New Roman" w:hAnsi="Calibri" w:cs="Times New Roman"/>
    </w:rPr>
  </w:style>
  <w:style w:type="character" w:customStyle="1" w:styleId="apple-style-span">
    <w:name w:val="apple-style-span"/>
    <w:basedOn w:val="a1"/>
    <w:rsid w:val="005426EF"/>
  </w:style>
  <w:style w:type="paragraph" w:styleId="a8">
    <w:name w:val="List Paragraph"/>
    <w:basedOn w:val="a"/>
    <w:uiPriority w:val="34"/>
    <w:qFormat/>
    <w:rsid w:val="001A15AC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 w:eastAsia="ru-RU"/>
    </w:rPr>
  </w:style>
  <w:style w:type="paragraph" w:styleId="a9">
    <w:name w:val="No Spacing"/>
    <w:uiPriority w:val="1"/>
    <w:qFormat/>
    <w:rsid w:val="00D859D9"/>
    <w:pPr>
      <w:spacing w:after="0" w:line="240" w:lineRule="auto"/>
    </w:pPr>
    <w:rPr>
      <w:lang w:val="be-BY"/>
    </w:rPr>
  </w:style>
  <w:style w:type="character" w:styleId="aa">
    <w:name w:val="Hyperlink"/>
    <w:rsid w:val="00DD2694"/>
    <w:rPr>
      <w:color w:val="0000FF"/>
      <w:u w:val="single"/>
    </w:rPr>
  </w:style>
  <w:style w:type="paragraph" w:styleId="ab">
    <w:name w:val="Body Text Indent"/>
    <w:basedOn w:val="a"/>
    <w:link w:val="ac"/>
    <w:uiPriority w:val="99"/>
    <w:unhideWhenUsed/>
    <w:rsid w:val="00961684"/>
    <w:pPr>
      <w:spacing w:after="120"/>
      <w:ind w:left="283"/>
    </w:pPr>
  </w:style>
  <w:style w:type="character" w:customStyle="1" w:styleId="ac">
    <w:name w:val="Отступ основного текста Знак"/>
    <w:basedOn w:val="a1"/>
    <w:link w:val="ab"/>
    <w:uiPriority w:val="99"/>
    <w:rsid w:val="00961684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1"/>
    <w:link w:val="1"/>
    <w:uiPriority w:val="9"/>
    <w:rsid w:val="0030026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Body Text 2"/>
    <w:basedOn w:val="a"/>
    <w:link w:val="20"/>
    <w:rsid w:val="002B067E"/>
    <w:pPr>
      <w:spacing w:after="120" w:line="48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2B067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rsid w:val="002B067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d">
    <w:name w:val="FollowedHyperlink"/>
    <w:basedOn w:val="a1"/>
    <w:uiPriority w:val="99"/>
    <w:semiHidden/>
    <w:unhideWhenUsed/>
    <w:rsid w:val="00CB79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7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8132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081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9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8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8353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5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7480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4798">
          <w:marLeft w:val="86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artmargins.com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artaktivist.org" TargetMode="External"/><Relationship Id="rId11" Type="http://schemas.openxmlformats.org/officeDocument/2006/relationships/hyperlink" Target="http://www.kcgs.org.ua/gurnal.shtml" TargetMode="External"/><Relationship Id="rId12" Type="http://schemas.openxmlformats.org/officeDocument/2006/relationships/hyperlink" Target="http://www.ubu.com" TargetMode="External"/><Relationship Id="rId13" Type="http://schemas.openxmlformats.org/officeDocument/2006/relationships/hyperlink" Target="http://erstestiftung.org/gender-check/exhibition/" TargetMode="External"/><Relationship Id="rId14" Type="http://schemas.openxmlformats.org/officeDocument/2006/relationships/hyperlink" Target="http://erstestiftung.org/gender-check/exhibition/" TargetMode="External"/><Relationship Id="rId15" Type="http://schemas.openxmlformats.org/officeDocument/2006/relationships/hyperlink" Target="http://www.ktpress.co.uk/pdf/nparadoxaissue11_Izabela-Kowalczyk_12-18.pdf" TargetMode="External"/><Relationship Id="rId16" Type="http://schemas.openxmlformats.org/officeDocument/2006/relationships/hyperlink" Target="http://www.ktpress.co.uk/pdf/nparadoxaissue14_Katrin-Kivimaa_14-29.pdf" TargetMode="External"/><Relationship Id="rId17" Type="http://schemas.openxmlformats.org/officeDocument/2006/relationships/hyperlink" Target="http://1bbc.ru/istorija-voennye/713-pornografiya-taynaya-istoriya-civilizacii-pornography-the-secret-history-of-civilization-1999.html" TargetMode="External"/><Relationship Id="rId18" Type="http://schemas.openxmlformats.org/officeDocument/2006/relationships/hyperlink" Target="http://www.ubu.com" TargetMode="Externa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ubu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17</Pages>
  <Words>5083</Words>
  <Characters>34621</Characters>
  <Application>Microsoft Macintosh Word</Application>
  <DocSecurity>0</DocSecurity>
  <Lines>532</Lines>
  <Paragraphs>61</Paragraphs>
  <ScaleCrop>false</ScaleCrop>
  <Company/>
  <LinksUpToDate>false</LinksUpToDate>
  <CharactersWithSpaces>39643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Almira Ousmanova</cp:lastModifiedBy>
  <cp:revision>28</cp:revision>
  <dcterms:created xsi:type="dcterms:W3CDTF">2012-09-17T18:40:00Z</dcterms:created>
  <dcterms:modified xsi:type="dcterms:W3CDTF">2012-09-19T10:14:00Z</dcterms:modified>
</cp:coreProperties>
</file>