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0B6" w:rsidRDefault="00E550B6" w:rsidP="00E550B6">
      <w:pPr>
        <w:jc w:val="center"/>
        <w:rPr>
          <w:sz w:val="28"/>
          <w:szCs w:val="28"/>
          <w:lang w:val="en-US"/>
        </w:rPr>
      </w:pPr>
      <w:r w:rsidRPr="00B435F1">
        <w:rPr>
          <w:sz w:val="28"/>
          <w:szCs w:val="28"/>
          <w:lang w:val="en-US"/>
        </w:rPr>
        <w:t>Curriculum Vitae</w:t>
      </w:r>
    </w:p>
    <w:p w:rsidR="00E550B6" w:rsidRDefault="00E550B6" w:rsidP="00E550B6">
      <w:pPr>
        <w:jc w:val="center"/>
        <w:rPr>
          <w:sz w:val="28"/>
          <w:szCs w:val="28"/>
          <w:lang w:val="en-US"/>
        </w:rPr>
      </w:pPr>
    </w:p>
    <w:p w:rsidR="00E550B6" w:rsidRDefault="00E550B6" w:rsidP="00E550B6">
      <w:pPr>
        <w:jc w:val="center"/>
        <w:rPr>
          <w:sz w:val="28"/>
          <w:szCs w:val="28"/>
          <w:lang w:val="en-US"/>
        </w:rPr>
      </w:pPr>
    </w:p>
    <w:p w:rsidR="00345278" w:rsidRDefault="00E550B6" w:rsidP="00E550B6">
      <w:pPr>
        <w:rPr>
          <w:b/>
        </w:rPr>
      </w:pPr>
      <w:r>
        <w:rPr>
          <w:noProof/>
          <w:sz w:val="28"/>
          <w:szCs w:val="28"/>
        </w:rPr>
        <w:drawing>
          <wp:inline distT="0" distB="0" distL="0" distR="0">
            <wp:extent cx="1432560" cy="14325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550C">
        <w:rPr>
          <w:b/>
          <w:lang w:val="en-US"/>
        </w:rPr>
        <w:t xml:space="preserve"> </w:t>
      </w:r>
      <w:r>
        <w:rPr>
          <w:b/>
          <w:lang w:val="en-US"/>
        </w:rPr>
        <w:t xml:space="preserve">                                                </w:t>
      </w:r>
    </w:p>
    <w:p w:rsidR="00E550B6" w:rsidRDefault="00E550B6" w:rsidP="00E550B6">
      <w:pPr>
        <w:rPr>
          <w:b/>
        </w:rPr>
      </w:pPr>
      <w:r>
        <w:rPr>
          <w:b/>
        </w:rPr>
        <w:t>Терешкович Павел Всеволодович</w:t>
      </w:r>
    </w:p>
    <w:p w:rsidR="00E550B6" w:rsidRDefault="00E550B6" w:rsidP="00E550B6">
      <w:pPr>
        <w:rPr>
          <w:b/>
        </w:rPr>
      </w:pPr>
    </w:p>
    <w:p w:rsidR="00E550B6" w:rsidRPr="00E550B6" w:rsidRDefault="00E550B6" w:rsidP="00E550B6">
      <w:pPr>
        <w:rPr>
          <w:b/>
        </w:rPr>
      </w:pPr>
      <w:r>
        <w:rPr>
          <w:b/>
        </w:rPr>
        <w:t>Кандидат исторических наук, доцент, профессор ЕГУ</w:t>
      </w:r>
    </w:p>
    <w:p w:rsidR="00E550B6" w:rsidRPr="00E550B6" w:rsidRDefault="00E550B6" w:rsidP="00E550B6">
      <w:pPr>
        <w:rPr>
          <w:sz w:val="28"/>
          <w:szCs w:val="28"/>
        </w:rPr>
      </w:pPr>
    </w:p>
    <w:p w:rsidR="00E550B6" w:rsidRPr="00E550B6" w:rsidRDefault="00E550B6" w:rsidP="00E550B6">
      <w:pPr>
        <w:rPr>
          <w:b/>
        </w:rPr>
      </w:pPr>
    </w:p>
    <w:p w:rsidR="00E550B6" w:rsidRDefault="00E550B6" w:rsidP="00E550B6">
      <w:r>
        <w:t xml:space="preserve">Руководитель академического департамента истории, </w:t>
      </w:r>
    </w:p>
    <w:p w:rsidR="00E550B6" w:rsidRDefault="00E550B6" w:rsidP="00E550B6">
      <w:r>
        <w:t>Академический директор Центра передовых исследований и образования (КЕЙС),</w:t>
      </w:r>
    </w:p>
    <w:p w:rsidR="00E550B6" w:rsidRPr="00E550B6" w:rsidRDefault="00E550B6" w:rsidP="00E550B6">
      <w:r>
        <w:t>Председатель Сената</w:t>
      </w:r>
      <w:r w:rsidRPr="00E550B6">
        <w:t xml:space="preserve"> </w:t>
      </w:r>
    </w:p>
    <w:p w:rsidR="00E550B6" w:rsidRPr="00E550B6" w:rsidRDefault="00E550B6" w:rsidP="00E550B6">
      <w:pPr>
        <w:rPr>
          <w:b/>
        </w:rPr>
      </w:pPr>
    </w:p>
    <w:p w:rsidR="00E550B6" w:rsidRPr="00E550B6" w:rsidRDefault="00E550B6" w:rsidP="00E550B6"/>
    <w:p w:rsidR="00E550B6" w:rsidRPr="00E550B6" w:rsidRDefault="00E550B6" w:rsidP="00E550B6">
      <w:r>
        <w:rPr>
          <w:b/>
        </w:rPr>
        <w:t>Дата рождения</w:t>
      </w:r>
      <w:r w:rsidRPr="00E550B6">
        <w:t>: 25.07.1958</w:t>
      </w:r>
    </w:p>
    <w:p w:rsidR="00E550B6" w:rsidRPr="00E550B6" w:rsidRDefault="00E550B6" w:rsidP="00E550B6">
      <w:pPr>
        <w:jc w:val="center"/>
        <w:rPr>
          <w:b/>
        </w:rPr>
      </w:pPr>
      <w:r>
        <w:rPr>
          <w:b/>
        </w:rPr>
        <w:t>Опыт работы</w:t>
      </w:r>
    </w:p>
    <w:p w:rsidR="00E550B6" w:rsidRPr="00E550B6" w:rsidRDefault="00E550B6" w:rsidP="00E550B6">
      <w:pPr>
        <w:jc w:val="center"/>
        <w:rPr>
          <w:b/>
        </w:rPr>
      </w:pPr>
    </w:p>
    <w:tbl>
      <w:tblPr>
        <w:tblStyle w:val="TableGrid"/>
        <w:tblW w:w="0" w:type="auto"/>
        <w:tblLook w:val="01E0"/>
      </w:tblPr>
      <w:tblGrid>
        <w:gridCol w:w="516"/>
        <w:gridCol w:w="4288"/>
        <w:gridCol w:w="1616"/>
        <w:gridCol w:w="3151"/>
      </w:tblGrid>
      <w:tr w:rsidR="009D4CB3" w:rsidTr="00C31DF9">
        <w:tc>
          <w:tcPr>
            <w:tcW w:w="468" w:type="dxa"/>
          </w:tcPr>
          <w:p w:rsidR="00E550B6" w:rsidRPr="00E550B6" w:rsidRDefault="00E550B6" w:rsidP="00C31DF9"/>
        </w:tc>
        <w:tc>
          <w:tcPr>
            <w:tcW w:w="4317" w:type="dxa"/>
          </w:tcPr>
          <w:p w:rsidR="00E550B6" w:rsidRPr="00E550B6" w:rsidRDefault="00E550B6" w:rsidP="00C31DF9">
            <w:r>
              <w:t>Должность</w:t>
            </w:r>
          </w:p>
        </w:tc>
        <w:tc>
          <w:tcPr>
            <w:tcW w:w="1623" w:type="dxa"/>
          </w:tcPr>
          <w:p w:rsidR="00E550B6" w:rsidRPr="00E550B6" w:rsidRDefault="00E550B6" w:rsidP="00C31DF9">
            <w:r>
              <w:t>Период</w:t>
            </w:r>
          </w:p>
        </w:tc>
        <w:tc>
          <w:tcPr>
            <w:tcW w:w="3163" w:type="dxa"/>
          </w:tcPr>
          <w:p w:rsidR="00E550B6" w:rsidRPr="00E550B6" w:rsidRDefault="00E550B6" w:rsidP="00C31DF9">
            <w:r>
              <w:t>Организация, подразделение</w:t>
            </w:r>
          </w:p>
        </w:tc>
      </w:tr>
      <w:tr w:rsid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4317" w:type="dxa"/>
          </w:tcPr>
          <w:p w:rsidR="00E550B6" w:rsidRPr="00E550B6" w:rsidRDefault="00E550B6" w:rsidP="00C31DF9">
            <w:r>
              <w:t>Руководитель</w:t>
            </w:r>
          </w:p>
        </w:tc>
        <w:tc>
          <w:tcPr>
            <w:tcW w:w="1623" w:type="dxa"/>
          </w:tcPr>
          <w:p w:rsidR="00E550B6" w:rsidRPr="00E550B6" w:rsidRDefault="00E550B6" w:rsidP="00C31DF9">
            <w:r>
              <w:rPr>
                <w:lang w:val="en-US"/>
              </w:rPr>
              <w:t>2009</w:t>
            </w:r>
            <w:r>
              <w:t xml:space="preserve"> --</w:t>
            </w:r>
          </w:p>
        </w:tc>
        <w:tc>
          <w:tcPr>
            <w:tcW w:w="3163" w:type="dxa"/>
          </w:tcPr>
          <w:p w:rsidR="00E550B6" w:rsidRPr="00E550B6" w:rsidRDefault="00E550B6" w:rsidP="00C31DF9">
            <w:r>
              <w:t>ЕГУ, академический департамент истории</w:t>
            </w:r>
          </w:p>
        </w:tc>
      </w:tr>
      <w:tr w:rsid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4317" w:type="dxa"/>
          </w:tcPr>
          <w:p w:rsidR="00E550B6" w:rsidRPr="00E550B6" w:rsidRDefault="00E550B6" w:rsidP="00C31DF9">
            <w:r>
              <w:t>Декан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2008-2009</w:t>
            </w:r>
          </w:p>
        </w:tc>
        <w:tc>
          <w:tcPr>
            <w:tcW w:w="3163" w:type="dxa"/>
          </w:tcPr>
          <w:p w:rsidR="00E550B6" w:rsidRDefault="00E550B6" w:rsidP="00E550B6">
            <w:pPr>
              <w:rPr>
                <w:lang w:val="en-US"/>
              </w:rPr>
            </w:pPr>
            <w:r>
              <w:t>ЕГУ</w:t>
            </w:r>
            <w:r w:rsidRPr="00E550B6">
              <w:rPr>
                <w:lang w:val="en-US"/>
              </w:rPr>
              <w:t xml:space="preserve">, </w:t>
            </w:r>
            <w:r>
              <w:t>факультет</w:t>
            </w:r>
            <w:r w:rsidRPr="00E550B6">
              <w:rPr>
                <w:lang w:val="en-US"/>
              </w:rPr>
              <w:t xml:space="preserve"> </w:t>
            </w:r>
            <w:r>
              <w:t>искусств</w:t>
            </w:r>
            <w:r w:rsidRPr="00E550B6">
              <w:rPr>
                <w:lang w:val="en-US"/>
              </w:rPr>
              <w:t xml:space="preserve"> </w:t>
            </w:r>
            <w:r>
              <w:t>и</w:t>
            </w:r>
            <w:r w:rsidRPr="00E550B6">
              <w:rPr>
                <w:lang w:val="en-US"/>
              </w:rPr>
              <w:t xml:space="preserve"> </w:t>
            </w:r>
            <w:r>
              <w:t>истории</w:t>
            </w:r>
            <w:r w:rsidRPr="00E550B6">
              <w:rPr>
                <w:lang w:val="en-US"/>
              </w:rPr>
              <w:t xml:space="preserve"> </w:t>
            </w:r>
            <w:r>
              <w:t>культуры</w:t>
            </w:r>
          </w:p>
        </w:tc>
      </w:tr>
      <w:tr w:rsidR="009D4CB3" w:rsidRPr="00E550B6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4317" w:type="dxa"/>
          </w:tcPr>
          <w:p w:rsidR="00E550B6" w:rsidRPr="00E550B6" w:rsidRDefault="00E550B6" w:rsidP="00C31DF9">
            <w:r>
              <w:t>Академический со-директор, директор</w:t>
            </w:r>
          </w:p>
        </w:tc>
        <w:tc>
          <w:tcPr>
            <w:tcW w:w="1623" w:type="dxa"/>
          </w:tcPr>
          <w:p w:rsidR="00E550B6" w:rsidRPr="00E550B6" w:rsidRDefault="00E550B6" w:rsidP="00C31DF9">
            <w:r>
              <w:rPr>
                <w:lang w:val="en-US"/>
              </w:rPr>
              <w:t>2003</w:t>
            </w:r>
            <w:r>
              <w:t xml:space="preserve"> --</w:t>
            </w:r>
          </w:p>
        </w:tc>
        <w:tc>
          <w:tcPr>
            <w:tcW w:w="3163" w:type="dxa"/>
          </w:tcPr>
          <w:p w:rsidR="00E550B6" w:rsidRPr="00E550B6" w:rsidRDefault="00E550B6" w:rsidP="00C31DF9">
            <w:r>
              <w:t>ЕГУ, Центр передовых исследований и образования (КЕЙС)</w:t>
            </w:r>
          </w:p>
        </w:tc>
      </w:tr>
      <w:tr w:rsid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4317" w:type="dxa"/>
          </w:tcPr>
          <w:p w:rsidR="00E550B6" w:rsidRPr="00E550B6" w:rsidRDefault="00E550B6" w:rsidP="00C31DF9">
            <w:r>
              <w:t>Доцент, профессор</w:t>
            </w:r>
          </w:p>
        </w:tc>
        <w:tc>
          <w:tcPr>
            <w:tcW w:w="1623" w:type="dxa"/>
          </w:tcPr>
          <w:p w:rsidR="00E550B6" w:rsidRPr="00E550B6" w:rsidRDefault="00E550B6" w:rsidP="00C31DF9">
            <w:r>
              <w:rPr>
                <w:lang w:val="en-US"/>
              </w:rPr>
              <w:t>2005</w:t>
            </w:r>
            <w:r>
              <w:t xml:space="preserve"> --</w:t>
            </w:r>
          </w:p>
        </w:tc>
        <w:tc>
          <w:tcPr>
            <w:tcW w:w="3163" w:type="dxa"/>
          </w:tcPr>
          <w:p w:rsidR="00E550B6" w:rsidRPr="00E550B6" w:rsidRDefault="00E550B6" w:rsidP="00C31DF9">
            <w:r>
              <w:t>ЕГУ</w:t>
            </w:r>
          </w:p>
        </w:tc>
      </w:tr>
      <w:tr w:rsid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4317" w:type="dxa"/>
          </w:tcPr>
          <w:p w:rsidR="00E550B6" w:rsidRPr="00E550B6" w:rsidRDefault="00E550B6" w:rsidP="00C31DF9">
            <w:r>
              <w:t>Заведующий кафедрой этнологии, музеологии и истории искусств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2001--2008</w:t>
            </w:r>
          </w:p>
        </w:tc>
        <w:tc>
          <w:tcPr>
            <w:tcW w:w="3163" w:type="dxa"/>
          </w:tcPr>
          <w:p w:rsidR="00E550B6" w:rsidRPr="009D4CB3" w:rsidRDefault="009D4CB3" w:rsidP="00C31DF9">
            <w:r>
              <w:t>Белорусский Государственный Университет</w:t>
            </w:r>
          </w:p>
        </w:tc>
      </w:tr>
      <w:tr w:rsidR="009D4CB3" w:rsidRP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4317" w:type="dxa"/>
          </w:tcPr>
          <w:p w:rsidR="00E550B6" w:rsidRPr="009D4CB3" w:rsidRDefault="009D4CB3" w:rsidP="00C31DF9">
            <w:r>
              <w:t>Профессор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1999--2001</w:t>
            </w:r>
          </w:p>
        </w:tc>
        <w:tc>
          <w:tcPr>
            <w:tcW w:w="3163" w:type="dxa"/>
          </w:tcPr>
          <w:p w:rsidR="00E550B6" w:rsidRPr="009D4CB3" w:rsidRDefault="009D4CB3" w:rsidP="00C31DF9">
            <w:r>
              <w:t>Университет</w:t>
            </w:r>
            <w:r w:rsidRPr="009D4CB3">
              <w:rPr>
                <w:lang w:val="en-US"/>
              </w:rPr>
              <w:t xml:space="preserve"> </w:t>
            </w:r>
            <w:r>
              <w:t>им</w:t>
            </w:r>
            <w:r w:rsidRPr="009D4CB3">
              <w:rPr>
                <w:lang w:val="en-US"/>
              </w:rPr>
              <w:t xml:space="preserve">. </w:t>
            </w:r>
            <w:r>
              <w:t>М.-К.Складовской, Люблин, Польша</w:t>
            </w:r>
          </w:p>
        </w:tc>
      </w:tr>
      <w:tr w:rsidR="009D4CB3" w:rsidTr="00C31DF9">
        <w:tc>
          <w:tcPr>
            <w:tcW w:w="468" w:type="dxa"/>
          </w:tcPr>
          <w:p w:rsidR="00E550B6" w:rsidRPr="009D4CB3" w:rsidRDefault="00E550B6" w:rsidP="00C31DF9"/>
        </w:tc>
        <w:tc>
          <w:tcPr>
            <w:tcW w:w="4317" w:type="dxa"/>
          </w:tcPr>
          <w:p w:rsidR="00E550B6" w:rsidRPr="009D4CB3" w:rsidRDefault="009D4CB3" w:rsidP="00C31DF9">
            <w:r>
              <w:t>Главный редактор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1995--1997</w:t>
            </w:r>
          </w:p>
        </w:tc>
        <w:tc>
          <w:tcPr>
            <w:tcW w:w="3163" w:type="dxa"/>
          </w:tcPr>
          <w:p w:rsidR="00E550B6" w:rsidRDefault="009D4CB3" w:rsidP="009D4CB3">
            <w:pPr>
              <w:rPr>
                <w:lang w:val="en-US"/>
              </w:rPr>
            </w:pPr>
            <w:r w:rsidRPr="009D4CB3">
              <w:rPr>
                <w:lang w:val="en-US"/>
              </w:rPr>
              <w:t>«</w:t>
            </w:r>
            <w:r>
              <w:t>Фрум</w:t>
            </w:r>
            <w:r w:rsidRPr="009D4CB3">
              <w:rPr>
                <w:lang w:val="en-US"/>
              </w:rPr>
              <w:t xml:space="preserve">. </w:t>
            </w:r>
            <w:r>
              <w:t>Белорусский</w:t>
            </w:r>
            <w:r w:rsidRPr="009D4CB3">
              <w:rPr>
                <w:lang w:val="en-US"/>
              </w:rPr>
              <w:t xml:space="preserve"> </w:t>
            </w:r>
            <w:r>
              <w:t>журнал</w:t>
            </w:r>
            <w:r w:rsidRPr="009D4CB3">
              <w:rPr>
                <w:lang w:val="en-US"/>
              </w:rPr>
              <w:t xml:space="preserve"> </w:t>
            </w:r>
            <w:r>
              <w:t>проблем</w:t>
            </w:r>
            <w:r w:rsidRPr="009D4CB3">
              <w:rPr>
                <w:lang w:val="en-US"/>
              </w:rPr>
              <w:t xml:space="preserve"> </w:t>
            </w:r>
            <w:r>
              <w:t>национальных</w:t>
            </w:r>
            <w:r w:rsidRPr="009D4CB3">
              <w:rPr>
                <w:lang w:val="en-US"/>
              </w:rPr>
              <w:t xml:space="preserve">, </w:t>
            </w:r>
            <w:r>
              <w:t>этнических</w:t>
            </w:r>
            <w:r w:rsidRPr="009D4CB3">
              <w:rPr>
                <w:lang w:val="en-US"/>
              </w:rPr>
              <w:t xml:space="preserve"> </w:t>
            </w:r>
            <w:r>
              <w:t>и</w:t>
            </w:r>
            <w:r w:rsidRPr="009D4CB3">
              <w:rPr>
                <w:lang w:val="en-US"/>
              </w:rPr>
              <w:t xml:space="preserve"> </w:t>
            </w:r>
            <w:r>
              <w:t>религиозных</w:t>
            </w:r>
            <w:r w:rsidRPr="009D4CB3">
              <w:rPr>
                <w:lang w:val="en-US"/>
              </w:rPr>
              <w:t xml:space="preserve"> </w:t>
            </w:r>
            <w:r>
              <w:t>меньшинств</w:t>
            </w:r>
          </w:p>
        </w:tc>
      </w:tr>
      <w:tr w:rsid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4317" w:type="dxa"/>
          </w:tcPr>
          <w:p w:rsidR="00E550B6" w:rsidRPr="009D4CB3" w:rsidRDefault="009D4CB3" w:rsidP="00C31DF9">
            <w:r>
              <w:t>Доцент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1991—1999</w:t>
            </w:r>
          </w:p>
        </w:tc>
        <w:tc>
          <w:tcPr>
            <w:tcW w:w="3163" w:type="dxa"/>
          </w:tcPr>
          <w:p w:rsidR="00E550B6" w:rsidRPr="009D4CB3" w:rsidRDefault="009D4CB3" w:rsidP="00C31DF9">
            <w:r>
              <w:t>Белорусский Государственный Университет</w:t>
            </w:r>
          </w:p>
        </w:tc>
      </w:tr>
      <w:tr w:rsidR="009D4CB3" w:rsidRP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4317" w:type="dxa"/>
          </w:tcPr>
          <w:p w:rsidR="00E550B6" w:rsidRPr="009D4CB3" w:rsidRDefault="009D4CB3" w:rsidP="00C31DF9">
            <w:r>
              <w:t>Научный сотрудник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1986--1991</w:t>
            </w:r>
          </w:p>
        </w:tc>
        <w:tc>
          <w:tcPr>
            <w:tcW w:w="3163" w:type="dxa"/>
          </w:tcPr>
          <w:p w:rsidR="00E550B6" w:rsidRPr="009D4CB3" w:rsidRDefault="009D4CB3" w:rsidP="00C31DF9">
            <w:r>
              <w:t xml:space="preserve">Институт искусствоведения, этнографии и фольклора, АН БССР </w:t>
            </w:r>
          </w:p>
        </w:tc>
      </w:tr>
      <w:tr w:rsidR="009D4CB3" w:rsidRP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4317" w:type="dxa"/>
          </w:tcPr>
          <w:p w:rsidR="00E550B6" w:rsidRPr="009D4CB3" w:rsidRDefault="009D4CB3" w:rsidP="00C31DF9">
            <w:r>
              <w:t>Научный сотрудник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1982--1983</w:t>
            </w:r>
          </w:p>
        </w:tc>
        <w:tc>
          <w:tcPr>
            <w:tcW w:w="3163" w:type="dxa"/>
          </w:tcPr>
          <w:p w:rsidR="00E550B6" w:rsidRPr="009D4CB3" w:rsidRDefault="009D4CB3" w:rsidP="00C31DF9">
            <w:r>
              <w:t xml:space="preserve">Белорусский </w:t>
            </w:r>
            <w:r>
              <w:lastRenderedPageBreak/>
              <w:t>Государственный М Белорусский Государственный Музей</w:t>
            </w:r>
          </w:p>
        </w:tc>
      </w:tr>
      <w:tr w:rsid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10.</w:t>
            </w:r>
          </w:p>
        </w:tc>
        <w:tc>
          <w:tcPr>
            <w:tcW w:w="4317" w:type="dxa"/>
          </w:tcPr>
          <w:p w:rsidR="00E550B6" w:rsidRPr="009D4CB3" w:rsidRDefault="009D4CB3" w:rsidP="00C31DF9">
            <w:r>
              <w:t>Старший инспектор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1981--1982</w:t>
            </w:r>
          </w:p>
        </w:tc>
        <w:tc>
          <w:tcPr>
            <w:tcW w:w="3163" w:type="dxa"/>
          </w:tcPr>
          <w:p w:rsidR="00E550B6" w:rsidRPr="009D4CB3" w:rsidRDefault="009D4CB3" w:rsidP="00C31DF9">
            <w:r>
              <w:t>Министерство культуры БССР</w:t>
            </w:r>
          </w:p>
        </w:tc>
      </w:tr>
      <w:tr w:rsidR="009D4CB3" w:rsidRPr="009D4CB3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4317" w:type="dxa"/>
          </w:tcPr>
          <w:p w:rsidR="00E550B6" w:rsidRPr="009D4CB3" w:rsidRDefault="009D4CB3" w:rsidP="00C31DF9">
            <w:r>
              <w:t>Учитель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1980--1981</w:t>
            </w:r>
          </w:p>
        </w:tc>
        <w:tc>
          <w:tcPr>
            <w:tcW w:w="3163" w:type="dxa"/>
          </w:tcPr>
          <w:p w:rsidR="00E550B6" w:rsidRPr="009D4CB3" w:rsidRDefault="009D4CB3" w:rsidP="00C31DF9">
            <w:r>
              <w:t>Фанипольская средняя школа, Дзержинский район, Минская область.</w:t>
            </w:r>
          </w:p>
        </w:tc>
      </w:tr>
    </w:tbl>
    <w:p w:rsidR="00E550B6" w:rsidRPr="009D4CB3" w:rsidRDefault="00E550B6" w:rsidP="00E550B6"/>
    <w:p w:rsidR="00E550B6" w:rsidRPr="009D4CB3" w:rsidRDefault="009D4CB3" w:rsidP="00E550B6">
      <w:pPr>
        <w:jc w:val="center"/>
        <w:rPr>
          <w:b/>
        </w:rPr>
      </w:pPr>
      <w:r>
        <w:rPr>
          <w:b/>
        </w:rPr>
        <w:t>Образование</w:t>
      </w:r>
    </w:p>
    <w:tbl>
      <w:tblPr>
        <w:tblStyle w:val="TableGrid"/>
        <w:tblW w:w="0" w:type="auto"/>
        <w:tblLook w:val="01E0"/>
      </w:tblPr>
      <w:tblGrid>
        <w:gridCol w:w="468"/>
        <w:gridCol w:w="4317"/>
        <w:gridCol w:w="1623"/>
        <w:gridCol w:w="3163"/>
      </w:tblGrid>
      <w:tr w:rsidR="00E550B6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</w:p>
        </w:tc>
        <w:tc>
          <w:tcPr>
            <w:tcW w:w="4317" w:type="dxa"/>
          </w:tcPr>
          <w:p w:rsidR="00E550B6" w:rsidRPr="009D4CB3" w:rsidRDefault="009D4CB3" w:rsidP="00C31DF9">
            <w:r>
              <w:t>Учреждение</w:t>
            </w:r>
          </w:p>
        </w:tc>
        <w:tc>
          <w:tcPr>
            <w:tcW w:w="1623" w:type="dxa"/>
          </w:tcPr>
          <w:p w:rsidR="00E550B6" w:rsidRPr="009D4CB3" w:rsidRDefault="009D4CB3" w:rsidP="00C31DF9">
            <w:r>
              <w:t>Период</w:t>
            </w:r>
          </w:p>
        </w:tc>
        <w:tc>
          <w:tcPr>
            <w:tcW w:w="3163" w:type="dxa"/>
          </w:tcPr>
          <w:p w:rsidR="00E550B6" w:rsidRPr="009D4CB3" w:rsidRDefault="00345278" w:rsidP="00C31DF9">
            <w:r>
              <w:t>Уровень</w:t>
            </w:r>
          </w:p>
        </w:tc>
      </w:tr>
      <w:tr w:rsidR="00E550B6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4317" w:type="dxa"/>
          </w:tcPr>
          <w:p w:rsidR="00E550B6" w:rsidRPr="009D4CB3" w:rsidRDefault="009D4CB3" w:rsidP="00C31DF9">
            <w:r>
              <w:t>Институт искусствоведения, этнографии и фольклора, АН БССР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1983-1986</w:t>
            </w:r>
          </w:p>
        </w:tc>
        <w:tc>
          <w:tcPr>
            <w:tcW w:w="3163" w:type="dxa"/>
          </w:tcPr>
          <w:p w:rsidR="00E550B6" w:rsidRPr="009D4CB3" w:rsidRDefault="009D4CB3" w:rsidP="00C31DF9">
            <w:r>
              <w:t>Аспирантура</w:t>
            </w:r>
          </w:p>
        </w:tc>
      </w:tr>
      <w:tr w:rsidR="00E550B6" w:rsidTr="00C31DF9">
        <w:tc>
          <w:tcPr>
            <w:tcW w:w="46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4317" w:type="dxa"/>
          </w:tcPr>
          <w:p w:rsidR="00E550B6" w:rsidRPr="00345278" w:rsidRDefault="00345278" w:rsidP="00C31DF9">
            <w:r>
              <w:t>Белорусский Государственный Университет, исторический факультет</w:t>
            </w:r>
          </w:p>
        </w:tc>
        <w:tc>
          <w:tcPr>
            <w:tcW w:w="1623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1975--1980</w:t>
            </w:r>
          </w:p>
        </w:tc>
        <w:tc>
          <w:tcPr>
            <w:tcW w:w="3163" w:type="dxa"/>
          </w:tcPr>
          <w:p w:rsidR="00E550B6" w:rsidRPr="00345278" w:rsidRDefault="00345278" w:rsidP="00C31DF9">
            <w:r>
              <w:t>Высшее образование</w:t>
            </w:r>
          </w:p>
        </w:tc>
      </w:tr>
    </w:tbl>
    <w:p w:rsidR="00E550B6" w:rsidRDefault="00E550B6" w:rsidP="00E550B6">
      <w:pPr>
        <w:rPr>
          <w:lang w:val="en-US"/>
        </w:rPr>
      </w:pPr>
    </w:p>
    <w:p w:rsidR="00E550B6" w:rsidRDefault="00E550B6" w:rsidP="00E550B6">
      <w:pPr>
        <w:rPr>
          <w:lang w:val="en-US"/>
        </w:rPr>
      </w:pPr>
    </w:p>
    <w:p w:rsidR="00E550B6" w:rsidRDefault="00E550B6" w:rsidP="00E550B6">
      <w:pPr>
        <w:rPr>
          <w:lang w:val="en-US"/>
        </w:rPr>
      </w:pPr>
    </w:p>
    <w:p w:rsidR="00E550B6" w:rsidRDefault="00E550B6" w:rsidP="00E550B6">
      <w:pPr>
        <w:rPr>
          <w:lang w:val="en-US"/>
        </w:rPr>
      </w:pPr>
    </w:p>
    <w:p w:rsidR="00E550B6" w:rsidRPr="00345278" w:rsidRDefault="00345278" w:rsidP="00E550B6">
      <w:pPr>
        <w:jc w:val="center"/>
        <w:rPr>
          <w:b/>
        </w:rPr>
      </w:pPr>
      <w:r>
        <w:rPr>
          <w:b/>
        </w:rPr>
        <w:t>Стажировки</w:t>
      </w:r>
    </w:p>
    <w:tbl>
      <w:tblPr>
        <w:tblStyle w:val="TableGrid"/>
        <w:tblW w:w="0" w:type="auto"/>
        <w:tblLook w:val="01E0"/>
      </w:tblPr>
      <w:tblGrid>
        <w:gridCol w:w="446"/>
        <w:gridCol w:w="4421"/>
        <w:gridCol w:w="2408"/>
        <w:gridCol w:w="2296"/>
      </w:tblGrid>
      <w:tr w:rsidR="00E550B6" w:rsidTr="00C31DF9">
        <w:tc>
          <w:tcPr>
            <w:tcW w:w="446" w:type="dxa"/>
          </w:tcPr>
          <w:p w:rsidR="00E550B6" w:rsidRDefault="00E550B6" w:rsidP="00C31DF9">
            <w:pPr>
              <w:rPr>
                <w:lang w:val="en-US"/>
              </w:rPr>
            </w:pPr>
          </w:p>
        </w:tc>
        <w:tc>
          <w:tcPr>
            <w:tcW w:w="4448" w:type="dxa"/>
          </w:tcPr>
          <w:p w:rsidR="00E550B6" w:rsidRPr="00345278" w:rsidRDefault="00345278" w:rsidP="00C31DF9">
            <w:r>
              <w:t>Учреждение</w:t>
            </w:r>
          </w:p>
        </w:tc>
        <w:tc>
          <w:tcPr>
            <w:tcW w:w="2422" w:type="dxa"/>
          </w:tcPr>
          <w:p w:rsidR="00E550B6" w:rsidRPr="00345278" w:rsidRDefault="00345278" w:rsidP="00C31DF9">
            <w:r>
              <w:t>Период</w:t>
            </w:r>
          </w:p>
        </w:tc>
        <w:tc>
          <w:tcPr>
            <w:tcW w:w="2255" w:type="dxa"/>
          </w:tcPr>
          <w:p w:rsidR="00E550B6" w:rsidRPr="00345278" w:rsidRDefault="00345278" w:rsidP="00C31DF9">
            <w:r>
              <w:t>Продолжительность</w:t>
            </w:r>
          </w:p>
        </w:tc>
      </w:tr>
      <w:tr w:rsidR="00E550B6" w:rsidTr="00C31DF9">
        <w:tc>
          <w:tcPr>
            <w:tcW w:w="446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4448" w:type="dxa"/>
          </w:tcPr>
          <w:p w:rsidR="00E550B6" w:rsidRDefault="00E550B6" w:rsidP="00C31DF9">
            <w:pPr>
              <w:rPr>
                <w:lang w:val="en-US"/>
              </w:rPr>
            </w:pPr>
            <w:smartTag w:uri="urn:schemas-microsoft-com:office:smarttags" w:element="PlaceName">
              <w:r>
                <w:rPr>
                  <w:lang w:val="en-US"/>
                </w:rPr>
                <w:t>Oxford</w:t>
              </w:r>
            </w:smartTag>
            <w:r>
              <w:rPr>
                <w:lang w:val="en-US"/>
              </w:rPr>
              <w:t xml:space="preserve"> </w:t>
            </w:r>
            <w:smartTag w:uri="urn:schemas-microsoft-com:office:smarttags" w:element="PlaceType">
              <w:r>
                <w:rPr>
                  <w:lang w:val="en-US"/>
                </w:rPr>
                <w:t>University</w:t>
              </w:r>
            </w:smartTag>
            <w:r>
              <w:rPr>
                <w:lang w:val="en-US"/>
              </w:rPr>
              <w:t xml:space="preserve">, Institute of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lang w:val="en-US"/>
                  </w:rPr>
                  <w:t>Anthropology</w:t>
                </w:r>
              </w:smartTag>
              <w:r>
                <w:rPr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lang w:val="en-US"/>
                  </w:rPr>
                  <w:t>UK</w:t>
                </w:r>
              </w:smartTag>
            </w:smartTag>
          </w:p>
        </w:tc>
        <w:tc>
          <w:tcPr>
            <w:tcW w:w="2422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1999</w:t>
            </w:r>
          </w:p>
        </w:tc>
        <w:tc>
          <w:tcPr>
            <w:tcW w:w="2255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 month</w:t>
            </w:r>
          </w:p>
        </w:tc>
      </w:tr>
      <w:tr w:rsidR="00E550B6" w:rsidTr="00C31DF9">
        <w:tc>
          <w:tcPr>
            <w:tcW w:w="446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4448" w:type="dxa"/>
          </w:tcPr>
          <w:p w:rsidR="00E550B6" w:rsidRDefault="00E550B6" w:rsidP="00C31DF9">
            <w:pPr>
              <w:rPr>
                <w:lang w:val="en-US"/>
              </w:rPr>
            </w:pPr>
            <w:smartTag w:uri="urn:schemas-microsoft-com:office:smarttags" w:element="PlaceName">
              <w:r>
                <w:rPr>
                  <w:lang w:val="en-US"/>
                </w:rPr>
                <w:t>Central</w:t>
              </w:r>
            </w:smartTag>
            <w:r>
              <w:rPr>
                <w:lang w:val="en-US"/>
              </w:rPr>
              <w:t xml:space="preserve"> </w:t>
            </w:r>
            <w:smartTag w:uri="urn:schemas-microsoft-com:office:smarttags" w:element="PlaceName">
              <w:r>
                <w:rPr>
                  <w:lang w:val="en-US"/>
                </w:rPr>
                <w:t>European</w:t>
              </w:r>
            </w:smartTag>
            <w:r>
              <w:rPr>
                <w:lang w:val="en-US"/>
              </w:rPr>
              <w:t xml:space="preserve"> </w:t>
            </w:r>
            <w:smartTag w:uri="urn:schemas-microsoft-com:office:smarttags" w:element="PlaceType">
              <w:r>
                <w:rPr>
                  <w:lang w:val="en-US"/>
                </w:rPr>
                <w:t>University</w:t>
              </w:r>
            </w:smartTag>
            <w:r>
              <w:rPr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lang w:val="en-US"/>
                  </w:rPr>
                  <w:t>Summer  School</w:t>
                </w:r>
              </w:smartTag>
              <w:r>
                <w:rPr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lang w:val="en-US"/>
                  </w:rPr>
                  <w:t>Hungary</w:t>
                </w:r>
              </w:smartTag>
            </w:smartTag>
          </w:p>
        </w:tc>
        <w:tc>
          <w:tcPr>
            <w:tcW w:w="2422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1998</w:t>
            </w:r>
          </w:p>
        </w:tc>
        <w:tc>
          <w:tcPr>
            <w:tcW w:w="2255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2 weeks</w:t>
            </w:r>
          </w:p>
        </w:tc>
      </w:tr>
      <w:tr w:rsidR="00E550B6" w:rsidTr="00C31DF9">
        <w:tc>
          <w:tcPr>
            <w:tcW w:w="446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4448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 xml:space="preserve">Saltsburg seminar,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lang w:val="en-US"/>
                  </w:rPr>
                  <w:t>Austria</w:t>
                </w:r>
              </w:smartTag>
            </w:smartTag>
          </w:p>
        </w:tc>
        <w:tc>
          <w:tcPr>
            <w:tcW w:w="2422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1997</w:t>
            </w:r>
          </w:p>
        </w:tc>
        <w:tc>
          <w:tcPr>
            <w:tcW w:w="2255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 week</w:t>
            </w:r>
          </w:p>
        </w:tc>
      </w:tr>
      <w:tr w:rsidR="00E550B6" w:rsidTr="00C31DF9">
        <w:tc>
          <w:tcPr>
            <w:tcW w:w="446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4448" w:type="dxa"/>
          </w:tcPr>
          <w:p w:rsidR="00E550B6" w:rsidRDefault="00E550B6" w:rsidP="00C31DF9">
            <w:pPr>
              <w:rPr>
                <w:lang w:val="en-US"/>
              </w:rPr>
            </w:pPr>
            <w:smartTag w:uri="urn:schemas-microsoft-com:office:smarttags" w:element="PlaceName">
              <w:r>
                <w:rPr>
                  <w:lang w:val="en-US"/>
                </w:rPr>
                <w:t>Central</w:t>
              </w:r>
            </w:smartTag>
            <w:r>
              <w:rPr>
                <w:lang w:val="en-US"/>
              </w:rPr>
              <w:t xml:space="preserve"> </w:t>
            </w:r>
            <w:smartTag w:uri="urn:schemas-microsoft-com:office:smarttags" w:element="PlaceName">
              <w:r>
                <w:rPr>
                  <w:lang w:val="en-US"/>
                </w:rPr>
                <w:t>European</w:t>
              </w:r>
            </w:smartTag>
            <w:r>
              <w:rPr>
                <w:lang w:val="en-US"/>
              </w:rPr>
              <w:t xml:space="preserve"> </w:t>
            </w:r>
            <w:smartTag w:uri="urn:schemas-microsoft-com:office:smarttags" w:element="PlaceType">
              <w:r>
                <w:rPr>
                  <w:lang w:val="en-US"/>
                </w:rPr>
                <w:t>University</w:t>
              </w:r>
            </w:smartTag>
            <w:r>
              <w:rPr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lang w:val="en-US"/>
                  </w:rPr>
                  <w:t>Summer  School</w:t>
                </w:r>
              </w:smartTag>
              <w:r>
                <w:rPr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lang w:val="en-US"/>
                  </w:rPr>
                  <w:t>Hungary</w:t>
                </w:r>
              </w:smartTag>
            </w:smartTag>
          </w:p>
        </w:tc>
        <w:tc>
          <w:tcPr>
            <w:tcW w:w="2422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1998</w:t>
            </w:r>
          </w:p>
        </w:tc>
        <w:tc>
          <w:tcPr>
            <w:tcW w:w="2255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2 weeks</w:t>
            </w:r>
          </w:p>
        </w:tc>
      </w:tr>
      <w:tr w:rsidR="00E550B6" w:rsidTr="00C31DF9">
        <w:tc>
          <w:tcPr>
            <w:tcW w:w="446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4448" w:type="dxa"/>
          </w:tcPr>
          <w:p w:rsidR="00E550B6" w:rsidRDefault="00E550B6" w:rsidP="00C31DF9">
            <w:pPr>
              <w:rPr>
                <w:lang w:val="en-US"/>
              </w:rPr>
            </w:pPr>
            <w:smartTag w:uri="urn:schemas-microsoft-com:office:smarttags" w:element="PlaceType">
              <w:r>
                <w:rPr>
                  <w:lang w:val="en-US"/>
                </w:rPr>
                <w:t>University</w:t>
              </w:r>
            </w:smartTag>
            <w:r>
              <w:rPr>
                <w:lang w:val="en-US"/>
              </w:rPr>
              <w:t xml:space="preserve"> of </w:t>
            </w:r>
            <w:smartTag w:uri="urn:schemas-microsoft-com:office:smarttags" w:element="PlaceName">
              <w:r>
                <w:rPr>
                  <w:lang w:val="en-US"/>
                </w:rPr>
                <w:t>Pittsburgh</w:t>
              </w:r>
            </w:smartTag>
            <w:r>
              <w:rPr>
                <w:lang w:val="en-US"/>
              </w:rPr>
              <w:t xml:space="preserve">, Department of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lang w:val="en-US"/>
                  </w:rPr>
                  <w:t>Anthropology</w:t>
                </w:r>
              </w:smartTag>
              <w:r>
                <w:rPr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lang w:val="en-US"/>
                  </w:rPr>
                  <w:t>USA</w:t>
                </w:r>
              </w:smartTag>
            </w:smartTag>
          </w:p>
        </w:tc>
        <w:tc>
          <w:tcPr>
            <w:tcW w:w="2422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1996</w:t>
            </w:r>
          </w:p>
        </w:tc>
        <w:tc>
          <w:tcPr>
            <w:tcW w:w="2255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6 month</w:t>
            </w:r>
          </w:p>
        </w:tc>
      </w:tr>
      <w:tr w:rsidR="00E550B6" w:rsidTr="00C31DF9">
        <w:tc>
          <w:tcPr>
            <w:tcW w:w="446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4448" w:type="dxa"/>
          </w:tcPr>
          <w:p w:rsidR="00E550B6" w:rsidRDefault="00E550B6" w:rsidP="00C31DF9">
            <w:pPr>
              <w:rPr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lang w:val="en-US"/>
                  </w:rPr>
                  <w:t>New York University</w:t>
                </w:r>
              </w:smartTag>
              <w:r>
                <w:rPr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lang w:val="en-US"/>
                  </w:rPr>
                  <w:t>USA</w:t>
                </w:r>
              </w:smartTag>
            </w:smartTag>
          </w:p>
        </w:tc>
        <w:tc>
          <w:tcPr>
            <w:tcW w:w="2422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1994</w:t>
            </w:r>
          </w:p>
        </w:tc>
        <w:tc>
          <w:tcPr>
            <w:tcW w:w="2255" w:type="dxa"/>
          </w:tcPr>
          <w:p w:rsidR="00E550B6" w:rsidRDefault="00E550B6" w:rsidP="00C31DF9">
            <w:pPr>
              <w:rPr>
                <w:lang w:val="en-US"/>
              </w:rPr>
            </w:pPr>
            <w:r>
              <w:rPr>
                <w:lang w:val="en-US"/>
              </w:rPr>
              <w:t>1 month</w:t>
            </w:r>
          </w:p>
        </w:tc>
      </w:tr>
    </w:tbl>
    <w:p w:rsidR="00E550B6" w:rsidRDefault="00E550B6" w:rsidP="00E550B6">
      <w:pPr>
        <w:rPr>
          <w:lang w:val="en-US"/>
        </w:rPr>
      </w:pPr>
    </w:p>
    <w:p w:rsidR="00E550B6" w:rsidRPr="00B435F1" w:rsidRDefault="00345278" w:rsidP="00E550B6">
      <w:pPr>
        <w:jc w:val="center"/>
        <w:rPr>
          <w:b/>
          <w:lang w:val="en-US"/>
        </w:rPr>
      </w:pPr>
      <w:r>
        <w:rPr>
          <w:b/>
        </w:rPr>
        <w:t>Публикации</w:t>
      </w:r>
    </w:p>
    <w:p w:rsidR="00E550B6" w:rsidRPr="00345278" w:rsidRDefault="00345278" w:rsidP="00E550B6">
      <w:r>
        <w:t>Монографии и разделы в монографиях</w:t>
      </w:r>
      <w:r w:rsidR="00E550B6" w:rsidRPr="00345278">
        <w:t>:</w:t>
      </w:r>
    </w:p>
    <w:p w:rsidR="00E550B6" w:rsidRDefault="00E550B6" w:rsidP="00E550B6">
      <w:pPr>
        <w:numPr>
          <w:ilvl w:val="0"/>
          <w:numId w:val="1"/>
        </w:numPr>
      </w:pPr>
      <w:r w:rsidRPr="0089310E">
        <w:rPr>
          <w:lang w:val="be-BY"/>
        </w:rPr>
        <w:t>Этн</w:t>
      </w:r>
      <w:r w:rsidRPr="008464E2">
        <w:t>ическая история Беларуси Х</w:t>
      </w:r>
      <w:r w:rsidRPr="0089310E">
        <w:t>I</w:t>
      </w:r>
      <w:r w:rsidRPr="008464E2">
        <w:t>Х – начала ХХ в. в контексте Центрально-Восточной Европы</w:t>
      </w:r>
      <w:r>
        <w:t>.</w:t>
      </w:r>
      <w:r w:rsidRPr="008464E2">
        <w:t xml:space="preserve"> Мн.: БГУ, 2004</w:t>
      </w:r>
      <w:r>
        <w:t>.</w:t>
      </w:r>
    </w:p>
    <w:p w:rsidR="00E550B6" w:rsidRPr="008464E2" w:rsidRDefault="00E550B6" w:rsidP="00E550B6">
      <w:pPr>
        <w:numPr>
          <w:ilvl w:val="0"/>
          <w:numId w:val="1"/>
        </w:numPr>
      </w:pPr>
      <w:r w:rsidRPr="001F21A7">
        <w:rPr>
          <w:lang w:val="en-US"/>
        </w:rPr>
        <w:t xml:space="preserve">Ethnischer Wandel und Nationalitatenpolitik in der weirussischen Provinzen (1795 -- 1914) // Handbuch der Geschihte Weissrusslands. </w:t>
      </w:r>
      <w:r w:rsidRPr="0089310E">
        <w:t xml:space="preserve">Vandenhoeck &amp; Ruprecht, </w:t>
      </w:r>
      <w:smartTag w:uri="urn:schemas-microsoft-com:office:smarttags" w:element="City">
        <w:smartTag w:uri="urn:schemas-microsoft-com:office:smarttags" w:element="place">
          <w:r w:rsidRPr="0089310E">
            <w:t>Gottingen</w:t>
          </w:r>
        </w:smartTag>
      </w:smartTag>
      <w:r w:rsidRPr="0089310E">
        <w:t>, 2001.</w:t>
      </w:r>
    </w:p>
    <w:p w:rsidR="00E550B6" w:rsidRDefault="00E550B6" w:rsidP="00E550B6">
      <w:pPr>
        <w:numPr>
          <w:ilvl w:val="0"/>
          <w:numId w:val="1"/>
        </w:numPr>
      </w:pPr>
      <w:r w:rsidRPr="008464E2">
        <w:t>Сучасная этнапалітычная сітуацыя на Палессі</w:t>
      </w:r>
      <w:r>
        <w:t xml:space="preserve"> // </w:t>
      </w:r>
      <w:r w:rsidRPr="008464E2">
        <w:t xml:space="preserve">Адраджэнне традыцыйнай мастацкай культуры Палесся. </w:t>
      </w:r>
      <w:r w:rsidRPr="0089310E">
        <w:t>Мінск, Інстытут праблем культуры, 1994</w:t>
      </w:r>
      <w:r>
        <w:t>.</w:t>
      </w:r>
    </w:p>
    <w:p w:rsidR="00E550B6" w:rsidRDefault="00E550B6" w:rsidP="00E550B6">
      <w:pPr>
        <w:numPr>
          <w:ilvl w:val="0"/>
          <w:numId w:val="1"/>
        </w:numPr>
      </w:pPr>
      <w:r w:rsidRPr="008464E2">
        <w:t>Быт і культура гарадскога  насельніцтва Беларусі ў канцы 18 -- першай палове 19 ст.</w:t>
      </w:r>
      <w:r>
        <w:t xml:space="preserve"> // </w:t>
      </w:r>
      <w:r w:rsidRPr="008464E2">
        <w:t xml:space="preserve">Быт і культура гарадскога насельніцтва Беларусі. </w:t>
      </w:r>
      <w:r w:rsidRPr="0089310E">
        <w:t>Мінск, “Навука і тэхніка”, 1990</w:t>
      </w:r>
      <w:r>
        <w:t>.</w:t>
      </w:r>
    </w:p>
    <w:p w:rsidR="00E550B6" w:rsidRDefault="00E550B6" w:rsidP="00E550B6">
      <w:pPr>
        <w:numPr>
          <w:ilvl w:val="0"/>
          <w:numId w:val="1"/>
        </w:numPr>
      </w:pPr>
      <w:r w:rsidRPr="008464E2">
        <w:t>Этническая история Полессья в эпоху капитализма</w:t>
      </w:r>
      <w:r>
        <w:t xml:space="preserve"> // </w:t>
      </w:r>
      <w:r w:rsidRPr="008464E2">
        <w:t>Полессье. Материальная</w:t>
      </w:r>
      <w:r>
        <w:t xml:space="preserve"> </w:t>
      </w:r>
      <w:r w:rsidRPr="008464E2">
        <w:t>культура. Киев,</w:t>
      </w:r>
      <w:r>
        <w:t xml:space="preserve"> </w:t>
      </w:r>
      <w:r w:rsidRPr="008464E2">
        <w:t>“Навукова думка”, 1988</w:t>
      </w:r>
      <w:r>
        <w:t>.</w:t>
      </w:r>
    </w:p>
    <w:p w:rsidR="00E550B6" w:rsidRDefault="00E550B6" w:rsidP="00E550B6">
      <w:pPr>
        <w:numPr>
          <w:ilvl w:val="0"/>
          <w:numId w:val="1"/>
        </w:numPr>
      </w:pPr>
      <w:r w:rsidRPr="008464E2">
        <w:t>Этническая история Полессья в эпоху феодализма</w:t>
      </w:r>
      <w:r>
        <w:t xml:space="preserve"> // </w:t>
      </w:r>
      <w:r w:rsidRPr="008464E2">
        <w:t>Полессье. Материальная</w:t>
      </w:r>
      <w:r>
        <w:t xml:space="preserve"> </w:t>
      </w:r>
      <w:r w:rsidRPr="008464E2">
        <w:t>культура. Киев,“Навукова думка”, 1988</w:t>
      </w:r>
      <w:r>
        <w:t xml:space="preserve">. </w:t>
      </w:r>
    </w:p>
    <w:p w:rsidR="00E550B6" w:rsidRDefault="00E550B6" w:rsidP="00E550B6">
      <w:pPr>
        <w:numPr>
          <w:ilvl w:val="0"/>
          <w:numId w:val="1"/>
        </w:numPr>
      </w:pPr>
      <w:r w:rsidRPr="00F74C9C">
        <w:t>Фарміравнне і развіцце беларускай нацыі</w:t>
      </w:r>
      <w:r>
        <w:t xml:space="preserve"> // </w:t>
      </w:r>
      <w:r w:rsidRPr="00F74C9C">
        <w:t>Этнаграфія беларусаў: г</w:t>
      </w:r>
      <w:r>
        <w:t>історыяграфія, этнагенез, этніч</w:t>
      </w:r>
      <w:r w:rsidRPr="00F74C9C">
        <w:t xml:space="preserve">ная гісторыя. </w:t>
      </w:r>
      <w:r w:rsidRPr="0089310E">
        <w:t>Мінск, “Навука і тэхніка”, 1985</w:t>
      </w:r>
      <w:r>
        <w:t>.</w:t>
      </w:r>
    </w:p>
    <w:p w:rsidR="00E550B6" w:rsidRDefault="00E550B6" w:rsidP="00E550B6">
      <w:pPr>
        <w:ind w:left="360"/>
      </w:pPr>
    </w:p>
    <w:p w:rsidR="00E550B6" w:rsidRPr="001F21A7" w:rsidRDefault="00345278" w:rsidP="00E550B6">
      <w:pPr>
        <w:ind w:left="360"/>
        <w:rPr>
          <w:lang w:val="en-US"/>
        </w:rPr>
      </w:pPr>
      <w:r>
        <w:t>Сборники документов</w:t>
      </w:r>
      <w:r w:rsidR="00E550B6">
        <w:rPr>
          <w:lang w:val="en-US"/>
        </w:rPr>
        <w:t>:</w:t>
      </w:r>
    </w:p>
    <w:p w:rsidR="00E550B6" w:rsidRDefault="00E550B6" w:rsidP="00E550B6">
      <w:pPr>
        <w:numPr>
          <w:ilvl w:val="0"/>
          <w:numId w:val="1"/>
        </w:numPr>
      </w:pPr>
      <w:r w:rsidRPr="00F74C9C">
        <w:lastRenderedPageBreak/>
        <w:t>Гражданские движения в Белоруссии. Документы и материалы. (1986 -- 1991)</w:t>
      </w:r>
      <w:r>
        <w:t xml:space="preserve"> // </w:t>
      </w:r>
      <w:r w:rsidRPr="00F74C9C">
        <w:t>Москва, Центр изучения межнациональных отношений, 1991</w:t>
      </w:r>
      <w:r>
        <w:t xml:space="preserve">. </w:t>
      </w:r>
    </w:p>
    <w:p w:rsidR="00E550B6" w:rsidRDefault="00E550B6" w:rsidP="00E550B6">
      <w:pPr>
        <w:ind w:left="360"/>
      </w:pPr>
    </w:p>
    <w:p w:rsidR="00E550B6" w:rsidRPr="001F21A7" w:rsidRDefault="00345278" w:rsidP="00E550B6">
      <w:pPr>
        <w:ind w:left="360"/>
        <w:rPr>
          <w:lang w:val="en-US"/>
        </w:rPr>
      </w:pPr>
      <w:r>
        <w:t>Статьи</w:t>
      </w:r>
      <w:r w:rsidR="00E550B6">
        <w:rPr>
          <w:lang w:val="en-US"/>
        </w:rPr>
        <w:t>:</w:t>
      </w:r>
    </w:p>
    <w:p w:rsidR="00E550B6" w:rsidRDefault="00E550B6" w:rsidP="00E550B6">
      <w:pPr>
        <w:ind w:left="360"/>
      </w:pPr>
    </w:p>
    <w:p w:rsidR="00E550B6" w:rsidRPr="00F74C9C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74C9C">
        <w:rPr>
          <w:color w:val="000000"/>
        </w:rPr>
        <w:t xml:space="preserve">Пограничье как судьба: метаморфозы идентичности в восточноевропейском пограничье. </w:t>
      </w:r>
      <w:r>
        <w:rPr>
          <w:color w:val="000000"/>
        </w:rPr>
        <w:t>Ab</w:t>
      </w:r>
      <w:r w:rsidRPr="00F74C9C">
        <w:rPr>
          <w:color w:val="000000"/>
        </w:rPr>
        <w:t xml:space="preserve"> </w:t>
      </w:r>
      <w:r>
        <w:rPr>
          <w:color w:val="000000"/>
        </w:rPr>
        <w:t>Imperio</w:t>
      </w:r>
      <w:r w:rsidRPr="00F74C9C">
        <w:rPr>
          <w:color w:val="000000"/>
        </w:rPr>
        <w:t xml:space="preserve">. 2009. </w:t>
      </w:r>
      <w:r>
        <w:rPr>
          <w:color w:val="000000"/>
        </w:rPr>
        <w:t>No</w:t>
      </w:r>
      <w:r w:rsidRPr="00F74C9C">
        <w:rPr>
          <w:color w:val="000000"/>
        </w:rPr>
        <w:t>.1.</w:t>
      </w:r>
    </w:p>
    <w:p w:rsidR="00E550B6" w:rsidRPr="00F74C9C" w:rsidRDefault="00E550B6" w:rsidP="00E550B6">
      <w:pPr>
        <w:shd w:val="clear" w:color="auto" w:fill="FFFFFF"/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E550B6" w:rsidRPr="00FC0BA8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1F21A7">
        <w:rPr>
          <w:color w:val="000000"/>
          <w:lang w:val="en-US"/>
        </w:rPr>
        <w:t xml:space="preserve">Divers roads to divers modernity: the social resources of the early nationalisms in </w:t>
      </w:r>
      <w:smartTag w:uri="urn:schemas-microsoft-com:office:smarttags" w:element="country-region">
        <w:r w:rsidRPr="001F21A7">
          <w:rPr>
            <w:color w:val="000000"/>
            <w:lang w:val="en-US"/>
          </w:rPr>
          <w:t>Belarus</w:t>
        </w:r>
      </w:smartTag>
      <w:r w:rsidRPr="001F21A7">
        <w:rPr>
          <w:color w:val="000000"/>
          <w:lang w:val="en-US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1F21A7">
            <w:rPr>
              <w:color w:val="000000"/>
              <w:lang w:val="en-US"/>
            </w:rPr>
            <w:t>Lithuania</w:t>
          </w:r>
        </w:smartTag>
      </w:smartTag>
      <w:r w:rsidRPr="001F21A7">
        <w:rPr>
          <w:color w:val="000000"/>
          <w:lang w:val="en-US"/>
        </w:rPr>
        <w:t xml:space="preserve"> in </w:t>
      </w:r>
      <w:r w:rsidRPr="001F21A7">
        <w:rPr>
          <w:i/>
          <w:color w:val="000000"/>
          <w:lang w:val="en-US"/>
        </w:rPr>
        <w:t xml:space="preserve">Interstitio. </w:t>
      </w:r>
      <w:r w:rsidRPr="000D14A8">
        <w:rPr>
          <w:i/>
          <w:color w:val="000000"/>
        </w:rPr>
        <w:t>East European Journal of Historical Anthropology.</w:t>
      </w:r>
      <w:r>
        <w:rPr>
          <w:color w:val="000000"/>
        </w:rPr>
        <w:t xml:space="preserve"> June</w:t>
      </w:r>
      <w:r w:rsidRPr="00FC0BA8">
        <w:rPr>
          <w:color w:val="000000"/>
        </w:rPr>
        <w:t xml:space="preserve"> 2008, </w:t>
      </w:r>
      <w:r>
        <w:rPr>
          <w:color w:val="000000"/>
        </w:rPr>
        <w:t>vol</w:t>
      </w:r>
      <w:r w:rsidRPr="00FC0BA8">
        <w:rPr>
          <w:color w:val="000000"/>
        </w:rPr>
        <w:t xml:space="preserve">. 2, </w:t>
      </w:r>
      <w:r>
        <w:rPr>
          <w:color w:val="000000"/>
        </w:rPr>
        <w:t>No</w:t>
      </w:r>
      <w:r w:rsidRPr="00FC0BA8">
        <w:rPr>
          <w:color w:val="000000"/>
        </w:rPr>
        <w:t xml:space="preserve"> 1(3). </w:t>
      </w:r>
    </w:p>
    <w:p w:rsidR="00E550B6" w:rsidRPr="0089310E" w:rsidRDefault="00E550B6" w:rsidP="00E550B6">
      <w:pPr>
        <w:autoSpaceDE w:val="0"/>
        <w:autoSpaceDN w:val="0"/>
        <w:adjustRightInd w:val="0"/>
      </w:pPr>
    </w:p>
    <w:p w:rsidR="00E550B6" w:rsidRPr="00F74C9C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1F21A7">
        <w:rPr>
          <w:lang w:val="en-US"/>
        </w:rPr>
        <w:t>Social precondition of revival of the peoples in the East of  Central Eastern Europe in the 19</w:t>
      </w:r>
      <w:r w:rsidRPr="001F21A7">
        <w:rPr>
          <w:vertAlign w:val="superscript"/>
          <w:lang w:val="en-US"/>
        </w:rPr>
        <w:t>th</w:t>
      </w:r>
      <w:r w:rsidRPr="001F21A7">
        <w:rPr>
          <w:lang w:val="en-US"/>
        </w:rPr>
        <w:t xml:space="preserve"> – early 20</w:t>
      </w:r>
      <w:r w:rsidRPr="001F21A7">
        <w:rPr>
          <w:vertAlign w:val="superscript"/>
          <w:lang w:val="en-US"/>
        </w:rPr>
        <w:t>th</w:t>
      </w:r>
      <w:r w:rsidRPr="001F21A7">
        <w:rPr>
          <w:lang w:val="en-US"/>
        </w:rPr>
        <w:t xml:space="preserve"> centuries (Belarusians, Ukrainians, Lithuanians, Latvians, Estonians) // Annus Albarutenicus. </w:t>
      </w:r>
      <w:r w:rsidRPr="0089310E">
        <w:t>T. 8, 2007.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F74C9C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74C9C">
        <w:t xml:space="preserve">Источники по истории модернизации народов Восточной Европы на рубеже </w:t>
      </w:r>
      <w:r w:rsidRPr="0089310E">
        <w:t>XIX</w:t>
      </w:r>
      <w:r w:rsidRPr="00F74C9C">
        <w:t xml:space="preserve"> -- </w:t>
      </w:r>
      <w:r w:rsidRPr="0089310E">
        <w:t>XX</w:t>
      </w:r>
      <w:r w:rsidRPr="00F74C9C">
        <w:t xml:space="preserve"> вв. // Крыніцазн</w:t>
      </w:r>
      <w:r>
        <w:t>а</w:t>
      </w:r>
      <w:r w:rsidRPr="00F74C9C">
        <w:t>ўства і спецыяльныя гістарычныя дысцыпліны. 2007, Вып.3. (0,3 п. л.).</w:t>
      </w:r>
    </w:p>
    <w:p w:rsidR="00E550B6" w:rsidRPr="00F74C9C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EB72E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310E">
        <w:rPr>
          <w:lang w:val="be-BY"/>
        </w:rPr>
        <w:t>Да пытання аб этнічнай ідэнтычнасці М. Баброўскага і І. Даніловіча // Працы гістарычнага факультэта БДУ. Мн., 2007. (0,3 п.л.).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F74C9C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1F21A7">
        <w:rPr>
          <w:lang w:val="en-US"/>
        </w:rPr>
        <w:t>Constructing the Past: historical resources  of the modern nation-state ideologies (</w:t>
      </w:r>
      <w:smartTag w:uri="urn:schemas-microsoft-com:office:smarttags" w:element="country-region">
        <w:r w:rsidRPr="001F21A7">
          <w:rPr>
            <w:lang w:val="en-US"/>
          </w:rPr>
          <w:t>Ukraine</w:t>
        </w:r>
      </w:smartTag>
      <w:r w:rsidRPr="001F21A7">
        <w:rPr>
          <w:lang w:val="en-US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1F21A7">
            <w:rPr>
              <w:lang w:val="en-US"/>
            </w:rPr>
            <w:t>Moldova</w:t>
          </w:r>
        </w:smartTag>
      </w:smartTag>
      <w:r w:rsidRPr="001F21A7">
        <w:rPr>
          <w:lang w:val="en-US"/>
        </w:rPr>
        <w:t xml:space="preserve">) // Crossroads Digest. </w:t>
      </w:r>
      <w:r>
        <w:t>2007. N 2.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F74C9C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310E">
        <w:t>Фарміраванне ўкраінскай і беларускай нацый у ХІХ – пач. ХХ стст.: параўнальны аналіз сацыяльных рэсурсаў // Працы гістарычнага факультэта БДУ. Вып. 1, Мн., 2006. (</w:t>
      </w:r>
      <w:r w:rsidRPr="0089310E">
        <w:rPr>
          <w:lang w:val="en-GB"/>
        </w:rPr>
        <w:t xml:space="preserve">0,3 </w:t>
      </w:r>
      <w:r w:rsidRPr="0089310E">
        <w:t>п</w:t>
      </w:r>
      <w:r w:rsidRPr="0089310E">
        <w:rPr>
          <w:lang w:val="en-GB"/>
        </w:rPr>
        <w:t xml:space="preserve">. </w:t>
      </w:r>
      <w:r w:rsidRPr="0089310E">
        <w:t>л.</w:t>
      </w:r>
      <w:r w:rsidRPr="0089310E">
        <w:rPr>
          <w:lang w:val="en-GB"/>
        </w:rPr>
        <w:t>)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F74C9C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310E">
        <w:t>Bĕlorusové v kontextu národního obrození národü západního pohraničí Ruského impéria na rozhraní 19. a 20 století // Cesty k národnimu obrozeni: béloruský a český model. Praha, 2006. (0,2  п. л.)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F74C9C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74C9C">
        <w:t xml:space="preserve">Белорусы в контексте национального возрождения народов западного пограничья Российской империи на рубеже </w:t>
      </w:r>
      <w:r w:rsidRPr="0089310E">
        <w:t>XIX</w:t>
      </w:r>
      <w:r w:rsidRPr="00F74C9C">
        <w:t xml:space="preserve"> – ХХ вв. // </w:t>
      </w:r>
      <w:r w:rsidRPr="0089310E">
        <w:t>Cesty</w:t>
      </w:r>
      <w:r w:rsidRPr="00F74C9C">
        <w:t xml:space="preserve"> </w:t>
      </w:r>
      <w:r w:rsidRPr="0089310E">
        <w:t>k</w:t>
      </w:r>
      <w:r w:rsidRPr="00F74C9C">
        <w:t xml:space="preserve"> </w:t>
      </w:r>
      <w:r w:rsidRPr="0089310E">
        <w:t>n</w:t>
      </w:r>
      <w:r w:rsidRPr="00F74C9C">
        <w:t>á</w:t>
      </w:r>
      <w:r w:rsidRPr="0089310E">
        <w:t>rodnimu</w:t>
      </w:r>
      <w:r w:rsidRPr="00F74C9C">
        <w:t xml:space="preserve"> </w:t>
      </w:r>
      <w:r w:rsidRPr="0089310E">
        <w:t>obrozeni</w:t>
      </w:r>
      <w:r w:rsidRPr="00F74C9C">
        <w:t xml:space="preserve">: </w:t>
      </w:r>
      <w:r w:rsidRPr="0089310E">
        <w:t>b</w:t>
      </w:r>
      <w:r w:rsidRPr="00F74C9C">
        <w:t>é</w:t>
      </w:r>
      <w:r w:rsidRPr="0089310E">
        <w:t>lorusk</w:t>
      </w:r>
      <w:r w:rsidRPr="00F74C9C">
        <w:t xml:space="preserve">ý </w:t>
      </w:r>
      <w:r w:rsidRPr="0089310E">
        <w:t>a</w:t>
      </w:r>
      <w:r w:rsidRPr="00F74C9C">
        <w:t xml:space="preserve"> č</w:t>
      </w:r>
      <w:r w:rsidRPr="0089310E">
        <w:t>esk</w:t>
      </w:r>
      <w:r w:rsidRPr="00F74C9C">
        <w:t xml:space="preserve">ý </w:t>
      </w:r>
      <w:r w:rsidRPr="0089310E">
        <w:t>model</w:t>
      </w:r>
      <w:r w:rsidRPr="00F74C9C">
        <w:t xml:space="preserve">. </w:t>
      </w:r>
      <w:r w:rsidRPr="0089310E">
        <w:t>Praha, 2006. (0,5 п. л.)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EB72E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74C9C">
        <w:t>Население Беларуси на рубеже 1850-1860-х годов: этнические, социальные, конфессиональные и региональные параметры // Вестник Полоцкого государственного университета. Гуманитарные науки. 2006. №1. (0,9 п. л.)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EB72E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1F21A7">
        <w:rPr>
          <w:lang w:val="en-US"/>
        </w:rPr>
        <w:t xml:space="preserve">Ukrainians and Belarusians: comparative analysis of nation-making process in the context of </w:t>
      </w:r>
      <w:smartTag w:uri="urn:schemas-microsoft-com:office:smarttags" w:element="place">
        <w:r w:rsidRPr="001F21A7">
          <w:rPr>
            <w:lang w:val="en-US"/>
          </w:rPr>
          <w:t>East-Central Europe</w:t>
        </w:r>
      </w:smartTag>
      <w:r w:rsidRPr="001F21A7">
        <w:rPr>
          <w:lang w:val="en-US"/>
        </w:rPr>
        <w:t xml:space="preserve"> (19</w:t>
      </w:r>
      <w:r w:rsidRPr="001F21A7">
        <w:rPr>
          <w:vertAlign w:val="superscript"/>
          <w:lang w:val="en-US"/>
        </w:rPr>
        <w:t>th</w:t>
      </w:r>
      <w:r w:rsidRPr="001F21A7">
        <w:rPr>
          <w:lang w:val="en-US"/>
        </w:rPr>
        <w:t xml:space="preserve"> – beginning of the 20</w:t>
      </w:r>
      <w:r w:rsidRPr="001F21A7">
        <w:rPr>
          <w:vertAlign w:val="superscript"/>
          <w:lang w:val="en-US"/>
        </w:rPr>
        <w:t>th</w:t>
      </w:r>
      <w:r w:rsidRPr="001F21A7">
        <w:rPr>
          <w:lang w:val="en-US"/>
        </w:rPr>
        <w:t xml:space="preserve"> centuries) // Crossroads Digest. </w:t>
      </w:r>
      <w:r>
        <w:t>2006. N 1.</w:t>
      </w:r>
    </w:p>
    <w:p w:rsidR="00E550B6" w:rsidRPr="00EB72EE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E550B6" w:rsidRPr="00EB72E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74C9C">
        <w:rPr>
          <w:sz w:val="22"/>
          <w:szCs w:val="22"/>
        </w:rPr>
        <w:t>Конструируя прошлое: исторические ресурсы современных национально-государственных идеологий (Украина и Молдова)</w:t>
      </w:r>
      <w:r>
        <w:rPr>
          <w:sz w:val="22"/>
          <w:szCs w:val="22"/>
        </w:rPr>
        <w:t xml:space="preserve"> // </w:t>
      </w:r>
      <w:r>
        <w:rPr>
          <w:sz w:val="22"/>
          <w:szCs w:val="22"/>
          <w:lang w:val="be-BY"/>
        </w:rPr>
        <w:t>Перекрестки. 2005</w:t>
      </w:r>
      <w:r w:rsidRPr="0089310E">
        <w:rPr>
          <w:sz w:val="22"/>
          <w:szCs w:val="22"/>
          <w:lang w:val="be-BY"/>
        </w:rPr>
        <w:t xml:space="preserve">. №1-2. 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EB72E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310E">
        <w:t>Э</w:t>
      </w:r>
      <w:r w:rsidRPr="0089310E">
        <w:rPr>
          <w:lang w:val="be-BY"/>
        </w:rPr>
        <w:t>валюцыя этнічнай ідэнтычнасці Міхаіла Баброўскага і Ігната Даніловіча</w:t>
      </w:r>
      <w:r>
        <w:rPr>
          <w:lang w:val="be-BY"/>
        </w:rPr>
        <w:t xml:space="preserve"> // </w:t>
      </w:r>
      <w:r w:rsidRPr="0089310E">
        <w:rPr>
          <w:lang w:val="be-BY"/>
        </w:rPr>
        <w:t>ХХІ век</w:t>
      </w:r>
      <w:r w:rsidRPr="0089310E">
        <w:t xml:space="preserve">: актуальные проблемы исторической науки. </w:t>
      </w:r>
      <w:r w:rsidRPr="00EB72EE">
        <w:t xml:space="preserve">Материалы международной </w:t>
      </w:r>
      <w:r w:rsidRPr="00EB72EE">
        <w:lastRenderedPageBreak/>
        <w:t>научной конференции, посвященной 70-летию Исторического факультета БГУ. Мн., 2004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BD5C9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EB72EE">
        <w:t>Украинцы и белорусы: сравнительный анализ формирования наций на фоне истории Центрально-Восточной Европы  Х</w:t>
      </w:r>
      <w:r w:rsidRPr="0089310E">
        <w:t>I</w:t>
      </w:r>
      <w:r w:rsidRPr="00EB72EE">
        <w:t>Х – начала ХХ в.</w:t>
      </w:r>
      <w:r>
        <w:t xml:space="preserve"> // </w:t>
      </w:r>
      <w:r w:rsidRPr="00EB72EE">
        <w:t xml:space="preserve">Перекрестки. </w:t>
      </w:r>
      <w:r w:rsidRPr="0089310E">
        <w:t>Журнал исследования восточноевропейского пограничья. 2004. № 1-2.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BD5C9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310E">
        <w:rPr>
          <w:lang w:val="be-BY"/>
        </w:rPr>
        <w:t>Сацыяльныя прадумовы фарміравання ўкраінскай і беларускай нацыянальных супольнасцей ў</w:t>
      </w:r>
      <w:r w:rsidRPr="00BD5C9E">
        <w:t xml:space="preserve"> ХІХ – </w:t>
      </w:r>
      <w:r w:rsidRPr="0089310E">
        <w:rPr>
          <w:lang w:val="be-BY"/>
        </w:rPr>
        <w:t>п.</w:t>
      </w:r>
      <w:r w:rsidRPr="00BD5C9E">
        <w:t xml:space="preserve"> ХХ </w:t>
      </w:r>
      <w:r w:rsidRPr="0089310E">
        <w:rPr>
          <w:lang w:val="be-BY"/>
        </w:rPr>
        <w:t>ст</w:t>
      </w:r>
      <w:r w:rsidRPr="00BD5C9E">
        <w:t xml:space="preserve">. </w:t>
      </w:r>
      <w:r>
        <w:t xml:space="preserve">// </w:t>
      </w:r>
      <w:r w:rsidRPr="0089310E">
        <w:rPr>
          <w:lang w:val="be-BY"/>
        </w:rPr>
        <w:t>Матэрыялы украінска-беларускай навуковай канферэнцыі. Мн., 2003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BD5C9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310E">
        <w:rPr>
          <w:lang w:val="be-BY"/>
        </w:rPr>
        <w:t>Яшчэ раз аб Перапісу 1897 г. або спроба пара</w:t>
      </w:r>
      <w:r>
        <w:rPr>
          <w:lang w:val="be-BY"/>
        </w:rPr>
        <w:t xml:space="preserve">зумецца з польскімі демографамі // </w:t>
      </w:r>
      <w:r w:rsidRPr="0089310E">
        <w:rPr>
          <w:lang w:val="be-BY"/>
        </w:rPr>
        <w:t>Альманах “</w:t>
      </w:r>
      <w:r w:rsidRPr="0089310E">
        <w:t>Albarutenica</w:t>
      </w:r>
      <w:r w:rsidRPr="0089310E">
        <w:rPr>
          <w:lang w:val="be-BY"/>
        </w:rPr>
        <w:t>”. Мн., 2003.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BD5C9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BD5C9E">
        <w:t>Этнадемаграф</w:t>
      </w:r>
      <w:r w:rsidRPr="0089310E">
        <w:t>i</w:t>
      </w:r>
      <w:r w:rsidRPr="00BD5C9E">
        <w:t>чны змены сярод паляка</w:t>
      </w:r>
      <w:r>
        <w:rPr>
          <w:lang w:val="be-BY"/>
        </w:rPr>
        <w:t>ў</w:t>
      </w:r>
      <w:r w:rsidRPr="00BD5C9E">
        <w:t xml:space="preserve"> Беларус</w:t>
      </w:r>
      <w:r w:rsidRPr="0089310E">
        <w:t>i</w:t>
      </w:r>
      <w:r w:rsidRPr="00BD5C9E">
        <w:t xml:space="preserve"> </w:t>
      </w:r>
      <w:r>
        <w:rPr>
          <w:lang w:val="be-BY"/>
        </w:rPr>
        <w:t>ў</w:t>
      </w:r>
      <w:r w:rsidRPr="00BD5C9E">
        <w:t xml:space="preserve"> другой палове </w:t>
      </w:r>
      <w:r w:rsidRPr="0089310E">
        <w:t>XIX</w:t>
      </w:r>
      <w:r w:rsidRPr="00BD5C9E">
        <w:t xml:space="preserve"> ст.</w:t>
      </w:r>
      <w:r>
        <w:t xml:space="preserve"> // </w:t>
      </w:r>
      <w:r w:rsidRPr="00BD5C9E">
        <w:t>Юзаф П</w:t>
      </w:r>
      <w:r w:rsidRPr="0089310E">
        <w:t>i</w:t>
      </w:r>
      <w:r w:rsidRPr="00BD5C9E">
        <w:t>лсудск</w:t>
      </w:r>
      <w:r w:rsidRPr="0089310E">
        <w:t>i</w:t>
      </w:r>
      <w:r w:rsidRPr="00BD5C9E">
        <w:t xml:space="preserve"> </w:t>
      </w:r>
      <w:r>
        <w:rPr>
          <w:lang w:val="be-BY"/>
        </w:rPr>
        <w:t>ў</w:t>
      </w:r>
      <w:r w:rsidRPr="00BD5C9E">
        <w:t xml:space="preserve"> г</w:t>
      </w:r>
      <w:r w:rsidRPr="0089310E">
        <w:t>i</w:t>
      </w:r>
      <w:r w:rsidRPr="00BD5C9E">
        <w:t>сторы</w:t>
      </w:r>
      <w:r w:rsidRPr="0089310E">
        <w:t>i</w:t>
      </w:r>
      <w:r w:rsidRPr="00BD5C9E">
        <w:t xml:space="preserve"> Польшы </w:t>
      </w:r>
      <w:r w:rsidRPr="0089310E">
        <w:t>i</w:t>
      </w:r>
      <w:r w:rsidRPr="00BD5C9E">
        <w:t xml:space="preserve"> Беларус</w:t>
      </w:r>
      <w:r w:rsidRPr="0089310E">
        <w:t>i</w:t>
      </w:r>
      <w:r w:rsidRPr="00BD5C9E">
        <w:t>. Матэрыялы м</w:t>
      </w:r>
      <w:r w:rsidRPr="0089310E">
        <w:t>i</w:t>
      </w:r>
      <w:r w:rsidRPr="00BD5C9E">
        <w:t>жнароднага беларуска-польскага навуковага сем</w:t>
      </w:r>
      <w:r w:rsidRPr="0089310E">
        <w:t>i</w:t>
      </w:r>
      <w:r w:rsidRPr="00BD5C9E">
        <w:t>нара</w:t>
      </w:r>
      <w:r>
        <w:t>.</w:t>
      </w:r>
      <w:r w:rsidRPr="00BD5C9E">
        <w:t xml:space="preserve"> Мн. : БДУ, 2002.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1F21A7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lang w:val="en-US"/>
        </w:rPr>
      </w:pPr>
      <w:r w:rsidRPr="001F21A7">
        <w:rPr>
          <w:lang w:val="en-US"/>
        </w:rPr>
        <w:t>Belarusian Road to Modernity</w:t>
      </w:r>
      <w:r>
        <w:rPr>
          <w:lang w:val="be-BY"/>
        </w:rPr>
        <w:t xml:space="preserve"> // </w:t>
      </w:r>
      <w:r w:rsidRPr="001F21A7">
        <w:rPr>
          <w:lang w:val="en-US"/>
        </w:rPr>
        <w:t>International Journal of Sociology, Fall 2001,Vol.31, No 3.</w:t>
      </w:r>
    </w:p>
    <w:p w:rsidR="00E550B6" w:rsidRPr="001F21A7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lang w:val="en-US"/>
        </w:rPr>
      </w:pPr>
    </w:p>
    <w:p w:rsidR="00E550B6" w:rsidRPr="00BD5C9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310E">
        <w:t>Палякі</w:t>
      </w:r>
      <w:r w:rsidRPr="001F21A7">
        <w:rPr>
          <w:lang w:val="en-US"/>
        </w:rPr>
        <w:t xml:space="preserve"> </w:t>
      </w:r>
      <w:r w:rsidRPr="0089310E">
        <w:t>і</w:t>
      </w:r>
      <w:r w:rsidRPr="001F21A7">
        <w:rPr>
          <w:lang w:val="en-US"/>
        </w:rPr>
        <w:t xml:space="preserve"> </w:t>
      </w:r>
      <w:r w:rsidRPr="0089310E">
        <w:t>нацыянальная</w:t>
      </w:r>
      <w:r w:rsidRPr="001F21A7">
        <w:rPr>
          <w:lang w:val="en-US"/>
        </w:rPr>
        <w:t xml:space="preserve"> </w:t>
      </w:r>
      <w:r w:rsidRPr="0089310E">
        <w:t>палітыка</w:t>
      </w:r>
      <w:r w:rsidRPr="001F21A7">
        <w:rPr>
          <w:lang w:val="en-US"/>
        </w:rPr>
        <w:t xml:space="preserve"> </w:t>
      </w:r>
      <w:r w:rsidRPr="0089310E">
        <w:t>расійскай</w:t>
      </w:r>
      <w:r w:rsidRPr="001F21A7">
        <w:rPr>
          <w:lang w:val="en-US"/>
        </w:rPr>
        <w:t xml:space="preserve"> </w:t>
      </w:r>
      <w:r w:rsidRPr="0089310E">
        <w:t>адміністрацыі</w:t>
      </w:r>
      <w:r w:rsidRPr="001F21A7">
        <w:rPr>
          <w:lang w:val="en-US"/>
        </w:rPr>
        <w:t xml:space="preserve"> </w:t>
      </w:r>
      <w:r w:rsidRPr="0089310E">
        <w:t>на</w:t>
      </w:r>
      <w:r w:rsidRPr="001F21A7">
        <w:rPr>
          <w:lang w:val="en-US"/>
        </w:rPr>
        <w:t xml:space="preserve"> </w:t>
      </w:r>
      <w:r w:rsidRPr="0089310E">
        <w:t>Беларусі</w:t>
      </w:r>
      <w:r w:rsidRPr="001F21A7">
        <w:rPr>
          <w:lang w:val="en-US"/>
        </w:rPr>
        <w:t xml:space="preserve"> </w:t>
      </w:r>
      <w:r w:rsidRPr="0089310E">
        <w:t>ў</w:t>
      </w:r>
      <w:r w:rsidRPr="001F21A7">
        <w:rPr>
          <w:lang w:val="en-US"/>
        </w:rPr>
        <w:t xml:space="preserve"> </w:t>
      </w:r>
      <w:r w:rsidRPr="0089310E">
        <w:t>другой</w:t>
      </w:r>
      <w:r w:rsidRPr="001F21A7">
        <w:rPr>
          <w:lang w:val="en-US"/>
        </w:rPr>
        <w:t xml:space="preserve"> </w:t>
      </w:r>
      <w:r w:rsidRPr="0089310E">
        <w:t>палове</w:t>
      </w:r>
      <w:r w:rsidRPr="001F21A7">
        <w:rPr>
          <w:lang w:val="en-US"/>
        </w:rPr>
        <w:t xml:space="preserve"> </w:t>
      </w:r>
      <w:r w:rsidRPr="0089310E">
        <w:t>ХІХ</w:t>
      </w:r>
      <w:r w:rsidRPr="001F21A7">
        <w:rPr>
          <w:lang w:val="en-US"/>
        </w:rPr>
        <w:t xml:space="preserve"> -- </w:t>
      </w:r>
      <w:r w:rsidRPr="0089310E">
        <w:t>пачатку</w:t>
      </w:r>
      <w:r w:rsidRPr="001F21A7">
        <w:rPr>
          <w:lang w:val="en-US"/>
        </w:rPr>
        <w:t xml:space="preserve"> </w:t>
      </w:r>
      <w:r w:rsidRPr="0089310E">
        <w:t>ХХ</w:t>
      </w:r>
      <w:r w:rsidRPr="001F21A7">
        <w:rPr>
          <w:lang w:val="en-US"/>
        </w:rPr>
        <w:t xml:space="preserve"> </w:t>
      </w:r>
      <w:r w:rsidRPr="0089310E">
        <w:t>ст</w:t>
      </w:r>
      <w:r w:rsidRPr="001F21A7">
        <w:rPr>
          <w:lang w:val="en-US"/>
        </w:rPr>
        <w:t>.</w:t>
      </w:r>
      <w:r>
        <w:rPr>
          <w:lang w:val="be-BY"/>
        </w:rPr>
        <w:t xml:space="preserve"> // </w:t>
      </w:r>
      <w:r w:rsidRPr="0089310E">
        <w:t>Беларусы</w:t>
      </w:r>
      <w:r w:rsidRPr="001F21A7">
        <w:rPr>
          <w:lang w:val="en-US"/>
        </w:rPr>
        <w:t xml:space="preserve"> </w:t>
      </w:r>
      <w:r w:rsidRPr="0089310E">
        <w:t>і</w:t>
      </w:r>
      <w:r w:rsidRPr="001F21A7">
        <w:rPr>
          <w:lang w:val="en-US"/>
        </w:rPr>
        <w:t xml:space="preserve"> </w:t>
      </w:r>
      <w:r w:rsidRPr="0089310E">
        <w:t>палякі</w:t>
      </w:r>
      <w:r w:rsidRPr="001F21A7">
        <w:rPr>
          <w:lang w:val="en-US"/>
        </w:rPr>
        <w:t xml:space="preserve">: </w:t>
      </w:r>
      <w:r w:rsidRPr="0089310E">
        <w:t>дыялог</w:t>
      </w:r>
      <w:r w:rsidRPr="001F21A7">
        <w:rPr>
          <w:lang w:val="en-US"/>
        </w:rPr>
        <w:t xml:space="preserve"> </w:t>
      </w:r>
      <w:r w:rsidRPr="0089310E">
        <w:t>народаў</w:t>
      </w:r>
      <w:r w:rsidRPr="001F21A7">
        <w:rPr>
          <w:lang w:val="en-US"/>
        </w:rPr>
        <w:t xml:space="preserve"> </w:t>
      </w:r>
      <w:r w:rsidRPr="0089310E">
        <w:t>і</w:t>
      </w:r>
      <w:r w:rsidRPr="001F21A7">
        <w:rPr>
          <w:lang w:val="en-US"/>
        </w:rPr>
        <w:t xml:space="preserve"> </w:t>
      </w:r>
      <w:r w:rsidRPr="0089310E">
        <w:t>культур</w:t>
      </w:r>
      <w:r w:rsidRPr="001F21A7">
        <w:rPr>
          <w:lang w:val="en-US"/>
        </w:rPr>
        <w:t xml:space="preserve">. </w:t>
      </w:r>
      <w:r w:rsidRPr="00BD5C9E">
        <w:t xml:space="preserve">Х -- ХХ ст. Матэрыялы міжнароднага круглага стала. Наш радавод. Кн. 8. </w:t>
      </w:r>
      <w:r w:rsidRPr="0089310E">
        <w:t xml:space="preserve">Гродна -- Беласток, 1999 </w:t>
      </w:r>
      <w:r>
        <w:t>–</w:t>
      </w:r>
      <w:r w:rsidRPr="0089310E">
        <w:t xml:space="preserve"> 2000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BD5C9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BD5C9E">
        <w:t xml:space="preserve"> </w:t>
      </w:r>
      <w:r w:rsidRPr="0089310E">
        <w:t>Этна-канфесійная палітыка расійскай адміністрацыі і фармаванне беларускай свядомасці ў другой палове ХІХ -- пачатку ХХ ст.</w:t>
      </w:r>
      <w:r>
        <w:rPr>
          <w:lang w:val="be-BY"/>
        </w:rPr>
        <w:t xml:space="preserve"> </w:t>
      </w:r>
      <w:r w:rsidRPr="00BD5C9E">
        <w:t xml:space="preserve">// Беларусы і палякі: дыялог народаў і культур. Х -- ХХ ст. Матэрыялы міжнароднага круглага стала. </w:t>
      </w:r>
      <w:r w:rsidRPr="0089310E">
        <w:t xml:space="preserve">Наш радавод. Кн. 8. Гродна -- Беласток, 1999 </w:t>
      </w:r>
      <w:r>
        <w:t>–</w:t>
      </w:r>
      <w:r w:rsidRPr="0089310E">
        <w:t xml:space="preserve"> 2000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BD5C9E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310E">
        <w:t>Развіцце этнакафесійнай сітуацыі на беларуска-польскім паўзмежжы ў другой палове ХІХ -- пачатку ХХ ст.</w:t>
      </w:r>
      <w:r>
        <w:rPr>
          <w:lang w:val="be-BY"/>
        </w:rPr>
        <w:t xml:space="preserve"> // </w:t>
      </w:r>
      <w:r w:rsidRPr="0089310E">
        <w:t xml:space="preserve">Jenzyk a tozsamosc na pograniczu kultur. </w:t>
      </w:r>
      <w:smartTag w:uri="urn:schemas-microsoft-com:office:smarttags" w:element="City">
        <w:smartTag w:uri="urn:schemas-microsoft-com:office:smarttags" w:element="place">
          <w:r w:rsidRPr="0089310E">
            <w:t>Bialystok</w:t>
          </w:r>
        </w:smartTag>
      </w:smartTag>
      <w:r w:rsidRPr="0089310E">
        <w:t>, 2000.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Pr="00D6260B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BD5C9E">
        <w:t>К вопросу о содержании антропологического знания</w:t>
      </w:r>
      <w:r>
        <w:t xml:space="preserve"> // </w:t>
      </w:r>
      <w:r w:rsidRPr="00BD5C9E">
        <w:t>Славяне и их соседи.  Минск:</w:t>
      </w:r>
      <w:r>
        <w:t xml:space="preserve"> БГУ</w:t>
      </w:r>
      <w:r w:rsidRPr="00BD5C9E">
        <w:t>,1998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Pr="00D6260B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6260B">
        <w:t>Новый порог функционал</w:t>
      </w:r>
      <w:r>
        <w:t xml:space="preserve">ьной грамотности: вызов 21 века // </w:t>
      </w:r>
      <w:r w:rsidRPr="00D6260B">
        <w:t>Майстэрства, 1998, № 3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t>Палескі рэгіяналізм у святле сацыялогіі</w:t>
      </w:r>
      <w:r>
        <w:rPr>
          <w:lang w:val="be-BY"/>
        </w:rPr>
        <w:t xml:space="preserve"> // </w:t>
      </w:r>
      <w:r w:rsidRPr="00D6260B">
        <w:t xml:space="preserve">Беларусь паміж Усходам і Захадам. </w:t>
      </w:r>
      <w:r w:rsidRPr="0089310E">
        <w:t>Мінск, “ННАЦ”, 1997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t>Міжнацыянальныя адносіны на Беларусі: новыя тэндэнцыі</w:t>
      </w:r>
      <w:r>
        <w:t xml:space="preserve"> // </w:t>
      </w:r>
      <w:r w:rsidRPr="00D6260B">
        <w:t>Форум, 1997, №5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t>Сучасная этнасацыяльная сітуацыя на Палессі ў святле сацыялагічных дадзеных</w:t>
      </w:r>
      <w:r>
        <w:t xml:space="preserve"> // </w:t>
      </w:r>
      <w:r w:rsidRPr="00D6260B">
        <w:t>Форум, 1995,</w:t>
      </w:r>
      <w:r>
        <w:t xml:space="preserve">  </w:t>
      </w:r>
      <w:r w:rsidRPr="00D6260B">
        <w:t>№2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t>Палескі рэгіяналізм: вытокі праблемы</w:t>
      </w:r>
      <w:r>
        <w:rPr>
          <w:lang w:val="be-BY"/>
        </w:rPr>
        <w:t xml:space="preserve"> // </w:t>
      </w:r>
      <w:r w:rsidRPr="00D6260B">
        <w:t>Форум, 1995,</w:t>
      </w:r>
      <w:r>
        <w:t xml:space="preserve"> </w:t>
      </w:r>
      <w:r w:rsidRPr="00D6260B">
        <w:t>№2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lastRenderedPageBreak/>
        <w:t>Нацыянальныя меншасці і міжнацыянальныя адносіны на Беларусі</w:t>
      </w:r>
      <w:r>
        <w:t xml:space="preserve"> // Форум, 1995, № 1.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t>Рэгіяналізм на Беларусі: заходне-паслескі (ятвяжскі) этнапалітычны феномен</w:t>
      </w:r>
      <w:r>
        <w:t xml:space="preserve"> // </w:t>
      </w:r>
      <w:r w:rsidRPr="00D6260B">
        <w:t xml:space="preserve">Посттаталітарнае грамадства: чалавек і нацыя. </w:t>
      </w:r>
      <w:r w:rsidRPr="0089310E">
        <w:t>Матэрыялы дакладаў міжнароднага сімпозіўма. Мінск, 1994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t>Заходне-Палескі (ятвяжскі) этнапалітычны феномен (да пытання аб вытоках праблемы)</w:t>
      </w:r>
      <w:r>
        <w:t xml:space="preserve"> // </w:t>
      </w:r>
      <w:r w:rsidRPr="00D6260B">
        <w:t>Беларосіка-</w:t>
      </w:r>
      <w:r w:rsidRPr="0089310E">
        <w:t>Albaruthenica</w:t>
      </w:r>
      <w:r w:rsidRPr="00D6260B">
        <w:t>, Мінск, “Навука і тэхніка”, 1994.</w:t>
      </w:r>
    </w:p>
    <w:p w:rsidR="00E550B6" w:rsidRPr="00D6260B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t>Этнос как органическая система</w:t>
      </w:r>
      <w:r>
        <w:rPr>
          <w:lang w:val="be-BY"/>
        </w:rPr>
        <w:t xml:space="preserve"> // </w:t>
      </w:r>
      <w:r w:rsidRPr="00D6260B">
        <w:t xml:space="preserve">Человек и этнос: история и современность. </w:t>
      </w:r>
      <w:r w:rsidRPr="0089310E">
        <w:t>Киев--Севастополь, 1994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D6260B">
        <w:t>Этнаканфесійная палітыка расейскай администраціыі і фарміраванне беларускай свядомасці ў  другой палове 19 -- пачатку 20 ст.</w:t>
      </w:r>
      <w:r>
        <w:t xml:space="preserve"> // </w:t>
      </w:r>
      <w:r w:rsidRPr="00D6260B">
        <w:t xml:space="preserve">Царква і культура ў Вялікім княстве Літоўскім і ў </w:t>
      </w:r>
      <w:r>
        <w:t>Беларусі ў 13 -- пачатку 20 ст.</w:t>
      </w:r>
      <w:r w:rsidRPr="00D6260B">
        <w:t xml:space="preserve"> Гродна, 1992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Pr="00F823E7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F823E7">
        <w:t>Гісторыя Беларусі  ў кантэксце інфармацыйнай тэорыі этнаса</w:t>
      </w:r>
      <w:r>
        <w:t xml:space="preserve"> // </w:t>
      </w:r>
      <w:r w:rsidRPr="00F823E7">
        <w:t xml:space="preserve">Міжнародная навуковая канферэнцыя па рэгіянальнай гісторыі Усходняй Еўропы.  </w:t>
      </w:r>
      <w:r w:rsidRPr="0089310E">
        <w:t>Гродна, 1991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Pr="00F823E7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F823E7">
        <w:t>Эволюция приоритетов и идеологической направленности Белорусского национального движения</w:t>
      </w:r>
      <w:r>
        <w:t xml:space="preserve"> // </w:t>
      </w:r>
      <w:r w:rsidRPr="00F823E7">
        <w:t xml:space="preserve">Межнациональ-ные проблемы и отношения: пути их решения. </w:t>
      </w:r>
      <w:r w:rsidRPr="0089310E">
        <w:t>Бишкек, 1991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Pr="00F823E7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1F21A7">
        <w:rPr>
          <w:lang w:val="en-US"/>
        </w:rPr>
        <w:t xml:space="preserve">National minorities in the present-day </w:t>
      </w:r>
      <w:smartTag w:uri="urn:schemas-microsoft-com:office:smarttags" w:element="country-region">
        <w:smartTag w:uri="urn:schemas-microsoft-com:office:smarttags" w:element="place">
          <w:r w:rsidRPr="001F21A7">
            <w:rPr>
              <w:lang w:val="en-US"/>
            </w:rPr>
            <w:t>Belarus</w:t>
          </w:r>
        </w:smartTag>
      </w:smartTag>
      <w:r>
        <w:rPr>
          <w:lang w:val="be-BY"/>
        </w:rPr>
        <w:t xml:space="preserve"> // </w:t>
      </w:r>
      <w:r w:rsidRPr="001F21A7">
        <w:rPr>
          <w:lang w:val="en-US"/>
        </w:rPr>
        <w:t xml:space="preserve">The Leningrad minorities rights conference. </w:t>
      </w:r>
      <w:r w:rsidRPr="0089310E">
        <w:t xml:space="preserve">Papers. </w:t>
      </w:r>
      <w:smartTag w:uri="urn:schemas-microsoft-com:office:smarttags" w:element="City">
        <w:smartTag w:uri="urn:schemas-microsoft-com:office:smarttags" w:element="place">
          <w:r w:rsidRPr="0089310E">
            <w:t>Copenhagen</w:t>
          </w:r>
        </w:smartTag>
      </w:smartTag>
      <w:r w:rsidRPr="0089310E">
        <w:t>, 1991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F823E7">
        <w:t>Национальные меньшинства в современной Белоруссии</w:t>
      </w:r>
      <w:r>
        <w:rPr>
          <w:lang w:val="be-BY"/>
        </w:rPr>
        <w:t xml:space="preserve"> // </w:t>
      </w:r>
      <w:r w:rsidRPr="00F823E7">
        <w:t xml:space="preserve">Ленинградская конференция по правам меньшинств. </w:t>
      </w:r>
      <w:r w:rsidRPr="0089310E">
        <w:t>Доклады. Ленинград, 1991</w:t>
      </w:r>
      <w:r>
        <w:rPr>
          <w:lang w:val="be-BY"/>
        </w:rP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F823E7">
        <w:t>Этнасацыяльная і канфесіянальная сітуацыя ў паласе беларуска-польскага паўзмежжа ў другой палове 19 -- пачатку 20 ст.</w:t>
      </w:r>
      <w:r>
        <w:t xml:space="preserve"> // </w:t>
      </w:r>
      <w:r w:rsidRPr="00F823E7">
        <w:t>Беларуска-польскія культурныя сувязі. Мінск, “Навука і тэхніка”, 1991</w:t>
      </w:r>
      <w:r>
        <w:t>.</w:t>
      </w:r>
    </w:p>
    <w:p w:rsidR="00E550B6" w:rsidRDefault="00E550B6" w:rsidP="00E550B6">
      <w:pPr>
        <w:shd w:val="clear" w:color="auto" w:fill="FFFFFF"/>
        <w:autoSpaceDE w:val="0"/>
        <w:autoSpaceDN w:val="0"/>
        <w:adjustRightInd w:val="0"/>
        <w:jc w:val="both"/>
      </w:pPr>
    </w:p>
    <w:p w:rsidR="00E550B6" w:rsidRDefault="00E550B6" w:rsidP="00E550B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F823E7">
        <w:t>Из истории</w:t>
      </w:r>
      <w:r>
        <w:t xml:space="preserve"> формирования национального сам</w:t>
      </w:r>
      <w:r w:rsidRPr="00F823E7">
        <w:t>ос</w:t>
      </w:r>
      <w:r>
        <w:t>о</w:t>
      </w:r>
      <w:r w:rsidRPr="00F823E7">
        <w:t>знания белорусов (14-начало 20 вв.)</w:t>
      </w:r>
      <w:r>
        <w:t xml:space="preserve"> // </w:t>
      </w:r>
      <w:r w:rsidRPr="00F823E7">
        <w:t xml:space="preserve">“Советская этнография”, 1990, </w:t>
      </w:r>
      <w:r>
        <w:t xml:space="preserve"> </w:t>
      </w:r>
      <w:r w:rsidRPr="00F823E7">
        <w:t>№6</w:t>
      </w:r>
      <w:r>
        <w:t>.</w:t>
      </w:r>
    </w:p>
    <w:p w:rsidR="00E550B6" w:rsidRPr="001F21A7" w:rsidRDefault="00E550B6" w:rsidP="00E550B6"/>
    <w:p w:rsidR="00C870DE" w:rsidRDefault="00C870DE"/>
    <w:sectPr w:rsidR="00C87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07C12"/>
    <w:multiLevelType w:val="hybridMultilevel"/>
    <w:tmpl w:val="C9A2DC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550B6"/>
    <w:rsid w:val="00345278"/>
    <w:rsid w:val="009D4CB3"/>
    <w:rsid w:val="00C870DE"/>
    <w:rsid w:val="00E5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5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50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0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2</cp:revision>
  <dcterms:created xsi:type="dcterms:W3CDTF">2012-09-03T10:19:00Z</dcterms:created>
  <dcterms:modified xsi:type="dcterms:W3CDTF">2012-09-03T11:04:00Z</dcterms:modified>
</cp:coreProperties>
</file>