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Здравствуйте!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Я - политическая активистка, в этом году я стала главой штаба независимого антивоенного кандидата в Московскую городскую Думу, Торопова Николая Алексеевича. Помимо организаторской деятельности нашего штаба, я помогала ему с оформлением медиа-контента для его социальных сетей.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Ссылка на Telegram-канал кандидата: </w:t>
      </w:r>
    </w:p>
    <w:p w:rsidR="00000000" w:rsidDel="00000000" w:rsidP="00000000" w:rsidRDefault="00000000" w:rsidRPr="00000000" w14:paraId="00000006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https://t.me/toropov2024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Ссылка на Google Диск с примерами работ:</w:t>
      </w:r>
    </w:p>
    <w:p w:rsidR="00000000" w:rsidDel="00000000" w:rsidP="00000000" w:rsidRDefault="00000000" w:rsidRPr="00000000" w14:paraId="00000009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https://drive.google.com/drive/folders/1a_WejLnGBL9PxxeyW5C4-ekC4DlNHEsn?usp=sharing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С уважением,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Артемьева Алиса Сергеевна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t.me/toropov2024" TargetMode="External"/><Relationship Id="rId7" Type="http://schemas.openxmlformats.org/officeDocument/2006/relationships/hyperlink" Target="https://drive.google.com/drive/folders/1a_WejLnGBL9PxxeyW5C4-ekC4DlNHEsn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