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  <w:t xml:space="preserve">Уважаемая приемная комиссия, </w:t>
        <w:br w:type="textWrapping"/>
        <w:br w:type="textWrapping"/>
        <w:t xml:space="preserve">Меня зовут Даниэль, и я с 16 лет занимаюсь дизайном. За время своей профессиональной деятельности я накопил значительный опыт, работая над визуальным брендингом, интерфейсами для веб-сайтов и приложений, а также над дизайнами для проектов в сфере блокчейн-технологий, SMM.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В своей работе я придерживаюсь принципов дизайн-мышления: на первом месте стоит решение проблем пользователей, структурированная подача информации и создание визуальных решений, которые оказывают положительное влияние на бизнес и общество.</w:t>
        <w:br w:type="textWrapping"/>
        <w:br w:type="textWrapping"/>
        <w:t xml:space="preserve">Работая над визуальным брендингом для различных компаний, я разрабатывал эстетику, которая подчеркивала надежность и экспертизу брендов. Например, создание брендинга для “Hype Agency”, маркетинг агентства в Telegram, позволило агентству увеличить число клиентов в три раза. Мои дизайн-решения способствовали значительному росту бизнеса, за счет запоминающегося и вызывающего доверие визуального образа, который помогает клиентам ориентироваться в предложениях и выбирать лучшие из них. Проект “DOGG”, в котором я участвую как дизайнер и креативный консультант, направлен на привлечение людей к использованию и изучении блокчейн-технологий. Я разработал дизайн GameFi-приложения, которое интегрировано в Telegram Mini Apps и позволяет пользователям погружаться в тематику криптовалют через игровые механики. Этот проект дает людям возможность самостоятельного образования, повышает осведомленность общества о передовых технологиях и привлекает новых пользователей к инновационным решениям. Мои дизайн проекты отражают мою креативность и внимание к деталям, что позволяет создавать уникальные и запоминающиеся решения, улучшая пользовательский опыт и взаимодействие с продуктами.</w:t>
        <w:br w:type="textWrapping"/>
        <w:t xml:space="preserve">Мои достижения в области дизайна и подход созвучны с миссией и ценностями Европейского Гуманитарного Университета, направленными на развитие гражданского общества через гуманитарные науки и искусство. Проекты, над которыми я работал, способствуют развитию новых технологий, созданию возможностей для личностного и гражданского роста.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Также моё важное достижение - окончание школы с отличием и золотой медалью, демонстрирующее высокий уровень академических и внеучебных достижений. Я уверен, что мои профессиональные навыки, достижения и стремление к развитию соответствуют критериям для получения гранта. Я готов использовать свои знания и опыт для того, чтобы вносить значимый вклад в развитие гражданского общества через визуальный дизайн.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br w:type="textWrapping"/>
        <w:t xml:space="preserve">Благодарю за внимание и рассмотрение моей заявки.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С уважением, Даниэль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