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AEA41D" w14:textId="77777777" w:rsidR="00D17592" w:rsidRPr="00EA351A" w:rsidRDefault="00D17592" w:rsidP="00D17592">
      <w:pPr>
        <w:pStyle w:val="StandardText"/>
        <w:spacing w:line="240" w:lineRule="auto"/>
        <w:ind w:firstLine="720"/>
        <w:jc w:val="center"/>
        <w:rPr>
          <w:b/>
          <w:lang w:val="ru-RU"/>
        </w:rPr>
      </w:pPr>
      <w:r w:rsidRPr="00EA351A">
        <w:rPr>
          <w:b/>
          <w:lang w:val="ru-RU"/>
        </w:rPr>
        <w:t>Альмира Усманова</w:t>
      </w:r>
    </w:p>
    <w:p w14:paraId="28DADA3B" w14:textId="77777777" w:rsidR="00D17592" w:rsidRPr="00EA351A" w:rsidRDefault="00D17592" w:rsidP="00D17592">
      <w:pPr>
        <w:pStyle w:val="a3"/>
        <w:ind w:firstLine="720"/>
        <w:jc w:val="center"/>
        <w:rPr>
          <w:i/>
          <w:lang w:val="ru-RU"/>
        </w:rPr>
      </w:pPr>
    </w:p>
    <w:p w14:paraId="6EF2E046" w14:textId="77777777" w:rsidR="00D17592" w:rsidRPr="00EA351A" w:rsidRDefault="0010006D" w:rsidP="00D17592">
      <w:pPr>
        <w:pStyle w:val="a3"/>
        <w:ind w:firstLine="720"/>
        <w:jc w:val="center"/>
        <w:rPr>
          <w:i/>
          <w:lang w:val="ru-RU"/>
        </w:rPr>
      </w:pPr>
      <w:r w:rsidRPr="00EA351A">
        <w:rPr>
          <w:i/>
          <w:lang w:val="ru-RU"/>
        </w:rPr>
        <w:t xml:space="preserve">О </w:t>
      </w:r>
      <w:r w:rsidR="00D17592" w:rsidRPr="00EA351A">
        <w:rPr>
          <w:i/>
          <w:lang w:val="ru-RU"/>
        </w:rPr>
        <w:t xml:space="preserve"> марксистской теории любви</w:t>
      </w:r>
      <w:r w:rsidR="00D17592" w:rsidRPr="00EA351A">
        <w:rPr>
          <w:rStyle w:val="ad"/>
          <w:i/>
          <w:lang w:val="ru-RU"/>
        </w:rPr>
        <w:footnoteReference w:id="1"/>
      </w:r>
    </w:p>
    <w:p w14:paraId="7692CB46" w14:textId="77777777" w:rsidR="00D17592" w:rsidRPr="00EA351A" w:rsidRDefault="00D17592" w:rsidP="00D17592">
      <w:pPr>
        <w:pStyle w:val="a3"/>
        <w:ind w:firstLine="720"/>
        <w:jc w:val="center"/>
        <w:rPr>
          <w:i/>
          <w:lang w:val="ru-RU"/>
        </w:rPr>
      </w:pPr>
    </w:p>
    <w:p w14:paraId="788D215B" w14:textId="77777777" w:rsidR="00D17592" w:rsidRPr="008D5953" w:rsidRDefault="00D17592" w:rsidP="008D5953">
      <w:pPr>
        <w:spacing w:before="100" w:beforeAutospacing="1" w:after="100" w:afterAutospacing="1"/>
        <w:ind w:left="3780"/>
        <w:jc w:val="right"/>
        <w:rPr>
          <w:i/>
          <w:color w:val="000000"/>
          <w:szCs w:val="24"/>
        </w:rPr>
      </w:pPr>
      <w:r w:rsidRPr="00EA351A">
        <w:rPr>
          <w:i/>
          <w:color w:val="000000"/>
          <w:szCs w:val="24"/>
        </w:rPr>
        <w:t>"Требование (женское) свободы любви" советую вовсе выкинуть . […] В самом деле, что Вы под ним понимаете? Что</w:t>
      </w:r>
      <w:r w:rsidRPr="00EA351A">
        <w:rPr>
          <w:i/>
          <w:color w:val="000000"/>
          <w:szCs w:val="24"/>
          <w:lang w:val="en-US"/>
        </w:rPr>
        <w:t> </w:t>
      </w:r>
      <w:r w:rsidRPr="00EA351A">
        <w:rPr>
          <w:i/>
          <w:iCs/>
          <w:color w:val="000000"/>
          <w:szCs w:val="24"/>
        </w:rPr>
        <w:t>можно</w:t>
      </w:r>
      <w:r w:rsidRPr="00EA351A">
        <w:rPr>
          <w:i/>
          <w:color w:val="000000"/>
          <w:szCs w:val="24"/>
          <w:lang w:val="en-US"/>
        </w:rPr>
        <w:t> </w:t>
      </w:r>
      <w:r w:rsidRPr="00EA351A">
        <w:rPr>
          <w:i/>
          <w:color w:val="000000"/>
          <w:szCs w:val="24"/>
        </w:rPr>
        <w:t>понимать под этим?»</w:t>
      </w:r>
      <w:r w:rsidR="008D5953">
        <w:rPr>
          <w:i/>
          <w:color w:val="000000"/>
          <w:szCs w:val="24"/>
        </w:rPr>
        <w:t xml:space="preserve"> </w:t>
      </w:r>
      <w:r w:rsidRPr="00EA351A">
        <w:rPr>
          <w:color w:val="000000"/>
          <w:szCs w:val="24"/>
        </w:rPr>
        <w:t>(</w:t>
      </w:r>
      <w:proofErr w:type="spellStart"/>
      <w:r w:rsidRPr="00EA351A">
        <w:rPr>
          <w:color w:val="000000"/>
          <w:szCs w:val="24"/>
        </w:rPr>
        <w:t>В.И.Ленин</w:t>
      </w:r>
      <w:proofErr w:type="spellEnd"/>
      <w:r w:rsidRPr="00EA351A">
        <w:rPr>
          <w:rStyle w:val="ad"/>
          <w:color w:val="000000"/>
          <w:szCs w:val="24"/>
        </w:rPr>
        <w:footnoteReference w:id="2"/>
      </w:r>
      <w:r w:rsidRPr="00EA351A">
        <w:rPr>
          <w:color w:val="000000"/>
          <w:szCs w:val="24"/>
        </w:rPr>
        <w:t>)</w:t>
      </w:r>
    </w:p>
    <w:p w14:paraId="594593AC" w14:textId="77777777" w:rsidR="00D17592" w:rsidRPr="00EA351A" w:rsidRDefault="00D17592" w:rsidP="00D17592">
      <w:pPr>
        <w:pStyle w:val="a3"/>
        <w:ind w:left="3600" w:firstLine="0"/>
        <w:jc w:val="right"/>
        <w:rPr>
          <w:b w:val="0"/>
          <w:szCs w:val="24"/>
          <w:lang w:val="ru-RU"/>
        </w:rPr>
      </w:pPr>
      <w:r w:rsidRPr="00EA351A">
        <w:rPr>
          <w:b w:val="0"/>
          <w:i/>
          <w:szCs w:val="24"/>
          <w:lang w:val="ru-RU"/>
        </w:rPr>
        <w:t>Слово «любовь» имеет не один и тот же смысл для мужчин и женщин, что является источником возникающих между ними недоразумений</w:t>
      </w:r>
    </w:p>
    <w:p w14:paraId="5D3F11D0" w14:textId="77777777" w:rsidR="00D17592" w:rsidRPr="00987275" w:rsidRDefault="00D17592" w:rsidP="00D17592">
      <w:pPr>
        <w:pStyle w:val="a3"/>
        <w:ind w:left="3600" w:firstLine="0"/>
        <w:jc w:val="right"/>
        <w:rPr>
          <w:b w:val="0"/>
          <w:szCs w:val="24"/>
        </w:rPr>
      </w:pPr>
      <w:r w:rsidRPr="00987275">
        <w:rPr>
          <w:b w:val="0"/>
          <w:szCs w:val="24"/>
        </w:rPr>
        <w:t>(</w:t>
      </w:r>
      <w:r w:rsidRPr="00EA351A">
        <w:rPr>
          <w:b w:val="0"/>
          <w:szCs w:val="24"/>
          <w:lang w:val="ru-RU"/>
        </w:rPr>
        <w:t>Симона</w:t>
      </w:r>
      <w:r w:rsidRPr="00987275">
        <w:rPr>
          <w:b w:val="0"/>
          <w:szCs w:val="24"/>
        </w:rPr>
        <w:t xml:space="preserve"> </w:t>
      </w:r>
      <w:r w:rsidRPr="00EA351A">
        <w:rPr>
          <w:b w:val="0"/>
          <w:szCs w:val="24"/>
          <w:lang w:val="ru-RU"/>
        </w:rPr>
        <w:t>де</w:t>
      </w:r>
      <w:r w:rsidRPr="00987275">
        <w:rPr>
          <w:b w:val="0"/>
          <w:szCs w:val="24"/>
        </w:rPr>
        <w:t xml:space="preserve"> </w:t>
      </w:r>
      <w:r w:rsidRPr="00EA351A">
        <w:rPr>
          <w:b w:val="0"/>
          <w:szCs w:val="24"/>
          <w:lang w:val="ru-RU"/>
        </w:rPr>
        <w:t>Бовуар</w:t>
      </w:r>
      <w:r w:rsidRPr="00EA351A">
        <w:rPr>
          <w:rStyle w:val="ad"/>
          <w:b w:val="0"/>
          <w:szCs w:val="24"/>
          <w:lang w:val="ru-RU"/>
        </w:rPr>
        <w:footnoteReference w:id="3"/>
      </w:r>
      <w:r w:rsidRPr="00987275">
        <w:rPr>
          <w:b w:val="0"/>
          <w:szCs w:val="24"/>
        </w:rPr>
        <w:t>)</w:t>
      </w:r>
    </w:p>
    <w:p w14:paraId="579B3AB8" w14:textId="77777777" w:rsidR="006278C8" w:rsidRPr="006278C8" w:rsidRDefault="006278C8" w:rsidP="006278C8">
      <w:pPr>
        <w:ind w:firstLine="851"/>
        <w:jc w:val="both"/>
        <w:rPr>
          <w:rStyle w:val="apple-style-span"/>
          <w:b/>
          <w:color w:val="000000"/>
          <w:szCs w:val="24"/>
          <w:lang w:val="en-US"/>
        </w:rPr>
      </w:pPr>
      <w:r>
        <w:rPr>
          <w:rStyle w:val="apple-style-span"/>
          <w:b/>
          <w:color w:val="000000"/>
          <w:szCs w:val="24"/>
          <w:lang w:val="en-US"/>
        </w:rPr>
        <w:t xml:space="preserve">Abstract: </w:t>
      </w:r>
    </w:p>
    <w:p w14:paraId="79287CBB" w14:textId="77777777" w:rsidR="006278C8" w:rsidRPr="006278C8" w:rsidRDefault="006278C8" w:rsidP="006278C8">
      <w:pPr>
        <w:ind w:firstLine="851"/>
        <w:jc w:val="both"/>
        <w:rPr>
          <w:rStyle w:val="apple-style-span"/>
          <w:color w:val="000000"/>
          <w:szCs w:val="24"/>
          <w:lang w:val="en-US"/>
        </w:rPr>
      </w:pPr>
      <w:r w:rsidRPr="006278C8">
        <w:rPr>
          <w:rStyle w:val="apple-style-span"/>
          <w:color w:val="000000"/>
          <w:szCs w:val="24"/>
          <w:lang w:val="en-US"/>
        </w:rPr>
        <w:t xml:space="preserve">The article explores the role </w:t>
      </w:r>
      <w:proofErr w:type="gramStart"/>
      <w:r w:rsidRPr="006278C8">
        <w:rPr>
          <w:rStyle w:val="apple-style-span"/>
          <w:color w:val="000000"/>
          <w:szCs w:val="24"/>
          <w:lang w:val="en-US"/>
        </w:rPr>
        <w:t>and  the</w:t>
      </w:r>
      <w:proofErr w:type="gramEnd"/>
      <w:r w:rsidRPr="006278C8">
        <w:rPr>
          <w:rStyle w:val="apple-style-span"/>
          <w:color w:val="000000"/>
          <w:szCs w:val="24"/>
          <w:lang w:val="en-US"/>
        </w:rPr>
        <w:t xml:space="preserve"> status of the concept of Love in  classical </w:t>
      </w:r>
      <w:proofErr w:type="spellStart"/>
      <w:r w:rsidRPr="006278C8">
        <w:rPr>
          <w:rStyle w:val="apple-style-span"/>
          <w:color w:val="000000"/>
          <w:szCs w:val="24"/>
          <w:lang w:val="en-US"/>
        </w:rPr>
        <w:t>marxist</w:t>
      </w:r>
      <w:proofErr w:type="spellEnd"/>
      <w:r w:rsidRPr="006278C8">
        <w:rPr>
          <w:rStyle w:val="apple-style-span"/>
          <w:color w:val="000000"/>
          <w:szCs w:val="24"/>
          <w:lang w:val="en-US"/>
        </w:rPr>
        <w:t xml:space="preserve"> theory vis-à-vis  feminist discourses of love and intimacy. At first sight it may seem that </w:t>
      </w:r>
      <w:proofErr w:type="spellStart"/>
      <w:r w:rsidRPr="006278C8">
        <w:rPr>
          <w:rStyle w:val="apple-style-span"/>
          <w:color w:val="000000"/>
          <w:szCs w:val="24"/>
          <w:lang w:val="en-US"/>
        </w:rPr>
        <w:t>marxism</w:t>
      </w:r>
      <w:proofErr w:type="spellEnd"/>
      <w:r w:rsidRPr="006278C8">
        <w:rPr>
          <w:rStyle w:val="apple-style-span"/>
          <w:color w:val="000000"/>
          <w:szCs w:val="24"/>
          <w:lang w:val="en-US"/>
        </w:rPr>
        <w:t xml:space="preserve"> (being primarily   a socio-economic theory) has nothing to do with love, however, this particular </w:t>
      </w:r>
      <w:proofErr w:type="gramStart"/>
      <w:r w:rsidRPr="006278C8">
        <w:rPr>
          <w:rStyle w:val="apple-style-span"/>
          <w:color w:val="000000"/>
          <w:szCs w:val="24"/>
          <w:lang w:val="en-US"/>
        </w:rPr>
        <w:t>‘indifference’  has</w:t>
      </w:r>
      <w:proofErr w:type="gramEnd"/>
      <w:r w:rsidRPr="006278C8">
        <w:rPr>
          <w:rStyle w:val="apple-style-span"/>
          <w:color w:val="000000"/>
          <w:szCs w:val="24"/>
          <w:lang w:val="en-US"/>
        </w:rPr>
        <w:t xml:space="preserve"> its own historical and  political  reasons. The author argues that </w:t>
      </w:r>
      <w:proofErr w:type="spellStart"/>
      <w:proofErr w:type="gramStart"/>
      <w:r w:rsidRPr="006278C8">
        <w:rPr>
          <w:rStyle w:val="apple-style-span"/>
          <w:color w:val="000000"/>
          <w:szCs w:val="24"/>
          <w:lang w:val="en-US"/>
        </w:rPr>
        <w:t>marxist</w:t>
      </w:r>
      <w:proofErr w:type="spellEnd"/>
      <w:r w:rsidRPr="006278C8">
        <w:rPr>
          <w:rStyle w:val="apple-style-span"/>
          <w:color w:val="000000"/>
          <w:szCs w:val="24"/>
          <w:lang w:val="en-US"/>
        </w:rPr>
        <w:t xml:space="preserve">  project</w:t>
      </w:r>
      <w:proofErr w:type="gramEnd"/>
      <w:r w:rsidRPr="006278C8">
        <w:rPr>
          <w:rStyle w:val="apple-style-span"/>
          <w:color w:val="000000"/>
          <w:szCs w:val="24"/>
          <w:lang w:val="en-US"/>
        </w:rPr>
        <w:t xml:space="preserve"> of gender emancipation and its approach to the issues of marriage, family and sexual relationship  has resulted from the appropriation  of some discourses of love and/or  deliberate denial of  other topoi, which  had been of crucial importance for  the  European culture (starting from the ancient philosophies of love and proceeding to  the mythologies of courtly and romantic love).  Marxism has excepted ‘love’ from the domain of private life and intimacy </w:t>
      </w:r>
      <w:proofErr w:type="gramStart"/>
      <w:r w:rsidRPr="006278C8">
        <w:rPr>
          <w:rStyle w:val="apple-style-span"/>
          <w:color w:val="000000"/>
          <w:szCs w:val="24"/>
          <w:lang w:val="en-US"/>
        </w:rPr>
        <w:t>and  has</w:t>
      </w:r>
      <w:proofErr w:type="gramEnd"/>
      <w:r w:rsidRPr="006278C8">
        <w:rPr>
          <w:rStyle w:val="apple-style-span"/>
          <w:color w:val="000000"/>
          <w:szCs w:val="24"/>
          <w:lang w:val="en-US"/>
        </w:rPr>
        <w:t xml:space="preserve">  given to it political meaning,  having brought together the issues of sexuality,  (private) property and the social order,  which would be based on the principles of justice and equality. This </w:t>
      </w:r>
      <w:proofErr w:type="gramStart"/>
      <w:r w:rsidRPr="006278C8">
        <w:rPr>
          <w:rStyle w:val="apple-style-span"/>
          <w:color w:val="000000"/>
          <w:szCs w:val="24"/>
          <w:lang w:val="en-US"/>
        </w:rPr>
        <w:t>conceptual  framework</w:t>
      </w:r>
      <w:proofErr w:type="gramEnd"/>
      <w:r w:rsidRPr="006278C8">
        <w:rPr>
          <w:rStyle w:val="apple-style-span"/>
          <w:color w:val="000000"/>
          <w:szCs w:val="24"/>
          <w:lang w:val="en-US"/>
        </w:rPr>
        <w:t xml:space="preserve"> was inherited my </w:t>
      </w:r>
      <w:proofErr w:type="spellStart"/>
      <w:r w:rsidRPr="006278C8">
        <w:rPr>
          <w:rStyle w:val="apple-style-span"/>
          <w:color w:val="000000"/>
          <w:szCs w:val="24"/>
          <w:lang w:val="en-US"/>
        </w:rPr>
        <w:t>K.Marx</w:t>
      </w:r>
      <w:proofErr w:type="spellEnd"/>
      <w:r w:rsidRPr="006278C8">
        <w:rPr>
          <w:rStyle w:val="apple-style-span"/>
          <w:color w:val="000000"/>
          <w:szCs w:val="24"/>
          <w:lang w:val="en-US"/>
        </w:rPr>
        <w:t xml:space="preserve"> and F. Engels from French utopian socialists and was further elaborated  by Soviet  Marxists in the context of revolutionary praxis of the Soviet 1920s.  The author demonstrates that  ‘love’ has no place in Marxist theory in a sense that it denies the value of non-reproductive love (all together with subjectivity </w:t>
      </w:r>
      <w:proofErr w:type="gramStart"/>
      <w:r w:rsidRPr="006278C8">
        <w:rPr>
          <w:rStyle w:val="apple-style-span"/>
          <w:color w:val="000000"/>
          <w:szCs w:val="24"/>
          <w:lang w:val="en-US"/>
        </w:rPr>
        <w:t>and  individual</w:t>
      </w:r>
      <w:proofErr w:type="gramEnd"/>
      <w:r w:rsidRPr="006278C8">
        <w:rPr>
          <w:rStyle w:val="apple-style-span"/>
          <w:color w:val="000000"/>
          <w:szCs w:val="24"/>
          <w:lang w:val="en-US"/>
        </w:rPr>
        <w:t xml:space="preserve"> autonomy, which  can be seen as cornerstones of feminist theory), for the latter compromises the politico-economic project of the  transformation of the social structure under socialism</w:t>
      </w:r>
      <w:r w:rsidR="009D0E51">
        <w:rPr>
          <w:rStyle w:val="apple-style-span"/>
          <w:color w:val="000000"/>
          <w:szCs w:val="24"/>
          <w:lang w:val="en-US"/>
        </w:rPr>
        <w:t>. However</w:t>
      </w:r>
      <w:proofErr w:type="gramStart"/>
      <w:r w:rsidR="009D0E51">
        <w:rPr>
          <w:rStyle w:val="apple-style-span"/>
          <w:color w:val="000000"/>
          <w:szCs w:val="24"/>
          <w:lang w:val="en-US"/>
        </w:rPr>
        <w:t xml:space="preserve">,  </w:t>
      </w:r>
      <w:r w:rsidRPr="006278C8">
        <w:rPr>
          <w:rStyle w:val="apple-style-span"/>
          <w:color w:val="000000"/>
          <w:szCs w:val="24"/>
          <w:lang w:val="en-US"/>
        </w:rPr>
        <w:t>the</w:t>
      </w:r>
      <w:proofErr w:type="gramEnd"/>
      <w:r w:rsidRPr="006278C8">
        <w:rPr>
          <w:rStyle w:val="apple-style-span"/>
          <w:color w:val="000000"/>
          <w:szCs w:val="24"/>
          <w:lang w:val="en-US"/>
        </w:rPr>
        <w:t xml:space="preserve"> idea of the emancipation of love from the repressive order of capitalism and the analysis of correlations between love and commodity exchange has  paved a way to the ‘political critique of sexuality, desire and love’ (</w:t>
      </w:r>
      <w:proofErr w:type="spellStart"/>
      <w:r w:rsidRPr="006278C8">
        <w:rPr>
          <w:rStyle w:val="apple-style-span"/>
          <w:color w:val="000000"/>
          <w:szCs w:val="24"/>
          <w:lang w:val="en-US"/>
        </w:rPr>
        <w:t>E.Illouz</w:t>
      </w:r>
      <w:proofErr w:type="spellEnd"/>
      <w:r w:rsidRPr="006278C8">
        <w:rPr>
          <w:rStyle w:val="apple-style-span"/>
          <w:color w:val="000000"/>
          <w:szCs w:val="24"/>
          <w:lang w:val="en-US"/>
        </w:rPr>
        <w:t xml:space="preserve">).  .   </w:t>
      </w:r>
    </w:p>
    <w:p w14:paraId="2146149C" w14:textId="77777777" w:rsidR="006278C8" w:rsidRPr="006278C8" w:rsidRDefault="006278C8" w:rsidP="006278C8">
      <w:pPr>
        <w:ind w:firstLine="851"/>
        <w:jc w:val="both"/>
        <w:rPr>
          <w:lang w:val="en-US"/>
        </w:rPr>
      </w:pPr>
      <w:r w:rsidRPr="006278C8">
        <w:rPr>
          <w:b/>
          <w:lang w:val="en-US"/>
        </w:rPr>
        <w:t xml:space="preserve">Key words: </w:t>
      </w:r>
      <w:proofErr w:type="spellStart"/>
      <w:r w:rsidRPr="006278C8">
        <w:rPr>
          <w:lang w:val="en-US"/>
        </w:rPr>
        <w:t>marxism</w:t>
      </w:r>
      <w:proofErr w:type="spellEnd"/>
      <w:r w:rsidRPr="006278C8">
        <w:rPr>
          <w:lang w:val="en-US"/>
        </w:rPr>
        <w:t>,</w:t>
      </w:r>
      <w:r w:rsidRPr="006278C8">
        <w:rPr>
          <w:b/>
          <w:lang w:val="en-US"/>
        </w:rPr>
        <w:t xml:space="preserve"> </w:t>
      </w:r>
      <w:r w:rsidRPr="006278C8">
        <w:rPr>
          <w:lang w:val="en-US"/>
        </w:rPr>
        <w:t xml:space="preserve">love (“free </w:t>
      </w:r>
      <w:proofErr w:type="spellStart"/>
      <w:r w:rsidRPr="006278C8">
        <w:rPr>
          <w:lang w:val="en-US"/>
        </w:rPr>
        <w:t>love”,”non</w:t>
      </w:r>
      <w:proofErr w:type="spellEnd"/>
      <w:r w:rsidRPr="006278C8">
        <w:rPr>
          <w:lang w:val="en-US"/>
        </w:rPr>
        <w:t>-reproductive love, “pure love”</w:t>
      </w:r>
      <w:proofErr w:type="gramStart"/>
      <w:r w:rsidRPr="006278C8">
        <w:rPr>
          <w:lang w:val="en-US"/>
        </w:rPr>
        <w:t>,  courtly</w:t>
      </w:r>
      <w:proofErr w:type="gramEnd"/>
      <w:r w:rsidRPr="006278C8">
        <w:rPr>
          <w:lang w:val="en-US"/>
        </w:rPr>
        <w:t xml:space="preserve"> love, romantic love, “individual sexual love”), sexuality,</w:t>
      </w:r>
      <w:r w:rsidRPr="006278C8">
        <w:rPr>
          <w:b/>
          <w:lang w:val="en-US"/>
        </w:rPr>
        <w:t xml:space="preserve">  </w:t>
      </w:r>
      <w:r w:rsidRPr="006278C8">
        <w:rPr>
          <w:lang w:val="en-US"/>
        </w:rPr>
        <w:t xml:space="preserve">family, promiscuity, sexual asceticism, private property. </w:t>
      </w:r>
    </w:p>
    <w:p w14:paraId="1891761F" w14:textId="77777777" w:rsidR="00D17592" w:rsidRDefault="00D17592" w:rsidP="006278C8">
      <w:pPr>
        <w:pStyle w:val="a3"/>
        <w:ind w:firstLine="851"/>
        <w:rPr>
          <w:i/>
        </w:rPr>
      </w:pPr>
    </w:p>
    <w:p w14:paraId="1F6D47C0" w14:textId="77777777" w:rsidR="006278C8" w:rsidRPr="006278C8" w:rsidRDefault="006278C8" w:rsidP="00D17592">
      <w:pPr>
        <w:pStyle w:val="a3"/>
        <w:ind w:firstLine="0"/>
        <w:rPr>
          <w:i/>
        </w:rPr>
      </w:pPr>
    </w:p>
    <w:p w14:paraId="3E6644FA" w14:textId="77777777" w:rsidR="00D17592" w:rsidRPr="00EA351A" w:rsidRDefault="00D17592" w:rsidP="00D17592">
      <w:pPr>
        <w:pStyle w:val="a3"/>
        <w:rPr>
          <w:lang w:val="ru-RU"/>
        </w:rPr>
      </w:pPr>
      <w:r w:rsidRPr="00EA351A">
        <w:rPr>
          <w:lang w:val="ru-RU"/>
        </w:rPr>
        <w:t>Любовь как привилегированный объект философской рефлексии</w:t>
      </w:r>
    </w:p>
    <w:p w14:paraId="7470F572" w14:textId="77777777" w:rsidR="00D17592" w:rsidRPr="00EA351A" w:rsidRDefault="00D17592" w:rsidP="00D17592">
      <w:pPr>
        <w:pStyle w:val="a3"/>
        <w:rPr>
          <w:rStyle w:val="apple-style-span"/>
          <w:b w:val="0"/>
          <w:lang w:val="ru-RU"/>
        </w:rPr>
      </w:pPr>
      <w:r w:rsidRPr="00EA351A">
        <w:rPr>
          <w:b w:val="0"/>
          <w:lang w:val="ru-RU"/>
        </w:rPr>
        <w:t xml:space="preserve">Не будет преувеличением сказать, что в основе философии лежит понятие любви. Любовь сокрыта в  самой сердцевине философской рефлексии  - идет ли речь о любви к </w:t>
      </w:r>
      <w:r w:rsidRPr="00EA351A">
        <w:rPr>
          <w:b w:val="0"/>
          <w:lang w:val="ru-RU"/>
        </w:rPr>
        <w:lastRenderedPageBreak/>
        <w:t>истине,  любви  к ближнему, любви к Богу,  любви к Родине  или любви к Другому, о любви как эстетическом переживании, как  христианской добродетели или  как особом опыте (</w:t>
      </w:r>
      <w:proofErr w:type="spellStart"/>
      <w:r w:rsidRPr="00EA351A">
        <w:rPr>
          <w:b w:val="0"/>
          <w:lang w:val="ru-RU"/>
        </w:rPr>
        <w:t>интер</w:t>
      </w:r>
      <w:proofErr w:type="spellEnd"/>
      <w:r w:rsidRPr="00EA351A">
        <w:rPr>
          <w:b w:val="0"/>
          <w:lang w:val="ru-RU"/>
        </w:rPr>
        <w:t>)субъективности. «Тот, кто не познал сначала, что такое любовь, никогда не придет к пониманию того, что такое философия» - говорит Ален Бадью в своей недавней книге «Похвала любви»</w:t>
      </w:r>
      <w:r w:rsidRPr="00EA351A">
        <w:rPr>
          <w:rStyle w:val="ad"/>
          <w:b w:val="0"/>
          <w:lang w:val="ru-RU"/>
        </w:rPr>
        <w:footnoteReference w:id="4"/>
      </w:r>
      <w:r w:rsidRPr="00EA351A">
        <w:rPr>
          <w:b w:val="0"/>
          <w:lang w:val="ru-RU"/>
        </w:rPr>
        <w:t xml:space="preserve">. Возможно, с </w:t>
      </w:r>
      <w:r w:rsidRPr="00EA351A">
        <w:rPr>
          <w:b w:val="0"/>
          <w:szCs w:val="24"/>
          <w:lang w:val="ru-RU"/>
        </w:rPr>
        <w:t>различения понятий «</w:t>
      </w:r>
      <w:proofErr w:type="spellStart"/>
      <w:r w:rsidRPr="00EA351A">
        <w:rPr>
          <w:b w:val="0"/>
          <w:szCs w:val="24"/>
          <w:lang w:val="ru-RU"/>
        </w:rPr>
        <w:t>агапе</w:t>
      </w:r>
      <w:proofErr w:type="spellEnd"/>
      <w:r w:rsidRPr="00EA351A">
        <w:rPr>
          <w:b w:val="0"/>
          <w:szCs w:val="24"/>
          <w:lang w:val="ru-RU"/>
        </w:rPr>
        <w:t>» (</w:t>
      </w:r>
      <w:proofErr w:type="spellStart"/>
      <w:r w:rsidRPr="00EA351A">
        <w:rPr>
          <w:rStyle w:val="apple-style-span"/>
          <w:b w:val="0"/>
          <w:color w:val="000000"/>
          <w:szCs w:val="24"/>
        </w:rPr>
        <w:t>ἀγά</w:t>
      </w:r>
      <w:proofErr w:type="spellEnd"/>
      <w:r w:rsidRPr="00EA351A">
        <w:rPr>
          <w:rStyle w:val="apple-style-span"/>
          <w:b w:val="0"/>
          <w:color w:val="000000"/>
          <w:szCs w:val="24"/>
        </w:rPr>
        <w:t>πη</w:t>
      </w:r>
      <w:r w:rsidRPr="00EA351A">
        <w:rPr>
          <w:rStyle w:val="apple-style-span"/>
          <w:b w:val="0"/>
          <w:color w:val="000000"/>
          <w:szCs w:val="24"/>
          <w:lang w:val="ru-RU"/>
        </w:rPr>
        <w:t>)</w:t>
      </w:r>
      <w:r w:rsidRPr="00EA351A">
        <w:rPr>
          <w:b w:val="0"/>
          <w:szCs w:val="24"/>
          <w:lang w:val="ru-RU"/>
        </w:rPr>
        <w:t>, «эроса» (</w:t>
      </w:r>
      <w:r w:rsidRPr="00EA351A">
        <w:rPr>
          <w:rStyle w:val="apple-style-span"/>
          <w:b w:val="0"/>
          <w:color w:val="000000"/>
          <w:szCs w:val="24"/>
          <w:lang w:val="el-GR"/>
        </w:rPr>
        <w:t>Έρως</w:t>
      </w:r>
      <w:r w:rsidRPr="00EA351A">
        <w:rPr>
          <w:rStyle w:val="apple-style-span"/>
          <w:b w:val="0"/>
          <w:color w:val="000000"/>
          <w:szCs w:val="24"/>
          <w:lang w:val="ru-RU"/>
        </w:rPr>
        <w:t>)</w:t>
      </w:r>
      <w:r w:rsidRPr="00EA351A">
        <w:rPr>
          <w:b w:val="0"/>
          <w:szCs w:val="24"/>
          <w:lang w:val="ru-RU"/>
        </w:rPr>
        <w:t>, «</w:t>
      </w:r>
      <w:proofErr w:type="spellStart"/>
      <w:r w:rsidRPr="00EA351A">
        <w:rPr>
          <w:b w:val="0"/>
          <w:szCs w:val="24"/>
          <w:lang w:val="ru-RU"/>
        </w:rPr>
        <w:t>филии</w:t>
      </w:r>
      <w:proofErr w:type="spellEnd"/>
      <w:r w:rsidRPr="00EA351A">
        <w:rPr>
          <w:b w:val="0"/>
          <w:szCs w:val="24"/>
          <w:lang w:val="ru-RU"/>
        </w:rPr>
        <w:t>» (</w:t>
      </w:r>
      <w:proofErr w:type="spellStart"/>
      <w:r w:rsidRPr="00EA351A">
        <w:rPr>
          <w:rStyle w:val="apple-style-span"/>
          <w:b w:val="0"/>
          <w:color w:val="000000"/>
          <w:szCs w:val="24"/>
        </w:rPr>
        <w:t>φιλί</w:t>
      </w:r>
      <w:proofErr w:type="spellEnd"/>
      <w:r w:rsidRPr="00EA351A">
        <w:rPr>
          <w:rStyle w:val="apple-style-span"/>
          <w:b w:val="0"/>
          <w:color w:val="000000"/>
          <w:szCs w:val="24"/>
        </w:rPr>
        <w:t>α</w:t>
      </w:r>
      <w:r w:rsidRPr="00EA351A">
        <w:rPr>
          <w:rStyle w:val="apple-style-span"/>
          <w:b w:val="0"/>
          <w:color w:val="000000"/>
          <w:szCs w:val="24"/>
          <w:lang w:val="ru-RU"/>
        </w:rPr>
        <w:t>)</w:t>
      </w:r>
      <w:r w:rsidRPr="00EA351A">
        <w:rPr>
          <w:b w:val="0"/>
          <w:szCs w:val="24"/>
          <w:lang w:val="ru-RU"/>
        </w:rPr>
        <w:t xml:space="preserve"> и «</w:t>
      </w:r>
      <w:proofErr w:type="spellStart"/>
      <w:r w:rsidRPr="00EA351A">
        <w:rPr>
          <w:b w:val="0"/>
          <w:szCs w:val="24"/>
          <w:lang w:val="ru-RU"/>
        </w:rPr>
        <w:t>сторге</w:t>
      </w:r>
      <w:proofErr w:type="spellEnd"/>
      <w:r w:rsidRPr="00EA351A">
        <w:rPr>
          <w:b w:val="0"/>
          <w:szCs w:val="24"/>
          <w:lang w:val="ru-RU"/>
        </w:rPr>
        <w:t>»</w:t>
      </w:r>
      <w:r w:rsidRPr="00EA351A">
        <w:rPr>
          <w:b w:val="0"/>
          <w:color w:val="000000"/>
          <w:szCs w:val="24"/>
          <w:lang w:val="ru-RU"/>
        </w:rPr>
        <w:t xml:space="preserve"> (</w:t>
      </w:r>
      <w:proofErr w:type="spellStart"/>
      <w:r w:rsidRPr="00EA351A">
        <w:rPr>
          <w:rStyle w:val="apple-style-span"/>
          <w:b w:val="0"/>
          <w:color w:val="000000"/>
          <w:szCs w:val="24"/>
        </w:rPr>
        <w:t>στοργή</w:t>
      </w:r>
      <w:proofErr w:type="spellEnd"/>
      <w:r w:rsidRPr="00EA351A">
        <w:rPr>
          <w:rStyle w:val="apple-style-span"/>
          <w:b w:val="0"/>
          <w:color w:val="000000"/>
          <w:szCs w:val="24"/>
          <w:lang w:val="ru-RU"/>
        </w:rPr>
        <w:t>)</w:t>
      </w:r>
      <w:r w:rsidRPr="00EA351A">
        <w:rPr>
          <w:b w:val="0"/>
          <w:lang w:val="ru-RU"/>
        </w:rPr>
        <w:t xml:space="preserve">  и началось истинное «любомудрие».  В то же время, в истории западной   культуры во многом именно бл</w:t>
      </w:r>
      <w:r w:rsidR="009E48FC">
        <w:rPr>
          <w:b w:val="0"/>
          <w:lang w:val="ru-RU"/>
        </w:rPr>
        <w:t>агодаря философским медитациям любовь</w:t>
      </w:r>
      <w:r w:rsidRPr="00EA351A">
        <w:rPr>
          <w:b w:val="0"/>
          <w:lang w:val="ru-RU"/>
        </w:rPr>
        <w:t xml:space="preserve"> обрела статус не только высшей этической ценности, но и привилегированного объекта репрезентации в  литературе и искусстве -  во всей его противоречивости и </w:t>
      </w:r>
      <w:proofErr w:type="spellStart"/>
      <w:r w:rsidRPr="00EA351A">
        <w:rPr>
          <w:b w:val="0"/>
          <w:lang w:val="ru-RU"/>
        </w:rPr>
        <w:t>полисемичности</w:t>
      </w:r>
      <w:proofErr w:type="spellEnd"/>
      <w:r w:rsidRPr="00EA351A">
        <w:rPr>
          <w:b w:val="0"/>
          <w:lang w:val="ru-RU"/>
        </w:rPr>
        <w:t>.</w:t>
      </w:r>
      <w:r w:rsidRPr="00EA351A">
        <w:rPr>
          <w:rStyle w:val="ad"/>
          <w:b w:val="0"/>
          <w:color w:val="000000"/>
          <w:szCs w:val="24"/>
          <w:lang w:val="ru-RU"/>
        </w:rPr>
        <w:footnoteReference w:id="5"/>
      </w:r>
      <w:r w:rsidRPr="00EA351A">
        <w:rPr>
          <w:b w:val="0"/>
          <w:lang w:val="ru-RU"/>
        </w:rPr>
        <w:t xml:space="preserve"> Признание особого символического статуса любви в европейской культуре очень точно обозначено в парадоксальной на первый взгляд  мысли Дени де </w:t>
      </w:r>
      <w:proofErr w:type="spellStart"/>
      <w:r w:rsidRPr="00EA351A">
        <w:rPr>
          <w:b w:val="0"/>
          <w:lang w:val="ru-RU"/>
        </w:rPr>
        <w:t>Ружмона</w:t>
      </w:r>
      <w:proofErr w:type="spellEnd"/>
      <w:r w:rsidRPr="00EA351A">
        <w:rPr>
          <w:b w:val="0"/>
          <w:lang w:val="ru-RU"/>
        </w:rPr>
        <w:t xml:space="preserve"> (</w:t>
      </w:r>
      <w:proofErr w:type="spellStart"/>
      <w:r w:rsidRPr="00EA351A">
        <w:rPr>
          <w:b w:val="0"/>
          <w:lang w:val="ru-RU"/>
        </w:rPr>
        <w:t>Denis</w:t>
      </w:r>
      <w:proofErr w:type="spellEnd"/>
      <w:r w:rsidRPr="00EA351A">
        <w:rPr>
          <w:b w:val="0"/>
          <w:lang w:val="ru-RU"/>
        </w:rPr>
        <w:t xml:space="preserve"> </w:t>
      </w:r>
      <w:proofErr w:type="spellStart"/>
      <w:r w:rsidRPr="00EA351A">
        <w:rPr>
          <w:b w:val="0"/>
          <w:lang w:val="ru-RU"/>
        </w:rPr>
        <w:t>de</w:t>
      </w:r>
      <w:proofErr w:type="spellEnd"/>
      <w:r w:rsidRPr="00EA351A">
        <w:rPr>
          <w:b w:val="0"/>
          <w:lang w:val="ru-RU"/>
        </w:rPr>
        <w:t xml:space="preserve"> </w:t>
      </w:r>
      <w:proofErr w:type="spellStart"/>
      <w:r w:rsidRPr="00EA351A">
        <w:rPr>
          <w:b w:val="0"/>
          <w:lang w:val="ru-RU"/>
        </w:rPr>
        <w:t>Rougemont</w:t>
      </w:r>
      <w:proofErr w:type="spellEnd"/>
      <w:r w:rsidRPr="00EA351A">
        <w:rPr>
          <w:b w:val="0"/>
          <w:lang w:val="ru-RU"/>
        </w:rPr>
        <w:t>) о том, что Западный мир  - это, прежде всего,  идея любви  (“</w:t>
      </w:r>
      <w:proofErr w:type="spellStart"/>
      <w:r w:rsidRPr="00EA351A">
        <w:rPr>
          <w:b w:val="0"/>
          <w:lang w:val="ru-RU"/>
        </w:rPr>
        <w:t>L'Occident</w:t>
      </w:r>
      <w:proofErr w:type="spellEnd"/>
      <w:r w:rsidRPr="00EA351A">
        <w:rPr>
          <w:b w:val="0"/>
          <w:lang w:val="ru-RU"/>
        </w:rPr>
        <w:t>, c'</w:t>
      </w:r>
      <w:r w:rsidRPr="00EA351A">
        <w:rPr>
          <w:b w:val="0"/>
        </w:rPr>
        <w:t>e</w:t>
      </w:r>
      <w:proofErr w:type="spellStart"/>
      <w:r w:rsidRPr="00EA351A">
        <w:rPr>
          <w:b w:val="0"/>
          <w:lang w:val="ru-RU"/>
        </w:rPr>
        <w:t>st</w:t>
      </w:r>
      <w:proofErr w:type="spellEnd"/>
      <w:r w:rsidRPr="00EA351A">
        <w:rPr>
          <w:b w:val="0"/>
          <w:lang w:val="ru-RU"/>
        </w:rPr>
        <w:t xml:space="preserve"> </w:t>
      </w:r>
      <w:proofErr w:type="spellStart"/>
      <w:r w:rsidRPr="00EA351A">
        <w:rPr>
          <w:b w:val="0"/>
          <w:lang w:val="ru-RU"/>
        </w:rPr>
        <w:t>avant</w:t>
      </w:r>
      <w:proofErr w:type="spellEnd"/>
      <w:r w:rsidRPr="00EA351A">
        <w:rPr>
          <w:b w:val="0"/>
          <w:lang w:val="ru-RU"/>
        </w:rPr>
        <w:t xml:space="preserve"> </w:t>
      </w:r>
      <w:proofErr w:type="spellStart"/>
      <w:r w:rsidRPr="00EA351A">
        <w:rPr>
          <w:b w:val="0"/>
          <w:lang w:val="ru-RU"/>
        </w:rPr>
        <w:t>tout</w:t>
      </w:r>
      <w:proofErr w:type="spellEnd"/>
      <w:r w:rsidRPr="00EA351A">
        <w:rPr>
          <w:b w:val="0"/>
          <w:lang w:val="ru-RU"/>
        </w:rPr>
        <w:t xml:space="preserve"> </w:t>
      </w:r>
      <w:proofErr w:type="spellStart"/>
      <w:r w:rsidRPr="00EA351A">
        <w:rPr>
          <w:b w:val="0"/>
          <w:lang w:val="ru-RU"/>
        </w:rPr>
        <w:t>une</w:t>
      </w:r>
      <w:proofErr w:type="spellEnd"/>
      <w:r w:rsidRPr="00EA351A">
        <w:rPr>
          <w:b w:val="0"/>
          <w:lang w:val="ru-RU"/>
        </w:rPr>
        <w:t xml:space="preserve"> </w:t>
      </w:r>
      <w:proofErr w:type="spellStart"/>
      <w:r w:rsidRPr="00EA351A">
        <w:rPr>
          <w:b w:val="0"/>
          <w:lang w:val="ru-RU"/>
        </w:rPr>
        <w:t>conception</w:t>
      </w:r>
      <w:proofErr w:type="spellEnd"/>
      <w:r w:rsidRPr="00EA351A">
        <w:rPr>
          <w:b w:val="0"/>
          <w:lang w:val="ru-RU"/>
        </w:rPr>
        <w:t xml:space="preserve"> </w:t>
      </w:r>
      <w:proofErr w:type="spellStart"/>
      <w:r w:rsidRPr="00EA351A">
        <w:rPr>
          <w:b w:val="0"/>
          <w:lang w:val="ru-RU"/>
        </w:rPr>
        <w:t>de</w:t>
      </w:r>
      <w:proofErr w:type="spellEnd"/>
      <w:r w:rsidRPr="00EA351A">
        <w:rPr>
          <w:b w:val="0"/>
          <w:lang w:val="ru-RU"/>
        </w:rPr>
        <w:t xml:space="preserve"> </w:t>
      </w:r>
      <w:proofErr w:type="spellStart"/>
      <w:r w:rsidRPr="00EA351A">
        <w:rPr>
          <w:b w:val="0"/>
          <w:lang w:val="ru-RU"/>
        </w:rPr>
        <w:t>l'Amour</w:t>
      </w:r>
      <w:proofErr w:type="spellEnd"/>
      <w:r w:rsidRPr="00EA351A">
        <w:rPr>
          <w:b w:val="0"/>
          <w:lang w:val="ru-RU"/>
        </w:rPr>
        <w:t>”</w:t>
      </w:r>
      <w:r w:rsidRPr="00EA351A">
        <w:rPr>
          <w:rStyle w:val="ad"/>
          <w:b w:val="0"/>
          <w:lang w:val="ru-RU"/>
        </w:rPr>
        <w:footnoteReference w:id="6"/>
      </w:r>
      <w:r w:rsidRPr="00EA351A">
        <w:rPr>
          <w:b w:val="0"/>
          <w:lang w:val="ru-RU"/>
        </w:rPr>
        <w:t xml:space="preserve">).  </w:t>
      </w:r>
    </w:p>
    <w:p w14:paraId="2C851352" w14:textId="77777777" w:rsidR="00D17592" w:rsidRPr="00EA351A" w:rsidRDefault="00D17592" w:rsidP="00D17592">
      <w:pPr>
        <w:pStyle w:val="a3"/>
        <w:rPr>
          <w:rStyle w:val="apple-style-span"/>
          <w:b w:val="0"/>
          <w:color w:val="000000"/>
          <w:szCs w:val="24"/>
          <w:lang w:val="ru-RU"/>
        </w:rPr>
      </w:pPr>
      <w:r w:rsidRPr="00EA351A">
        <w:rPr>
          <w:rStyle w:val="apple-style-span"/>
          <w:b w:val="0"/>
          <w:color w:val="000000"/>
          <w:szCs w:val="24"/>
          <w:lang w:val="ru-RU"/>
        </w:rPr>
        <w:t xml:space="preserve">Не вдаваясь сейчас в детальное исследование истории вопроса (что было бы крайне затруднительно, учитывая множественность и разнообразие интерпретаций любви), можно, тем не менее,  предположить,  что практически в  любой философской  концепции   мы обнаружим  фрагменты «любовного дискурса»  - от Платона и Спинозы до </w:t>
      </w:r>
      <w:proofErr w:type="spellStart"/>
      <w:r w:rsidRPr="00EA351A">
        <w:rPr>
          <w:rStyle w:val="apple-style-span"/>
          <w:b w:val="0"/>
          <w:color w:val="000000"/>
          <w:szCs w:val="24"/>
          <w:lang w:val="ru-RU"/>
        </w:rPr>
        <w:t>Киркегора</w:t>
      </w:r>
      <w:proofErr w:type="spellEnd"/>
      <w:r w:rsidRPr="00EA351A">
        <w:rPr>
          <w:rStyle w:val="apple-style-span"/>
          <w:b w:val="0"/>
          <w:color w:val="000000"/>
          <w:szCs w:val="24"/>
          <w:lang w:val="ru-RU"/>
        </w:rPr>
        <w:t xml:space="preserve"> и Сартра </w:t>
      </w:r>
      <w:r w:rsidRPr="00EA351A">
        <w:rPr>
          <w:rStyle w:val="ad"/>
          <w:b w:val="0"/>
          <w:color w:val="000000"/>
          <w:szCs w:val="24"/>
          <w:lang w:val="ru-RU"/>
        </w:rPr>
        <w:footnoteReference w:id="7"/>
      </w:r>
      <w:r w:rsidRPr="00EA351A">
        <w:rPr>
          <w:rStyle w:val="apple-style-span"/>
          <w:b w:val="0"/>
          <w:color w:val="000000"/>
          <w:szCs w:val="24"/>
          <w:lang w:val="ru-RU"/>
        </w:rPr>
        <w:t xml:space="preserve">.  Симптоматично, что  феминистская философия так же  началась с трактатов о любви: я имею в виду один из первых философских текстов, написанный в русле неоплатонической традиции и опубликованный в 1547 году итальянской куртизанкой </w:t>
      </w:r>
      <w:proofErr w:type="spellStart"/>
      <w:r w:rsidRPr="00EA351A">
        <w:rPr>
          <w:rStyle w:val="apple-style-span"/>
          <w:b w:val="0"/>
          <w:color w:val="000000"/>
          <w:szCs w:val="24"/>
          <w:lang w:val="ru-RU"/>
        </w:rPr>
        <w:t>Туллией</w:t>
      </w:r>
      <w:proofErr w:type="spellEnd"/>
      <w:r w:rsidRPr="00EA351A">
        <w:rPr>
          <w:rStyle w:val="apple-style-span"/>
          <w:b w:val="0"/>
          <w:color w:val="000000"/>
          <w:szCs w:val="24"/>
          <w:lang w:val="ru-RU"/>
        </w:rPr>
        <w:t xml:space="preserve">  </w:t>
      </w:r>
      <w:proofErr w:type="spellStart"/>
      <w:r w:rsidRPr="00EA351A">
        <w:rPr>
          <w:rStyle w:val="apple-style-span"/>
          <w:b w:val="0"/>
          <w:color w:val="000000"/>
          <w:szCs w:val="24"/>
          <w:lang w:val="ru-RU"/>
        </w:rPr>
        <w:t>Д'Арагона</w:t>
      </w:r>
      <w:proofErr w:type="spellEnd"/>
      <w:r w:rsidRPr="00EA351A">
        <w:rPr>
          <w:rStyle w:val="ad"/>
          <w:b w:val="0"/>
          <w:color w:val="000000"/>
          <w:szCs w:val="24"/>
          <w:lang w:val="ru-RU"/>
        </w:rPr>
        <w:footnoteReference w:id="8"/>
      </w:r>
      <w:r w:rsidR="009E48FC">
        <w:rPr>
          <w:rStyle w:val="apple-style-span"/>
          <w:b w:val="0"/>
          <w:color w:val="000000"/>
          <w:szCs w:val="24"/>
          <w:lang w:val="ru-RU"/>
        </w:rPr>
        <w:t>, чей статус публичной женщины</w:t>
      </w:r>
      <w:r w:rsidRPr="00EA351A">
        <w:rPr>
          <w:rStyle w:val="apple-style-span"/>
          <w:b w:val="0"/>
          <w:color w:val="000000"/>
          <w:szCs w:val="24"/>
          <w:lang w:val="ru-RU"/>
        </w:rPr>
        <w:t xml:space="preserve"> сделал возможным и публичное высказывание о «бесконечности любви», а также и другой  получивший известность при жизни автора текст, написанный в 16 веке, – эссе «О любви и безумии»  французской поэтессы Луиз </w:t>
      </w:r>
      <w:proofErr w:type="spellStart"/>
      <w:r w:rsidRPr="00EA351A">
        <w:rPr>
          <w:rStyle w:val="apple-style-span"/>
          <w:b w:val="0"/>
          <w:color w:val="000000"/>
          <w:szCs w:val="24"/>
          <w:lang w:val="ru-RU"/>
        </w:rPr>
        <w:t>Лабэ</w:t>
      </w:r>
      <w:proofErr w:type="spellEnd"/>
      <w:r w:rsidRPr="00EA351A">
        <w:rPr>
          <w:rStyle w:val="apple-style-span"/>
          <w:b w:val="0"/>
          <w:color w:val="000000"/>
          <w:szCs w:val="24"/>
          <w:lang w:val="ru-RU"/>
        </w:rPr>
        <w:t>.</w:t>
      </w:r>
      <w:r w:rsidRPr="00EA351A">
        <w:rPr>
          <w:rStyle w:val="ad"/>
          <w:b w:val="0"/>
          <w:color w:val="000000"/>
          <w:szCs w:val="24"/>
          <w:lang w:val="ru-RU"/>
        </w:rPr>
        <w:footnoteReference w:id="9"/>
      </w:r>
      <w:r w:rsidRPr="00EA351A">
        <w:rPr>
          <w:rStyle w:val="apple-style-span"/>
          <w:b w:val="0"/>
          <w:color w:val="000000"/>
          <w:szCs w:val="24"/>
          <w:lang w:val="ru-RU"/>
        </w:rPr>
        <w:t xml:space="preserve"> Для современной феминистской философии тема любви сохраняет  значение не тривиального, а подлинно экзистенциального вопроса, который далек от своего окончательного разрешения. Более того, как считает Юлия </w:t>
      </w:r>
      <w:proofErr w:type="spellStart"/>
      <w:r w:rsidRPr="00EA351A">
        <w:rPr>
          <w:rStyle w:val="apple-style-span"/>
          <w:b w:val="0"/>
          <w:color w:val="000000"/>
          <w:szCs w:val="24"/>
          <w:lang w:val="ru-RU"/>
        </w:rPr>
        <w:t>Кристева</w:t>
      </w:r>
      <w:proofErr w:type="spellEnd"/>
      <w:r w:rsidRPr="00EA351A">
        <w:rPr>
          <w:rStyle w:val="apple-style-span"/>
          <w:b w:val="0"/>
          <w:color w:val="000000"/>
          <w:szCs w:val="24"/>
          <w:lang w:val="ru-RU"/>
        </w:rPr>
        <w:t xml:space="preserve">, огромное количество текстов, написанных женщинами, связано в первую очередь именно с </w:t>
      </w:r>
      <w:proofErr w:type="spellStart"/>
      <w:r w:rsidRPr="00EA351A">
        <w:rPr>
          <w:rStyle w:val="apple-style-span"/>
          <w:b w:val="0"/>
          <w:color w:val="000000"/>
          <w:szCs w:val="24"/>
          <w:lang w:val="ru-RU"/>
        </w:rPr>
        <w:t>переформулированием</w:t>
      </w:r>
      <w:proofErr w:type="spellEnd"/>
      <w:r w:rsidRPr="00EA351A">
        <w:rPr>
          <w:rStyle w:val="apple-style-span"/>
          <w:b w:val="0"/>
          <w:color w:val="000000"/>
          <w:szCs w:val="24"/>
          <w:lang w:val="ru-RU"/>
        </w:rPr>
        <w:t xml:space="preserve"> идеи любви, вследствие глубинной неудовлетворенности  христианской концепцией любви, которая, с одной стороны, образовала глубокие метастазы в европейских нарративах о любви,  но с другой,  никоим образом не соответствует ни потребностям, ни желаниям женщины как суверенного субъекта. По ее </w:t>
      </w:r>
      <w:r w:rsidRPr="00EA351A">
        <w:rPr>
          <w:rStyle w:val="apple-style-span"/>
          <w:b w:val="0"/>
          <w:color w:val="000000"/>
          <w:szCs w:val="24"/>
          <w:lang w:val="ru-RU"/>
        </w:rPr>
        <w:lastRenderedPageBreak/>
        <w:t>мнению, и  с</w:t>
      </w:r>
      <w:r w:rsidR="009E48FC">
        <w:rPr>
          <w:rStyle w:val="apple-style-span"/>
          <w:b w:val="0"/>
          <w:color w:val="000000"/>
          <w:szCs w:val="24"/>
          <w:lang w:val="ru-RU"/>
        </w:rPr>
        <w:t>ам феминизм является продуктом кризиса</w:t>
      </w:r>
      <w:r w:rsidRPr="00EA351A">
        <w:rPr>
          <w:rStyle w:val="apple-style-span"/>
          <w:b w:val="0"/>
          <w:color w:val="000000"/>
          <w:szCs w:val="24"/>
          <w:lang w:val="ru-RU"/>
        </w:rPr>
        <w:t xml:space="preserve"> предшествующих представлений о любви…</w:t>
      </w:r>
      <w:r w:rsidRPr="00EA351A">
        <w:rPr>
          <w:rStyle w:val="ad"/>
          <w:b w:val="0"/>
          <w:color w:val="000000"/>
          <w:szCs w:val="24"/>
          <w:lang w:val="ru-RU"/>
        </w:rPr>
        <w:footnoteReference w:id="10"/>
      </w:r>
      <w:r w:rsidRPr="00EA351A">
        <w:rPr>
          <w:rStyle w:val="apple-style-span"/>
          <w:b w:val="0"/>
          <w:color w:val="000000"/>
          <w:szCs w:val="24"/>
          <w:lang w:val="ru-RU"/>
        </w:rPr>
        <w:t xml:space="preserve"> </w:t>
      </w:r>
    </w:p>
    <w:p w14:paraId="084302D7" w14:textId="77777777" w:rsidR="00D17592" w:rsidRPr="00EA351A" w:rsidRDefault="00D17592" w:rsidP="00D17592">
      <w:pPr>
        <w:pStyle w:val="a3"/>
        <w:rPr>
          <w:rStyle w:val="apple-style-span"/>
          <w:b w:val="0"/>
          <w:color w:val="000000"/>
          <w:szCs w:val="24"/>
          <w:lang w:val="ru-RU"/>
        </w:rPr>
      </w:pPr>
      <w:r w:rsidRPr="00EA351A">
        <w:rPr>
          <w:rStyle w:val="apple-style-span"/>
          <w:b w:val="0"/>
          <w:color w:val="000000"/>
          <w:szCs w:val="24"/>
          <w:lang w:val="ru-RU"/>
        </w:rPr>
        <w:t>Словом, было бы более, чем странно, если бы нам удалось найти авторов или концепции, в которых эта тема не затрагивалась бы вовсе. Не является исключением и марксистская традиция. Однако на первый</w:t>
      </w:r>
      <w:r w:rsidR="009E48FC">
        <w:rPr>
          <w:rStyle w:val="apple-style-span"/>
          <w:b w:val="0"/>
          <w:color w:val="000000"/>
          <w:szCs w:val="24"/>
          <w:lang w:val="ru-RU"/>
        </w:rPr>
        <w:t xml:space="preserve"> взгляд может показаться, что  философия любви </w:t>
      </w:r>
      <w:r w:rsidRPr="00EA351A">
        <w:rPr>
          <w:rStyle w:val="apple-style-span"/>
          <w:b w:val="0"/>
          <w:color w:val="000000"/>
          <w:szCs w:val="24"/>
          <w:lang w:val="ru-RU"/>
        </w:rPr>
        <w:t>и  марксизм  - взаимоисключающие дискурсы. Марксизм традиционно воспринимается как социально-экономическая  теория  (по крайней мере -  в том, что касается классического марксизма), для которой «чисто культурные» вопросы являются маргинальными и в че</w:t>
      </w:r>
      <w:r w:rsidR="008F69F0">
        <w:rPr>
          <w:rStyle w:val="apple-style-span"/>
          <w:b w:val="0"/>
          <w:color w:val="000000"/>
          <w:szCs w:val="24"/>
          <w:lang w:val="ru-RU"/>
        </w:rPr>
        <w:t xml:space="preserve">м-то даже вредными (наносящими </w:t>
      </w:r>
      <w:proofErr w:type="spellStart"/>
      <w:r w:rsidR="008F69F0">
        <w:rPr>
          <w:rStyle w:val="apple-style-span"/>
          <w:b w:val="0"/>
          <w:color w:val="000000"/>
          <w:szCs w:val="24"/>
          <w:lang w:val="ru-RU"/>
        </w:rPr>
        <w:t>репутационный</w:t>
      </w:r>
      <w:proofErr w:type="spellEnd"/>
      <w:r w:rsidR="008F69F0">
        <w:rPr>
          <w:rStyle w:val="apple-style-span"/>
          <w:b w:val="0"/>
          <w:color w:val="000000"/>
          <w:szCs w:val="24"/>
          <w:lang w:val="ru-RU"/>
        </w:rPr>
        <w:t xml:space="preserve"> ущерб</w:t>
      </w:r>
      <w:r w:rsidRPr="00EA351A">
        <w:rPr>
          <w:rStyle w:val="apple-style-span"/>
          <w:b w:val="0"/>
          <w:color w:val="000000"/>
          <w:szCs w:val="24"/>
          <w:lang w:val="ru-RU"/>
        </w:rPr>
        <w:t xml:space="preserve">?). Признание вклада </w:t>
      </w:r>
      <w:proofErr w:type="spellStart"/>
      <w:r w:rsidRPr="00EA351A">
        <w:rPr>
          <w:rStyle w:val="apple-style-span"/>
          <w:b w:val="0"/>
          <w:color w:val="000000"/>
          <w:szCs w:val="24"/>
          <w:lang w:val="ru-RU"/>
        </w:rPr>
        <w:t>нео</w:t>
      </w:r>
      <w:proofErr w:type="spellEnd"/>
      <w:r w:rsidRPr="00EA351A">
        <w:rPr>
          <w:rStyle w:val="apple-style-span"/>
          <w:b w:val="0"/>
          <w:color w:val="000000"/>
          <w:szCs w:val="24"/>
          <w:lang w:val="ru-RU"/>
        </w:rPr>
        <w:t xml:space="preserve">- и </w:t>
      </w:r>
      <w:proofErr w:type="spellStart"/>
      <w:r w:rsidRPr="00EA351A">
        <w:rPr>
          <w:rStyle w:val="apple-style-span"/>
          <w:b w:val="0"/>
          <w:color w:val="000000"/>
          <w:szCs w:val="24"/>
          <w:lang w:val="ru-RU"/>
        </w:rPr>
        <w:t>постмарксистов</w:t>
      </w:r>
      <w:proofErr w:type="spellEnd"/>
      <w:r w:rsidRPr="00EA351A">
        <w:rPr>
          <w:rStyle w:val="apple-style-span"/>
          <w:b w:val="0"/>
          <w:color w:val="000000"/>
          <w:szCs w:val="24"/>
          <w:lang w:val="ru-RU"/>
        </w:rPr>
        <w:t xml:space="preserve"> в развитие социологии культуры и искусства, а также и психоанализа, не положило конец спорам о том,  не уводят ли размышления о культуре и культурной политике в  сторону от материалистического проекта марксизма</w:t>
      </w:r>
      <w:r w:rsidRPr="00EA351A">
        <w:rPr>
          <w:b w:val="0"/>
          <w:color w:val="000000"/>
          <w:szCs w:val="24"/>
          <w:lang w:val="ru-RU"/>
        </w:rPr>
        <w:t xml:space="preserve">, и </w:t>
      </w:r>
      <w:r w:rsidRPr="00EA351A">
        <w:rPr>
          <w:rStyle w:val="apple-style-span"/>
          <w:b w:val="0"/>
          <w:color w:val="000000"/>
          <w:szCs w:val="24"/>
          <w:lang w:val="ru-RU"/>
        </w:rPr>
        <w:t xml:space="preserve"> не  компрометируют ли подобные дискуссии «систематическое понимание общественных и экономических способов производства»</w:t>
      </w:r>
      <w:r w:rsidRPr="00EA351A">
        <w:rPr>
          <w:rStyle w:val="ad"/>
          <w:b w:val="0"/>
          <w:color w:val="000000"/>
          <w:szCs w:val="24"/>
          <w:lang w:val="ru-RU"/>
        </w:rPr>
        <w:footnoteReference w:id="11"/>
      </w:r>
      <w:r w:rsidRPr="00EA351A">
        <w:rPr>
          <w:rStyle w:val="apple-style-span"/>
          <w:b w:val="0"/>
          <w:color w:val="000000"/>
          <w:szCs w:val="24"/>
          <w:lang w:val="ru-RU"/>
        </w:rPr>
        <w:t>. Поэтому, несмотря на то, что вопросы брака, семьи и неравенства, основанного на половом различии,  были проработаны  в марксизме наиболее тщательным образом (по сравнению, например, с либеральными идеологами), на вопрос, есть ли место «любви» в философии исторического и диалектического материализма (говорим ли мы о любви как философском концепте, или как о значимом культурном мифе,  связанном с  европейской традицией куртуазной и романтической любви), - мы, скорее всего, услышим отрицательный ответ как от последователей (не обязательно сторонников ортодоксии), так и от критиков марксистской теории</w:t>
      </w:r>
      <w:r w:rsidRPr="00EA351A">
        <w:rPr>
          <w:rStyle w:val="ad"/>
          <w:b w:val="0"/>
          <w:color w:val="000000"/>
          <w:szCs w:val="24"/>
          <w:lang w:val="ru-RU"/>
        </w:rPr>
        <w:footnoteReference w:id="12"/>
      </w:r>
      <w:r w:rsidRPr="00EA351A">
        <w:rPr>
          <w:rStyle w:val="apple-style-span"/>
          <w:b w:val="0"/>
          <w:color w:val="000000"/>
          <w:szCs w:val="24"/>
          <w:lang w:val="ru-RU"/>
        </w:rPr>
        <w:t xml:space="preserve">. Примечательно, что несколько лет  назад  журнал </w:t>
      </w:r>
      <w:proofErr w:type="spellStart"/>
      <w:r w:rsidRPr="00EA351A">
        <w:rPr>
          <w:rStyle w:val="apple-style-span"/>
          <w:b w:val="0"/>
          <w:i/>
          <w:color w:val="000000"/>
          <w:szCs w:val="24"/>
          <w:lang w:val="ru-RU"/>
        </w:rPr>
        <w:t>Science</w:t>
      </w:r>
      <w:proofErr w:type="spellEnd"/>
      <w:r w:rsidRPr="00EA351A">
        <w:rPr>
          <w:rStyle w:val="apple-style-span"/>
          <w:b w:val="0"/>
          <w:i/>
          <w:color w:val="000000"/>
          <w:szCs w:val="24"/>
          <w:lang w:val="ru-RU"/>
        </w:rPr>
        <w:t xml:space="preserve"> &amp; </w:t>
      </w:r>
      <w:proofErr w:type="spellStart"/>
      <w:r w:rsidRPr="00EA351A">
        <w:rPr>
          <w:rStyle w:val="apple-style-span"/>
          <w:b w:val="0"/>
          <w:i/>
          <w:color w:val="000000"/>
          <w:szCs w:val="24"/>
          <w:lang w:val="ru-RU"/>
        </w:rPr>
        <w:t>Society</w:t>
      </w:r>
      <w:proofErr w:type="spellEnd"/>
      <w:r w:rsidRPr="00EA351A">
        <w:rPr>
          <w:rStyle w:val="ad"/>
          <w:b w:val="0"/>
          <w:i/>
          <w:color w:val="000000"/>
          <w:szCs w:val="24"/>
          <w:lang w:val="ru-RU"/>
        </w:rPr>
        <w:footnoteReference w:id="13"/>
      </w:r>
      <w:r w:rsidRPr="00EA351A">
        <w:rPr>
          <w:rStyle w:val="apple-style-span"/>
          <w:b w:val="0"/>
          <w:i/>
          <w:color w:val="000000"/>
          <w:szCs w:val="24"/>
          <w:lang w:val="ru-RU"/>
        </w:rPr>
        <w:t>,</w:t>
      </w:r>
      <w:r w:rsidRPr="00EA351A">
        <w:rPr>
          <w:rStyle w:val="apple-style-span"/>
          <w:b w:val="0"/>
          <w:color w:val="000000"/>
          <w:szCs w:val="24"/>
          <w:lang w:val="ru-RU"/>
        </w:rPr>
        <w:t xml:space="preserve"> объявляя тему  номера </w:t>
      </w:r>
      <w:r w:rsidRPr="00EA351A">
        <w:rPr>
          <w:rStyle w:val="apple-style-span"/>
          <w:b w:val="0"/>
          <w:i/>
          <w:color w:val="000000"/>
          <w:szCs w:val="24"/>
        </w:rPr>
        <w:t>Marxism</w:t>
      </w:r>
      <w:r w:rsidRPr="00EA351A">
        <w:rPr>
          <w:rStyle w:val="apple-style-span"/>
          <w:b w:val="0"/>
          <w:i/>
          <w:color w:val="000000"/>
          <w:szCs w:val="24"/>
          <w:lang w:val="ru-RU"/>
        </w:rPr>
        <w:t xml:space="preserve"> </w:t>
      </w:r>
      <w:r w:rsidRPr="00EA351A">
        <w:rPr>
          <w:rStyle w:val="apple-style-span"/>
          <w:b w:val="0"/>
          <w:i/>
          <w:color w:val="000000"/>
          <w:szCs w:val="24"/>
        </w:rPr>
        <w:t>and</w:t>
      </w:r>
      <w:r w:rsidRPr="00EA351A">
        <w:rPr>
          <w:rStyle w:val="apple-style-span"/>
          <w:b w:val="0"/>
          <w:i/>
          <w:color w:val="000000"/>
          <w:szCs w:val="24"/>
          <w:lang w:val="ru-RU"/>
        </w:rPr>
        <w:t xml:space="preserve"> </w:t>
      </w:r>
      <w:r w:rsidRPr="00EA351A">
        <w:rPr>
          <w:rStyle w:val="apple-style-span"/>
          <w:b w:val="0"/>
          <w:i/>
          <w:color w:val="000000"/>
          <w:szCs w:val="24"/>
        </w:rPr>
        <w:t>Love</w:t>
      </w:r>
      <w:r w:rsidRPr="00EA351A">
        <w:rPr>
          <w:rStyle w:val="apple-style-span"/>
          <w:b w:val="0"/>
          <w:color w:val="000000"/>
          <w:szCs w:val="24"/>
          <w:lang w:val="ru-RU"/>
        </w:rPr>
        <w:t xml:space="preserve">, сформулировал ее  следующим образом: </w:t>
      </w:r>
      <w:proofErr w:type="spellStart"/>
      <w:r w:rsidRPr="00EA351A">
        <w:rPr>
          <w:rStyle w:val="apple-style-span"/>
          <w:b w:val="0"/>
          <w:i/>
          <w:color w:val="000000"/>
          <w:szCs w:val="24"/>
          <w:lang w:val="ru-RU"/>
        </w:rPr>
        <w:t>What's</w:t>
      </w:r>
      <w:proofErr w:type="spellEnd"/>
      <w:r w:rsidRPr="00EA351A">
        <w:rPr>
          <w:rStyle w:val="apple-style-span"/>
          <w:b w:val="0"/>
          <w:i/>
          <w:color w:val="000000"/>
          <w:szCs w:val="24"/>
          <w:lang w:val="ru-RU"/>
        </w:rPr>
        <w:t xml:space="preserve"> </w:t>
      </w:r>
      <w:proofErr w:type="spellStart"/>
      <w:r w:rsidRPr="00EA351A">
        <w:rPr>
          <w:rStyle w:val="apple-style-span"/>
          <w:b w:val="0"/>
          <w:i/>
          <w:color w:val="000000"/>
          <w:szCs w:val="24"/>
          <w:lang w:val="ru-RU"/>
        </w:rPr>
        <w:t>Love</w:t>
      </w:r>
      <w:proofErr w:type="spellEnd"/>
      <w:r w:rsidRPr="00EA351A">
        <w:rPr>
          <w:rStyle w:val="apple-style-span"/>
          <w:b w:val="0"/>
          <w:i/>
          <w:color w:val="000000"/>
          <w:szCs w:val="24"/>
          <w:lang w:val="ru-RU"/>
        </w:rPr>
        <w:t xml:space="preserve"> </w:t>
      </w:r>
      <w:r w:rsidRPr="00EA351A">
        <w:rPr>
          <w:rStyle w:val="apple-style-span"/>
          <w:b w:val="0"/>
          <w:color w:val="000000"/>
          <w:szCs w:val="24"/>
          <w:lang w:val="ru-RU"/>
        </w:rPr>
        <w:t xml:space="preserve"> </w:t>
      </w:r>
      <w:r w:rsidRPr="00EA351A">
        <w:rPr>
          <w:rStyle w:val="apple-style-span"/>
          <w:b w:val="0"/>
          <w:i/>
          <w:color w:val="000000"/>
          <w:szCs w:val="24"/>
        </w:rPr>
        <w:t>got</w:t>
      </w:r>
      <w:r w:rsidRPr="00EA351A">
        <w:rPr>
          <w:rStyle w:val="apple-style-span"/>
          <w:b w:val="0"/>
          <w:i/>
          <w:color w:val="000000"/>
          <w:szCs w:val="24"/>
          <w:lang w:val="ru-RU"/>
        </w:rPr>
        <w:t xml:space="preserve"> </w:t>
      </w:r>
      <w:r w:rsidRPr="00EA351A">
        <w:rPr>
          <w:rStyle w:val="apple-style-span"/>
          <w:b w:val="0"/>
          <w:i/>
          <w:color w:val="000000"/>
          <w:szCs w:val="24"/>
        </w:rPr>
        <w:t>to</w:t>
      </w:r>
      <w:r w:rsidRPr="00EA351A">
        <w:rPr>
          <w:rStyle w:val="apple-style-span"/>
          <w:b w:val="0"/>
          <w:i/>
          <w:color w:val="000000"/>
          <w:szCs w:val="24"/>
          <w:lang w:val="ru-RU"/>
        </w:rPr>
        <w:t xml:space="preserve"> </w:t>
      </w:r>
      <w:proofErr w:type="spellStart"/>
      <w:r w:rsidRPr="00EA351A">
        <w:rPr>
          <w:rStyle w:val="apple-style-span"/>
          <w:b w:val="0"/>
          <w:i/>
          <w:color w:val="000000"/>
          <w:szCs w:val="24"/>
          <w:lang w:val="ru-RU"/>
        </w:rPr>
        <w:t>do</w:t>
      </w:r>
      <w:proofErr w:type="spellEnd"/>
      <w:r w:rsidRPr="00EA351A">
        <w:rPr>
          <w:rStyle w:val="apple-style-span"/>
          <w:b w:val="0"/>
          <w:i/>
          <w:color w:val="000000"/>
          <w:szCs w:val="24"/>
          <w:lang w:val="ru-RU"/>
        </w:rPr>
        <w:t xml:space="preserve"> </w:t>
      </w:r>
      <w:proofErr w:type="spellStart"/>
      <w:r w:rsidRPr="00EA351A">
        <w:rPr>
          <w:rStyle w:val="apple-style-span"/>
          <w:b w:val="0"/>
          <w:i/>
          <w:color w:val="000000"/>
          <w:szCs w:val="24"/>
          <w:lang w:val="ru-RU"/>
        </w:rPr>
        <w:t>with</w:t>
      </w:r>
      <w:proofErr w:type="spellEnd"/>
      <w:r w:rsidRPr="00EA351A">
        <w:rPr>
          <w:rStyle w:val="apple-style-span"/>
          <w:b w:val="0"/>
          <w:i/>
          <w:color w:val="000000"/>
          <w:szCs w:val="24"/>
          <w:lang w:val="ru-RU"/>
        </w:rPr>
        <w:t xml:space="preserve"> </w:t>
      </w:r>
      <w:proofErr w:type="spellStart"/>
      <w:r w:rsidRPr="00EA351A">
        <w:rPr>
          <w:rStyle w:val="apple-style-span"/>
          <w:b w:val="0"/>
          <w:i/>
          <w:color w:val="000000"/>
          <w:szCs w:val="24"/>
          <w:lang w:val="ru-RU"/>
        </w:rPr>
        <w:t>it</w:t>
      </w:r>
      <w:proofErr w:type="spellEnd"/>
      <w:r w:rsidRPr="00EA351A">
        <w:rPr>
          <w:rStyle w:val="apple-style-span"/>
          <w:b w:val="0"/>
          <w:i/>
          <w:color w:val="000000"/>
          <w:szCs w:val="24"/>
          <w:lang w:val="ru-RU"/>
        </w:rPr>
        <w:t>?</w:t>
      </w:r>
      <w:r w:rsidRPr="00EA351A">
        <w:rPr>
          <w:rStyle w:val="apple-style-span"/>
          <w:b w:val="0"/>
          <w:color w:val="000000"/>
          <w:szCs w:val="24"/>
          <w:lang w:val="ru-RU"/>
        </w:rPr>
        <w:t xml:space="preserve"> </w:t>
      </w:r>
      <w:r w:rsidRPr="00EA351A">
        <w:rPr>
          <w:rStyle w:val="apple-style-span"/>
          <w:b w:val="0"/>
          <w:i/>
          <w:color w:val="000000"/>
          <w:szCs w:val="24"/>
          <w:lang w:val="ru-RU"/>
        </w:rPr>
        <w:t xml:space="preserve"> - </w:t>
      </w:r>
      <w:r w:rsidRPr="00EA351A">
        <w:rPr>
          <w:rStyle w:val="apple-style-span"/>
          <w:b w:val="0"/>
          <w:color w:val="000000"/>
          <w:szCs w:val="24"/>
          <w:lang w:val="ru-RU"/>
        </w:rPr>
        <w:t xml:space="preserve">в то время, как мой вопрос звучал бы совсем в другой формулировке: </w:t>
      </w:r>
      <w:proofErr w:type="spellStart"/>
      <w:r w:rsidRPr="00EA351A">
        <w:rPr>
          <w:rStyle w:val="apple-style-span"/>
          <w:b w:val="0"/>
          <w:i/>
          <w:color w:val="000000"/>
          <w:szCs w:val="24"/>
          <w:lang w:val="ru-RU"/>
        </w:rPr>
        <w:t>Marxism</w:t>
      </w:r>
      <w:proofErr w:type="spellEnd"/>
      <w:r w:rsidRPr="00EA351A">
        <w:rPr>
          <w:rStyle w:val="apple-style-span"/>
          <w:b w:val="0"/>
          <w:i/>
          <w:color w:val="000000"/>
          <w:szCs w:val="24"/>
          <w:lang w:val="ru-RU"/>
        </w:rPr>
        <w:t xml:space="preserve"> </w:t>
      </w:r>
      <w:proofErr w:type="spellStart"/>
      <w:r w:rsidRPr="00EA351A">
        <w:rPr>
          <w:rStyle w:val="apple-style-span"/>
          <w:b w:val="0"/>
          <w:i/>
          <w:color w:val="000000"/>
          <w:szCs w:val="24"/>
          <w:lang w:val="ru-RU"/>
        </w:rPr>
        <w:t>and</w:t>
      </w:r>
      <w:proofErr w:type="spellEnd"/>
      <w:r w:rsidRPr="00EA351A">
        <w:rPr>
          <w:rStyle w:val="apple-style-span"/>
          <w:b w:val="0"/>
          <w:i/>
          <w:color w:val="000000"/>
          <w:szCs w:val="24"/>
          <w:lang w:val="ru-RU"/>
        </w:rPr>
        <w:t xml:space="preserve"> </w:t>
      </w:r>
      <w:proofErr w:type="spellStart"/>
      <w:r w:rsidRPr="00EA351A">
        <w:rPr>
          <w:rStyle w:val="apple-style-span"/>
          <w:b w:val="0"/>
          <w:i/>
          <w:color w:val="000000"/>
          <w:szCs w:val="24"/>
          <w:lang w:val="ru-RU"/>
        </w:rPr>
        <w:t>Love</w:t>
      </w:r>
      <w:proofErr w:type="spellEnd"/>
      <w:r w:rsidRPr="00EA351A">
        <w:rPr>
          <w:rStyle w:val="apple-style-span"/>
          <w:b w:val="0"/>
          <w:i/>
          <w:color w:val="000000"/>
          <w:szCs w:val="24"/>
          <w:lang w:val="ru-RU"/>
        </w:rPr>
        <w:t xml:space="preserve">: </w:t>
      </w:r>
      <w:proofErr w:type="spellStart"/>
      <w:r w:rsidRPr="00EA351A">
        <w:rPr>
          <w:rStyle w:val="apple-style-span"/>
          <w:b w:val="0"/>
          <w:i/>
          <w:color w:val="000000"/>
          <w:szCs w:val="24"/>
          <w:lang w:val="ru-RU"/>
        </w:rPr>
        <w:t>What</w:t>
      </w:r>
      <w:proofErr w:type="spellEnd"/>
      <w:r w:rsidRPr="00EA351A">
        <w:rPr>
          <w:rStyle w:val="apple-style-span"/>
          <w:b w:val="0"/>
          <w:i/>
          <w:color w:val="000000"/>
          <w:szCs w:val="24"/>
          <w:lang w:val="ru-RU"/>
        </w:rPr>
        <w:t>’</w:t>
      </w:r>
      <w:r w:rsidRPr="00EA351A">
        <w:rPr>
          <w:rStyle w:val="apple-style-span"/>
          <w:b w:val="0"/>
          <w:i/>
          <w:color w:val="000000"/>
          <w:szCs w:val="24"/>
        </w:rPr>
        <w:t>s</w:t>
      </w:r>
      <w:r w:rsidRPr="00EA351A">
        <w:rPr>
          <w:rStyle w:val="apple-style-span"/>
          <w:b w:val="0"/>
          <w:i/>
          <w:color w:val="000000"/>
          <w:szCs w:val="24"/>
          <w:lang w:val="ru-RU"/>
        </w:rPr>
        <w:t xml:space="preserve"> </w:t>
      </w:r>
      <w:proofErr w:type="spellStart"/>
      <w:r w:rsidRPr="00EA351A">
        <w:rPr>
          <w:rStyle w:val="apple-style-span"/>
          <w:b w:val="0"/>
          <w:i/>
          <w:color w:val="000000"/>
          <w:szCs w:val="24"/>
          <w:lang w:val="ru-RU"/>
        </w:rPr>
        <w:t>Marxism</w:t>
      </w:r>
      <w:proofErr w:type="spellEnd"/>
      <w:r w:rsidRPr="00EA351A">
        <w:rPr>
          <w:rStyle w:val="apple-style-span"/>
          <w:b w:val="0"/>
          <w:i/>
          <w:color w:val="000000"/>
          <w:szCs w:val="24"/>
          <w:lang w:val="ru-RU"/>
        </w:rPr>
        <w:t xml:space="preserve"> </w:t>
      </w:r>
      <w:r w:rsidRPr="00EA351A">
        <w:rPr>
          <w:rStyle w:val="apple-style-span"/>
          <w:b w:val="0"/>
          <w:i/>
          <w:color w:val="000000"/>
          <w:szCs w:val="24"/>
        </w:rPr>
        <w:t>got</w:t>
      </w:r>
      <w:r w:rsidRPr="00EA351A">
        <w:rPr>
          <w:rStyle w:val="apple-style-span"/>
          <w:b w:val="0"/>
          <w:i/>
          <w:color w:val="000000"/>
          <w:szCs w:val="24"/>
          <w:lang w:val="ru-RU"/>
        </w:rPr>
        <w:t xml:space="preserve"> </w:t>
      </w:r>
      <w:r w:rsidRPr="00EA351A">
        <w:rPr>
          <w:rStyle w:val="apple-style-span"/>
          <w:b w:val="0"/>
          <w:i/>
          <w:color w:val="000000"/>
          <w:szCs w:val="24"/>
        </w:rPr>
        <w:t>to</w:t>
      </w:r>
      <w:r w:rsidRPr="00EA351A">
        <w:rPr>
          <w:rStyle w:val="apple-style-span"/>
          <w:b w:val="0"/>
          <w:i/>
          <w:color w:val="000000"/>
          <w:szCs w:val="24"/>
          <w:lang w:val="ru-RU"/>
        </w:rPr>
        <w:t xml:space="preserve"> </w:t>
      </w:r>
      <w:r w:rsidRPr="00EA351A">
        <w:rPr>
          <w:rStyle w:val="apple-style-span"/>
          <w:b w:val="0"/>
          <w:i/>
          <w:color w:val="000000"/>
          <w:szCs w:val="24"/>
        </w:rPr>
        <w:t>do</w:t>
      </w:r>
      <w:r w:rsidRPr="00EA351A">
        <w:rPr>
          <w:rStyle w:val="apple-style-span"/>
          <w:b w:val="0"/>
          <w:i/>
          <w:color w:val="000000"/>
          <w:szCs w:val="24"/>
          <w:lang w:val="ru-RU"/>
        </w:rPr>
        <w:t xml:space="preserve"> </w:t>
      </w:r>
      <w:r w:rsidRPr="00EA351A">
        <w:rPr>
          <w:rStyle w:val="apple-style-span"/>
          <w:b w:val="0"/>
          <w:i/>
          <w:color w:val="000000"/>
          <w:szCs w:val="24"/>
        </w:rPr>
        <w:t>with</w:t>
      </w:r>
      <w:r w:rsidRPr="00EA351A">
        <w:rPr>
          <w:rStyle w:val="apple-style-span"/>
          <w:b w:val="0"/>
          <w:i/>
          <w:color w:val="000000"/>
          <w:szCs w:val="24"/>
          <w:lang w:val="ru-RU"/>
        </w:rPr>
        <w:t xml:space="preserve"> </w:t>
      </w:r>
      <w:r w:rsidRPr="00EA351A">
        <w:rPr>
          <w:rStyle w:val="apple-style-span"/>
          <w:b w:val="0"/>
          <w:i/>
          <w:color w:val="000000"/>
          <w:szCs w:val="24"/>
        </w:rPr>
        <w:t>it</w:t>
      </w:r>
      <w:r w:rsidRPr="00EA351A">
        <w:rPr>
          <w:rStyle w:val="apple-style-span"/>
          <w:b w:val="0"/>
          <w:color w:val="000000"/>
          <w:szCs w:val="24"/>
          <w:lang w:val="ru-RU"/>
        </w:rPr>
        <w:t>….</w:t>
      </w:r>
      <w:r w:rsidRPr="00EA351A">
        <w:rPr>
          <w:rStyle w:val="apple-style-span"/>
          <w:b w:val="0"/>
          <w:i/>
          <w:color w:val="000000"/>
          <w:szCs w:val="24"/>
          <w:lang w:val="ru-RU"/>
        </w:rPr>
        <w:t xml:space="preserve"> </w:t>
      </w:r>
    </w:p>
    <w:p w14:paraId="0DD0A19D" w14:textId="77777777" w:rsidR="00D17592" w:rsidRPr="00EA351A" w:rsidRDefault="008F69F0" w:rsidP="00D17592">
      <w:pPr>
        <w:pStyle w:val="a3"/>
        <w:ind w:firstLine="720"/>
        <w:rPr>
          <w:b w:val="0"/>
          <w:szCs w:val="24"/>
          <w:lang w:val="ru-RU"/>
        </w:rPr>
      </w:pPr>
      <w:r>
        <w:rPr>
          <w:b w:val="0"/>
          <w:szCs w:val="24"/>
          <w:lang w:val="ru-RU"/>
        </w:rPr>
        <w:t>Странное безразличие</w:t>
      </w:r>
      <w:r w:rsidR="00D17592" w:rsidRPr="00EA351A">
        <w:rPr>
          <w:b w:val="0"/>
          <w:szCs w:val="24"/>
          <w:lang w:val="ru-RU"/>
        </w:rPr>
        <w:t xml:space="preserve"> марксистского дискурса к проблеме любви имеет, однако, свои исторические и политические причины, исследованию которых и посвящена данная статья. Тем более, что речь на самом деле должна идти не о безразличии, а о весьма симптоматичных умолчаниях и лакунах, обнаруживающихся при внимательном прочтении марксистских теоретических текстов –  в том смысле,  что  и иде</w:t>
      </w:r>
      <w:r w:rsidR="009E48FC">
        <w:rPr>
          <w:b w:val="0"/>
          <w:szCs w:val="24"/>
          <w:lang w:val="ru-RU"/>
        </w:rPr>
        <w:t>ологически, и лингвистически любви</w:t>
      </w:r>
      <w:r w:rsidR="00D17592" w:rsidRPr="00EA351A">
        <w:rPr>
          <w:b w:val="0"/>
          <w:szCs w:val="24"/>
          <w:lang w:val="ru-RU"/>
        </w:rPr>
        <w:t xml:space="preserve"> нет места в материалистической философии марксизма. И это не «филистерство», не ханжеское лицемерие,  ведь, напротив, марксистским теоретикам удалось   разблокировать молчание вокруг самых проблемных зон сексуальной жизни, переведя их из регистра табуированных (психологических или даже психиатрических)  тем в область социального анализа, предложив соответствующий аналитический</w:t>
      </w:r>
      <w:r w:rsidR="009E48FC">
        <w:rPr>
          <w:b w:val="0"/>
          <w:szCs w:val="24"/>
          <w:lang w:val="ru-RU"/>
        </w:rPr>
        <w:t xml:space="preserve"> </w:t>
      </w:r>
      <w:r w:rsidR="009E48FC">
        <w:rPr>
          <w:b w:val="0"/>
          <w:szCs w:val="24"/>
          <w:lang w:val="ru-RU"/>
        </w:rPr>
        <w:lastRenderedPageBreak/>
        <w:t>инструментарий), а именно  -  неуместность</w:t>
      </w:r>
      <w:r w:rsidR="00D17592" w:rsidRPr="00EA351A">
        <w:rPr>
          <w:b w:val="0"/>
          <w:szCs w:val="24"/>
          <w:lang w:val="ru-RU"/>
        </w:rPr>
        <w:t>. В мои намерения не входит стремление доказать, что  в действительности марксизм – это своего рода  философия любви (это было бы слишком сильным  утверждением), но то, что меня интересует, это воп</w:t>
      </w:r>
      <w:r w:rsidR="009E48FC">
        <w:rPr>
          <w:b w:val="0"/>
          <w:szCs w:val="24"/>
          <w:lang w:val="ru-RU"/>
        </w:rPr>
        <w:t>рос о том, каким образом  тема любви</w:t>
      </w:r>
      <w:r w:rsidR="00D17592" w:rsidRPr="00EA351A">
        <w:rPr>
          <w:b w:val="0"/>
          <w:szCs w:val="24"/>
          <w:lang w:val="ru-RU"/>
        </w:rPr>
        <w:t xml:space="preserve">, будучи вынесенной за скобки марксизма как социально-политического учения,  при этом  оказывается своеобразным </w:t>
      </w:r>
      <w:proofErr w:type="spellStart"/>
      <w:r w:rsidR="00D17592" w:rsidRPr="00EA351A">
        <w:rPr>
          <w:b w:val="0"/>
          <w:i/>
          <w:szCs w:val="24"/>
          <w:lang w:val="ru-RU"/>
        </w:rPr>
        <w:t>petit</w:t>
      </w:r>
      <w:proofErr w:type="spellEnd"/>
      <w:r w:rsidR="00D17592" w:rsidRPr="00EA351A">
        <w:rPr>
          <w:b w:val="0"/>
          <w:i/>
          <w:szCs w:val="24"/>
          <w:lang w:val="ru-RU"/>
        </w:rPr>
        <w:t xml:space="preserve"> </w:t>
      </w:r>
      <w:proofErr w:type="spellStart"/>
      <w:r w:rsidR="00D17592" w:rsidRPr="00EA351A">
        <w:rPr>
          <w:b w:val="0"/>
          <w:i/>
          <w:szCs w:val="24"/>
          <w:lang w:val="ru-RU"/>
        </w:rPr>
        <w:t>objet</w:t>
      </w:r>
      <w:proofErr w:type="spellEnd"/>
      <w:r w:rsidR="00D17592" w:rsidRPr="00EA351A">
        <w:rPr>
          <w:b w:val="0"/>
          <w:i/>
          <w:szCs w:val="24"/>
          <w:lang w:val="ru-RU"/>
        </w:rPr>
        <w:t xml:space="preserve"> a</w:t>
      </w:r>
      <w:r w:rsidR="00D17592" w:rsidRPr="00EA351A">
        <w:rPr>
          <w:b w:val="0"/>
          <w:szCs w:val="24"/>
          <w:lang w:val="ru-RU"/>
        </w:rPr>
        <w:t xml:space="preserve">,  на «месте»  которого воздвигается здание всего исторического материализма, а позднее – теория и практика пролетарской революции в России. По меньшей мере, я надеюсь показать, что  марксистские взгляды на брак, семью и отношения </w:t>
      </w:r>
      <w:r w:rsidR="00E27B74" w:rsidRPr="00EA351A">
        <w:rPr>
          <w:b w:val="0"/>
          <w:szCs w:val="24"/>
          <w:lang w:val="ru-RU"/>
        </w:rPr>
        <w:t xml:space="preserve">между полами   сформировались  </w:t>
      </w:r>
      <w:r w:rsidR="00D17592" w:rsidRPr="00EA351A">
        <w:rPr>
          <w:b w:val="0"/>
          <w:szCs w:val="24"/>
          <w:lang w:val="ru-RU"/>
        </w:rPr>
        <w:t>вследствие  апро</w:t>
      </w:r>
      <w:r>
        <w:rPr>
          <w:b w:val="0"/>
          <w:szCs w:val="24"/>
          <w:lang w:val="ru-RU"/>
        </w:rPr>
        <w:t xml:space="preserve">приации или отторжения значимых </w:t>
      </w:r>
      <w:r w:rsidR="00D17592" w:rsidRPr="00EA351A">
        <w:rPr>
          <w:b w:val="0"/>
          <w:szCs w:val="24"/>
          <w:lang w:val="ru-RU"/>
        </w:rPr>
        <w:t xml:space="preserve">для европейского сознания  культурных </w:t>
      </w:r>
      <w:proofErr w:type="spellStart"/>
      <w:r w:rsidR="00D17592" w:rsidRPr="00EA351A">
        <w:rPr>
          <w:b w:val="0"/>
          <w:szCs w:val="24"/>
          <w:lang w:val="ru-RU"/>
        </w:rPr>
        <w:t>топосов</w:t>
      </w:r>
      <w:proofErr w:type="spellEnd"/>
      <w:r w:rsidR="00E27B74" w:rsidRPr="00EA351A">
        <w:rPr>
          <w:b w:val="0"/>
          <w:szCs w:val="24"/>
          <w:lang w:val="ru-RU"/>
        </w:rPr>
        <w:t>, связанных с темой любви</w:t>
      </w:r>
      <w:r w:rsidR="00D17592" w:rsidRPr="00EA351A">
        <w:rPr>
          <w:b w:val="0"/>
          <w:szCs w:val="24"/>
          <w:lang w:val="ru-RU"/>
        </w:rPr>
        <w:t xml:space="preserve">. </w:t>
      </w:r>
    </w:p>
    <w:p w14:paraId="17D4BDA8" w14:textId="77777777" w:rsidR="00D17592" w:rsidRPr="00EA351A" w:rsidRDefault="00D17592" w:rsidP="00D17592">
      <w:pPr>
        <w:pStyle w:val="a3"/>
        <w:ind w:firstLine="720"/>
        <w:rPr>
          <w:b w:val="0"/>
          <w:szCs w:val="24"/>
          <w:lang w:val="ru-RU"/>
        </w:rPr>
      </w:pPr>
      <w:r w:rsidRPr="00EA351A">
        <w:rPr>
          <w:b w:val="0"/>
          <w:szCs w:val="24"/>
          <w:lang w:val="ru-RU"/>
        </w:rPr>
        <w:t xml:space="preserve">На каком материале возможно исследование этого вопроса – о месте и значении любви в марксистском дискурсе? Здесь мы имеем дело с четырьмя различными типами источников: </w:t>
      </w:r>
    </w:p>
    <w:p w14:paraId="577CA3A8" w14:textId="77777777" w:rsidR="00D17592" w:rsidRPr="00EA351A" w:rsidRDefault="00D17592" w:rsidP="00D17592">
      <w:pPr>
        <w:pStyle w:val="a3"/>
        <w:ind w:firstLine="720"/>
        <w:rPr>
          <w:b w:val="0"/>
          <w:szCs w:val="24"/>
          <w:lang w:val="ru-RU"/>
        </w:rPr>
      </w:pPr>
      <w:r w:rsidRPr="00EA351A">
        <w:rPr>
          <w:b w:val="0"/>
          <w:szCs w:val="24"/>
          <w:lang w:val="ru-RU"/>
        </w:rPr>
        <w:t>во-первых, это теоретические тексты,   политические манифесты и тезисы выступлений представителей разных поколений марксизма  (как-то:</w:t>
      </w:r>
      <w:r w:rsidR="00D76400" w:rsidRPr="00D76400">
        <w:rPr>
          <w:b w:val="0"/>
          <w:szCs w:val="24"/>
          <w:lang w:val="ru-RU"/>
        </w:rPr>
        <w:t xml:space="preserve"> </w:t>
      </w:r>
      <w:r w:rsidRPr="00EA351A">
        <w:rPr>
          <w:b w:val="0"/>
          <w:szCs w:val="24"/>
          <w:lang w:val="ru-RU"/>
        </w:rPr>
        <w:t xml:space="preserve">работа Августа  </w:t>
      </w:r>
      <w:r w:rsidR="00987275">
        <w:rPr>
          <w:b w:val="0"/>
          <w:szCs w:val="24"/>
          <w:lang w:val="ru-RU"/>
        </w:rPr>
        <w:t>Бебеля «Женщина и социализм» (1</w:t>
      </w:r>
      <w:r w:rsidR="00987275" w:rsidRPr="00987275">
        <w:rPr>
          <w:b w:val="0"/>
          <w:szCs w:val="24"/>
          <w:lang w:val="ru-RU"/>
        </w:rPr>
        <w:t>8</w:t>
      </w:r>
      <w:r w:rsidR="00D76400">
        <w:rPr>
          <w:b w:val="0"/>
          <w:szCs w:val="24"/>
          <w:lang w:val="ru-RU"/>
        </w:rPr>
        <w:t>79),</w:t>
      </w:r>
      <w:r w:rsidR="00D76400" w:rsidRPr="00D76400">
        <w:rPr>
          <w:b w:val="0"/>
          <w:szCs w:val="24"/>
          <w:lang w:val="ru-RU"/>
        </w:rPr>
        <w:t xml:space="preserve"> </w:t>
      </w:r>
      <w:r w:rsidR="00D76400" w:rsidRPr="00EA351A">
        <w:rPr>
          <w:b w:val="0"/>
          <w:szCs w:val="24"/>
          <w:lang w:val="ru-RU"/>
        </w:rPr>
        <w:t>книга Энгельса «Происхождение семьи, частной собственности и государства» (1884),</w:t>
      </w:r>
      <w:r w:rsidR="00D76400" w:rsidRPr="00D76400">
        <w:rPr>
          <w:b w:val="0"/>
          <w:szCs w:val="24"/>
          <w:lang w:val="ru-RU"/>
        </w:rPr>
        <w:t xml:space="preserve"> </w:t>
      </w:r>
      <w:r w:rsidRPr="00EA351A">
        <w:rPr>
          <w:b w:val="0"/>
          <w:szCs w:val="24"/>
          <w:lang w:val="ru-RU"/>
        </w:rPr>
        <w:t xml:space="preserve">выступления  и статьи Александры Коллонтай («Новая женщина» (1913), «Дорогу крылатому Эросу!» (1923), «Отношения между полами и классовая мораль» (1922), «Революция быта» (1923)  Арона </w:t>
      </w:r>
      <w:proofErr w:type="spellStart"/>
      <w:r w:rsidRPr="00EA351A">
        <w:rPr>
          <w:b w:val="0"/>
          <w:szCs w:val="24"/>
          <w:lang w:val="ru-RU"/>
        </w:rPr>
        <w:t>Залкинда</w:t>
      </w:r>
      <w:proofErr w:type="spellEnd"/>
      <w:r w:rsidRPr="00EA351A">
        <w:rPr>
          <w:b w:val="0"/>
          <w:szCs w:val="24"/>
          <w:lang w:val="ru-RU"/>
        </w:rPr>
        <w:t xml:space="preserve"> («Двенадцать половых заповедей революционного пролетариата» (1924), «Половой вопрос в условиях советской общественности» (1926) и так далее; </w:t>
      </w:r>
    </w:p>
    <w:p w14:paraId="639F44C3" w14:textId="77777777" w:rsidR="00D17592" w:rsidRPr="00EA351A" w:rsidRDefault="00D17592" w:rsidP="00D17592">
      <w:pPr>
        <w:pStyle w:val="a3"/>
        <w:ind w:firstLine="720"/>
        <w:rPr>
          <w:b w:val="0"/>
          <w:szCs w:val="24"/>
          <w:lang w:val="ru-RU"/>
        </w:rPr>
      </w:pPr>
      <w:r w:rsidRPr="00EA351A">
        <w:rPr>
          <w:b w:val="0"/>
          <w:szCs w:val="24"/>
          <w:lang w:val="ru-RU"/>
        </w:rPr>
        <w:t>во-вторых, это частная переписка марксистских теоретиков нескольких покол</w:t>
      </w:r>
      <w:r w:rsidR="00BE51E6">
        <w:rPr>
          <w:b w:val="0"/>
          <w:szCs w:val="24"/>
          <w:lang w:val="ru-RU"/>
        </w:rPr>
        <w:t>ений (в некоторых случаях, это деловая корреспонденция</w:t>
      </w:r>
      <w:r w:rsidRPr="00EA351A">
        <w:rPr>
          <w:b w:val="0"/>
          <w:szCs w:val="24"/>
          <w:lang w:val="ru-RU"/>
        </w:rPr>
        <w:t xml:space="preserve"> (что в первую очередь касается переписки Маркса и Энгельса с различными респондентами), но в основном – дружеская и интимная (например, между  Лениным и Инессой Арманд, между  Вальтером </w:t>
      </w:r>
      <w:proofErr w:type="spellStart"/>
      <w:r w:rsidRPr="00EA351A">
        <w:rPr>
          <w:b w:val="0"/>
          <w:szCs w:val="24"/>
          <w:lang w:val="ru-RU"/>
        </w:rPr>
        <w:t>Беньямином</w:t>
      </w:r>
      <w:proofErr w:type="spellEnd"/>
      <w:r w:rsidRPr="00EA351A">
        <w:rPr>
          <w:b w:val="0"/>
          <w:szCs w:val="24"/>
          <w:lang w:val="ru-RU"/>
        </w:rPr>
        <w:t xml:space="preserve"> и Асей Лацис</w:t>
      </w:r>
      <w:r w:rsidRPr="00EA351A">
        <w:rPr>
          <w:rStyle w:val="ad"/>
          <w:b w:val="0"/>
          <w:szCs w:val="24"/>
          <w:lang w:val="ru-RU"/>
        </w:rPr>
        <w:footnoteReference w:id="14"/>
      </w:r>
      <w:r w:rsidRPr="00EA351A">
        <w:rPr>
          <w:b w:val="0"/>
          <w:szCs w:val="24"/>
          <w:lang w:val="ru-RU"/>
        </w:rPr>
        <w:t xml:space="preserve"> (а также Теодором </w:t>
      </w:r>
      <w:proofErr w:type="spellStart"/>
      <w:r w:rsidRPr="00EA351A">
        <w:rPr>
          <w:b w:val="0"/>
          <w:szCs w:val="24"/>
          <w:lang w:val="ru-RU"/>
        </w:rPr>
        <w:t>В.Адорно</w:t>
      </w:r>
      <w:proofErr w:type="spellEnd"/>
      <w:r w:rsidRPr="00EA351A">
        <w:rPr>
          <w:b w:val="0"/>
          <w:szCs w:val="24"/>
          <w:lang w:val="ru-RU"/>
        </w:rPr>
        <w:t xml:space="preserve">, Герхардтом </w:t>
      </w:r>
      <w:proofErr w:type="spellStart"/>
      <w:r w:rsidRPr="00EA351A">
        <w:rPr>
          <w:b w:val="0"/>
          <w:szCs w:val="24"/>
          <w:lang w:val="ru-RU"/>
        </w:rPr>
        <w:t>Шолемом</w:t>
      </w:r>
      <w:proofErr w:type="spellEnd"/>
      <w:r w:rsidRPr="00EA351A">
        <w:rPr>
          <w:b w:val="0"/>
          <w:szCs w:val="24"/>
          <w:lang w:val="ru-RU"/>
        </w:rPr>
        <w:t xml:space="preserve"> или же Юлой </w:t>
      </w:r>
      <w:proofErr w:type="spellStart"/>
      <w:r w:rsidRPr="00EA351A">
        <w:rPr>
          <w:b w:val="0"/>
          <w:szCs w:val="24"/>
          <w:lang w:val="ru-RU"/>
        </w:rPr>
        <w:t>Радт</w:t>
      </w:r>
      <w:proofErr w:type="spellEnd"/>
      <w:r w:rsidRPr="00EA351A">
        <w:rPr>
          <w:b w:val="0"/>
          <w:szCs w:val="24"/>
          <w:lang w:val="ru-RU"/>
        </w:rPr>
        <w:t xml:space="preserve">), между Розой Люксембург и ее адресатами (например, Лео </w:t>
      </w:r>
      <w:proofErr w:type="spellStart"/>
      <w:r w:rsidRPr="00EA351A">
        <w:rPr>
          <w:b w:val="0"/>
          <w:szCs w:val="24"/>
          <w:lang w:val="ru-RU"/>
        </w:rPr>
        <w:t>Йогихесом</w:t>
      </w:r>
      <w:proofErr w:type="spellEnd"/>
      <w:r w:rsidRPr="00EA351A">
        <w:rPr>
          <w:b w:val="0"/>
          <w:szCs w:val="24"/>
          <w:lang w:val="ru-RU"/>
        </w:rPr>
        <w:t xml:space="preserve">), между Антонио Грамши и сестрами </w:t>
      </w:r>
      <w:proofErr w:type="spellStart"/>
      <w:r w:rsidRPr="00EA351A">
        <w:rPr>
          <w:b w:val="0"/>
          <w:szCs w:val="24"/>
          <w:lang w:val="ru-RU"/>
        </w:rPr>
        <w:t>Шухт</w:t>
      </w:r>
      <w:proofErr w:type="spellEnd"/>
      <w:r w:rsidRPr="00EA351A">
        <w:rPr>
          <w:b w:val="0"/>
          <w:szCs w:val="24"/>
          <w:lang w:val="ru-RU"/>
        </w:rPr>
        <w:t xml:space="preserve">); </w:t>
      </w:r>
    </w:p>
    <w:p w14:paraId="701DD9C8" w14:textId="77777777" w:rsidR="00D17592" w:rsidRPr="00EA351A" w:rsidRDefault="00D17592" w:rsidP="00D17592">
      <w:pPr>
        <w:pStyle w:val="a3"/>
        <w:ind w:firstLine="720"/>
        <w:rPr>
          <w:b w:val="0"/>
          <w:szCs w:val="24"/>
          <w:lang w:val="ru-RU"/>
        </w:rPr>
      </w:pPr>
      <w:r w:rsidRPr="00EA351A">
        <w:rPr>
          <w:b w:val="0"/>
          <w:szCs w:val="24"/>
          <w:lang w:val="ru-RU"/>
        </w:rPr>
        <w:t xml:space="preserve">в-третьих, это мемуарная литература – дневники и воспоминания (например, «Московский дневник» Вальтера </w:t>
      </w:r>
      <w:proofErr w:type="spellStart"/>
      <w:r w:rsidRPr="00EA351A">
        <w:rPr>
          <w:b w:val="0"/>
          <w:szCs w:val="24"/>
          <w:lang w:val="ru-RU"/>
        </w:rPr>
        <w:t>Беньямина</w:t>
      </w:r>
      <w:proofErr w:type="spellEnd"/>
      <w:r w:rsidRPr="00EA351A">
        <w:rPr>
          <w:b w:val="0"/>
          <w:szCs w:val="24"/>
          <w:lang w:val="ru-RU"/>
        </w:rPr>
        <w:t xml:space="preserve"> (1927) или же воспоминания Клары Цеткин о беседах с Лениным, вышедшие в 1955 году);  но также здесь было бы уместно вспомнить и о дневниках «туристов-троцкистов» - западноевропейских  интеллектуалов,  симпатизировавших марксизму и совершивших в разное время поездки в СССР (воспоминания Лиона Фейхтвангера, Андре Жида, Рене </w:t>
      </w:r>
      <w:proofErr w:type="spellStart"/>
      <w:r w:rsidRPr="00EA351A">
        <w:rPr>
          <w:b w:val="0"/>
          <w:szCs w:val="24"/>
          <w:lang w:val="ru-RU"/>
        </w:rPr>
        <w:t>Этьембля</w:t>
      </w:r>
      <w:proofErr w:type="spellEnd"/>
      <w:r w:rsidRPr="00EA351A">
        <w:rPr>
          <w:b w:val="0"/>
          <w:szCs w:val="24"/>
          <w:lang w:val="ru-RU"/>
        </w:rPr>
        <w:t xml:space="preserve"> и других),  в которых мы можем найти немало интересных свидете</w:t>
      </w:r>
      <w:r w:rsidR="00BE51E6">
        <w:rPr>
          <w:b w:val="0"/>
          <w:szCs w:val="24"/>
          <w:lang w:val="ru-RU"/>
        </w:rPr>
        <w:t>льств и наблюдений, касающихся несовершенств</w:t>
      </w:r>
      <w:r w:rsidRPr="00EA351A">
        <w:rPr>
          <w:b w:val="0"/>
          <w:szCs w:val="24"/>
          <w:lang w:val="ru-RU"/>
        </w:rPr>
        <w:t xml:space="preserve"> социалистического строя;</w:t>
      </w:r>
    </w:p>
    <w:p w14:paraId="4438D1E8" w14:textId="77777777" w:rsidR="00D17592" w:rsidRPr="00EA351A" w:rsidRDefault="00D17592" w:rsidP="00D17592">
      <w:pPr>
        <w:pStyle w:val="a3"/>
        <w:ind w:firstLine="720"/>
        <w:rPr>
          <w:b w:val="0"/>
          <w:szCs w:val="24"/>
          <w:lang w:val="ru-RU"/>
        </w:rPr>
      </w:pPr>
      <w:r w:rsidRPr="00EA351A">
        <w:rPr>
          <w:b w:val="0"/>
          <w:szCs w:val="24"/>
          <w:lang w:val="ru-RU"/>
        </w:rPr>
        <w:t xml:space="preserve"> в-четвертых, это литературные тексты (в первую очередь, это касается повестей и рассказов, написанных Александрой Коллонтай, таких как «Любовь трех поколений» (1923), «Василиса Малыгина» (1923) или «Большая любовь» (1927), но также следовало бы учесть и большое количество литературных произведений, опубликованных в </w:t>
      </w:r>
      <w:r w:rsidRPr="00EA351A">
        <w:rPr>
          <w:b w:val="0"/>
          <w:szCs w:val="24"/>
          <w:lang w:val="ru-RU"/>
        </w:rPr>
        <w:lastRenderedPageBreak/>
        <w:t xml:space="preserve">Советской  России в эпоху НЭПа   и касающихся животрепещущих вопросов любви, половой  этики и  классовой морали освобожденного пролетариата… </w:t>
      </w:r>
    </w:p>
    <w:p w14:paraId="52D97BAF" w14:textId="77777777" w:rsidR="00D17592" w:rsidRPr="00EA351A" w:rsidRDefault="00D17592" w:rsidP="00D17592">
      <w:pPr>
        <w:pStyle w:val="a3"/>
        <w:ind w:firstLine="720"/>
        <w:rPr>
          <w:b w:val="0"/>
          <w:szCs w:val="24"/>
          <w:lang w:val="ru-RU"/>
        </w:rPr>
      </w:pPr>
      <w:r w:rsidRPr="00EA351A">
        <w:rPr>
          <w:b w:val="0"/>
          <w:szCs w:val="24"/>
          <w:lang w:val="ru-RU"/>
        </w:rPr>
        <w:t xml:space="preserve">К этому стоит добавить, что количество работ (на разных европейских языках), посвященных исследованию личной корреспонденции вышеупомянутых авторов, равно как и их позиции по вопросам приватной жизни,  «индивидуальной половой любви» и сексуальной этики – поистине неисчислимо. Именно по этой причине </w:t>
      </w:r>
      <w:r w:rsidRPr="00EA351A">
        <w:rPr>
          <w:b w:val="0"/>
          <w:lang w:val="ru-RU"/>
        </w:rPr>
        <w:t xml:space="preserve"> мне следует сказать о том, что я  не претендую на исчерпывающее рассмотрение обозначенной проблемы, отдавая себе отчет в том, насколько сложна и неисчерпаема предложенная тема (поэтому я позволю себе довольно субъективным и иногда насильственным образом осуществлять отбор  текстов, позволяющих прояснить основные вопросы, затрагиваемые в данной статье), однако самим жестом (</w:t>
      </w:r>
      <w:r w:rsidRPr="00EA351A">
        <w:rPr>
          <w:b w:val="0"/>
        </w:rPr>
        <w:t>a</w:t>
      </w:r>
      <w:r w:rsidRPr="00EA351A">
        <w:rPr>
          <w:b w:val="0"/>
          <w:lang w:val="ru-RU"/>
        </w:rPr>
        <w:t xml:space="preserve"> </w:t>
      </w:r>
      <w:r w:rsidRPr="00EA351A">
        <w:rPr>
          <w:b w:val="0"/>
        </w:rPr>
        <w:t>tribute</w:t>
      </w:r>
      <w:r w:rsidRPr="00EA351A">
        <w:rPr>
          <w:b w:val="0"/>
          <w:lang w:val="ru-RU"/>
        </w:rPr>
        <w:t xml:space="preserve"> </w:t>
      </w:r>
      <w:r w:rsidRPr="00EA351A">
        <w:rPr>
          <w:b w:val="0"/>
        </w:rPr>
        <w:t>to</w:t>
      </w:r>
      <w:r w:rsidRPr="00EA351A">
        <w:rPr>
          <w:b w:val="0"/>
          <w:lang w:val="ru-RU"/>
        </w:rPr>
        <w:t xml:space="preserve"> </w:t>
      </w:r>
      <w:proofErr w:type="spellStart"/>
      <w:r w:rsidRPr="00EA351A">
        <w:rPr>
          <w:b w:val="0"/>
        </w:rPr>
        <w:t>marxism</w:t>
      </w:r>
      <w:proofErr w:type="spellEnd"/>
      <w:r w:rsidRPr="00EA351A">
        <w:rPr>
          <w:b w:val="0"/>
          <w:lang w:val="ru-RU"/>
        </w:rPr>
        <w:t>?) мне хотелось бы не только реанимировать  дискуссии о разнообразии и продуктивности марксистской традиции, но и обозначить некоторые малоизученные или незаслуженно забытые темы, позволяющие  освежить наше понимание взаимоотношений между марксизмом и феминизмом – отношений, которые   нередко  трактуются как «неудачный брак</w:t>
      </w:r>
      <w:r w:rsidRPr="00EA351A">
        <w:rPr>
          <w:b w:val="0"/>
          <w:szCs w:val="24"/>
          <w:lang w:val="ru-RU"/>
        </w:rPr>
        <w:t>».</w:t>
      </w:r>
      <w:r w:rsidRPr="00EA351A">
        <w:rPr>
          <w:rStyle w:val="ad"/>
          <w:b w:val="0"/>
          <w:szCs w:val="24"/>
          <w:lang w:val="ru-RU"/>
        </w:rPr>
        <w:footnoteReference w:id="15"/>
      </w:r>
      <w:r w:rsidRPr="00EA351A">
        <w:rPr>
          <w:b w:val="0"/>
          <w:szCs w:val="24"/>
          <w:lang w:val="ru-RU"/>
        </w:rPr>
        <w:t xml:space="preserve">  </w:t>
      </w:r>
    </w:p>
    <w:p w14:paraId="7C6AD092" w14:textId="77777777" w:rsidR="00D17592" w:rsidRPr="00EA351A" w:rsidRDefault="00D17592" w:rsidP="00D17592">
      <w:pPr>
        <w:pStyle w:val="a3"/>
        <w:ind w:firstLine="720"/>
        <w:rPr>
          <w:b w:val="0"/>
          <w:lang w:val="ru-RU"/>
        </w:rPr>
      </w:pPr>
      <w:r w:rsidRPr="00EA351A">
        <w:rPr>
          <w:b w:val="0"/>
          <w:lang w:val="ru-RU"/>
        </w:rPr>
        <w:t xml:space="preserve">Теоретический/политический «брак» между марксизмом и феминизмом был возможно, потому не вполне удачным, что с самого начала он носил </w:t>
      </w:r>
      <w:proofErr w:type="spellStart"/>
      <w:r w:rsidRPr="00EA351A">
        <w:rPr>
          <w:b w:val="0"/>
          <w:lang w:val="ru-RU"/>
        </w:rPr>
        <w:t>инцестуозный</w:t>
      </w:r>
      <w:proofErr w:type="spellEnd"/>
      <w:r w:rsidRPr="00EA351A">
        <w:rPr>
          <w:b w:val="0"/>
          <w:lang w:val="ru-RU"/>
        </w:rPr>
        <w:t xml:space="preserve"> характер -  я имею в виду наличие </w:t>
      </w:r>
      <w:r w:rsidR="008F69F0">
        <w:rPr>
          <w:b w:val="0"/>
          <w:lang w:val="ru-RU"/>
        </w:rPr>
        <w:t xml:space="preserve"> почти кровнородственной</w:t>
      </w:r>
      <w:r w:rsidRPr="00EA351A">
        <w:rPr>
          <w:b w:val="0"/>
          <w:lang w:val="ru-RU"/>
        </w:rPr>
        <w:t xml:space="preserve"> связи между феминизмом и социализмом. Вопросы семьи и брака, равно как и обсуждение способов  социальной регуляции сексуальности  всегда были «архиважными» (позволю себе позаимствовать словечко из полемического лексикона Ленина) для марксистской теории. Для социалистического феминизма до сих пор имеет огромное значение тот проект эмансипации, который был сформулирован классиками марксизма, но в еще большей степени, наверное, были важны критический импульс и «научно обоснованное»</w:t>
      </w:r>
      <w:r w:rsidRPr="00EA351A">
        <w:rPr>
          <w:rStyle w:val="ad"/>
          <w:b w:val="0"/>
          <w:lang w:val="ru-RU"/>
        </w:rPr>
        <w:footnoteReference w:id="16"/>
      </w:r>
      <w:r w:rsidRPr="00EA351A">
        <w:rPr>
          <w:b w:val="0"/>
          <w:lang w:val="ru-RU"/>
        </w:rPr>
        <w:t xml:space="preserve"> представление об исторически преходящем характере всех социальных устоев. Однако критика «буржуазного феминизма»,  неоднократно  звучавшая со стороны последователей Маркса в  Советской России,  целью которой было подчинение феминистского проекта эмансипации более «универсальным»  (классовым) целям</w:t>
      </w:r>
      <w:r w:rsidRPr="00EA351A">
        <w:rPr>
          <w:rStyle w:val="ad"/>
          <w:b w:val="0"/>
          <w:lang w:val="ru-RU"/>
        </w:rPr>
        <w:footnoteReference w:id="17"/>
      </w:r>
      <w:r w:rsidRPr="00EA351A">
        <w:rPr>
          <w:b w:val="0"/>
          <w:lang w:val="ru-RU"/>
        </w:rPr>
        <w:t xml:space="preserve"> (что  привело к формированию устойчивого иммунитета нескольких поколений советских и постсоветских граждан  к </w:t>
      </w:r>
      <w:r w:rsidR="008F69F0">
        <w:rPr>
          <w:b w:val="0"/>
          <w:lang w:val="ru-RU"/>
        </w:rPr>
        <w:t xml:space="preserve">феминистским идеям в целом) - </w:t>
      </w:r>
      <w:r w:rsidRPr="00EA351A">
        <w:rPr>
          <w:b w:val="0"/>
          <w:lang w:val="ru-RU"/>
        </w:rPr>
        <w:t xml:space="preserve">в какой-то момент заблокировала возможность продуктивного диалога между обеими традициями критического мышления, породив взаимную неприязнь и забвение общего прошлого. Учитывая значимость этой темы  - почему марксизм и феминизм (по крайней мере, в советской культуре)  оказались чуть ли не  идеологическими антиподами (вопреки  родственности их теоретических и политических взглядов), - я полагаю, что в рамках данной статьи  будет весьма уместным </w:t>
      </w:r>
      <w:r w:rsidRPr="00EA351A">
        <w:rPr>
          <w:b w:val="0"/>
          <w:lang w:val="ru-RU"/>
        </w:rPr>
        <w:lastRenderedPageBreak/>
        <w:t xml:space="preserve">обращение к дискуссиям по  вопросам любви и брака, которые  разворачивались в Советской России  на протяжении почти целого десятилетия (вплоть до 1929 года), что позволит нам проследить и понять истоки этого взаимного отторжения.  </w:t>
      </w:r>
    </w:p>
    <w:p w14:paraId="28D075BD" w14:textId="77777777" w:rsidR="00D17592" w:rsidRPr="00EA351A" w:rsidRDefault="00D17592" w:rsidP="00D17592">
      <w:pPr>
        <w:pStyle w:val="a3"/>
        <w:ind w:firstLine="720"/>
        <w:rPr>
          <w:b w:val="0"/>
          <w:lang w:val="ru-RU"/>
        </w:rPr>
      </w:pPr>
      <w:r w:rsidRPr="00EA351A">
        <w:rPr>
          <w:b w:val="0"/>
          <w:lang w:val="ru-RU"/>
        </w:rPr>
        <w:t>Как мне представляется, водораздел между феминизмом и марксизмом  пролегает  в сфере решения (или обсуждения) двух основных (и тесно связанных между собой) вопросов</w:t>
      </w:r>
      <w:r w:rsidRPr="003A321A">
        <w:rPr>
          <w:b w:val="0"/>
          <w:i/>
          <w:lang w:val="ru-RU"/>
        </w:rPr>
        <w:t>: вопроса о любви  и вопроса о семье как политэкономической категории</w:t>
      </w:r>
      <w:r w:rsidRPr="00EA351A">
        <w:rPr>
          <w:b w:val="0"/>
          <w:lang w:val="ru-RU"/>
        </w:rPr>
        <w:t>.</w:t>
      </w:r>
    </w:p>
    <w:p w14:paraId="6041A182" w14:textId="77777777" w:rsidR="00D17592" w:rsidRPr="00EA351A" w:rsidRDefault="00D17592" w:rsidP="00D17592">
      <w:pPr>
        <w:pStyle w:val="a3"/>
        <w:ind w:firstLine="720"/>
        <w:rPr>
          <w:b w:val="0"/>
          <w:lang w:val="ru-RU"/>
        </w:rPr>
      </w:pPr>
      <w:r w:rsidRPr="00EA351A">
        <w:rPr>
          <w:b w:val="0"/>
          <w:lang w:val="ru-RU"/>
        </w:rPr>
        <w:t xml:space="preserve">Что касается вопроса о семье, то здесь, как отмечает </w:t>
      </w:r>
      <w:proofErr w:type="spellStart"/>
      <w:r w:rsidRPr="00EA351A">
        <w:rPr>
          <w:b w:val="0"/>
          <w:lang w:val="ru-RU"/>
        </w:rPr>
        <w:t>Джудит</w:t>
      </w:r>
      <w:proofErr w:type="spellEnd"/>
      <w:r w:rsidRPr="00EA351A">
        <w:rPr>
          <w:b w:val="0"/>
          <w:lang w:val="ru-RU"/>
        </w:rPr>
        <w:t xml:space="preserve"> </w:t>
      </w:r>
      <w:proofErr w:type="spellStart"/>
      <w:r w:rsidRPr="00EA351A">
        <w:rPr>
          <w:b w:val="0"/>
          <w:lang w:val="ru-RU"/>
        </w:rPr>
        <w:t>Батлер</w:t>
      </w:r>
      <w:proofErr w:type="spellEnd"/>
      <w:r w:rsidRPr="00EA351A">
        <w:rPr>
          <w:b w:val="0"/>
          <w:lang w:val="ru-RU"/>
        </w:rPr>
        <w:t>, для  социалистического феминизма имело решающее значение открытие того факта, что  «что семья не дана от природы,  и что как специфически социальная  регуляция функций родства она обусловлена  исторически и в принципе поддается трансформациям»</w:t>
      </w:r>
      <w:r w:rsidRPr="00EA351A">
        <w:rPr>
          <w:rStyle w:val="ad"/>
          <w:b w:val="0"/>
          <w:lang w:val="ru-RU"/>
        </w:rPr>
        <w:footnoteReference w:id="18"/>
      </w:r>
      <w:r w:rsidRPr="00EA351A">
        <w:rPr>
          <w:b w:val="0"/>
          <w:lang w:val="ru-RU"/>
        </w:rPr>
        <w:t xml:space="preserve">.  И в «Немецкой идеологии» Карла Маркса (1846), и в работе Фридриха Энгельса «Происхождение семьи, частной собственности и государства» (1884) эксплицитно сформулирована мысль о том, что  сфера сексуального воспроизводства  -   это  часть материальных условий жизни,  а это означает, что проблема воспроизводства себе подобных («производство самого человека, продолжение рода») входит в сферу интересов политической экономии. Однако </w:t>
      </w:r>
      <w:proofErr w:type="spellStart"/>
      <w:r w:rsidRPr="00EA351A">
        <w:rPr>
          <w:b w:val="0"/>
          <w:lang w:val="ru-RU"/>
        </w:rPr>
        <w:t>Батлер</w:t>
      </w:r>
      <w:proofErr w:type="spellEnd"/>
      <w:r w:rsidRPr="00EA351A">
        <w:rPr>
          <w:b w:val="0"/>
          <w:lang w:val="ru-RU"/>
        </w:rPr>
        <w:t xml:space="preserve"> подчеркивает, что как только под вопрос была поставлена нормативная  сексуальность (а тем самым и роль нормативной гетеросексуальной семьи) – связь между  критическим анализом и концепцией способа производства в рамках марксистской теории общества становится эфемерной. Для самой </w:t>
      </w:r>
      <w:proofErr w:type="spellStart"/>
      <w:r w:rsidRPr="00EA351A">
        <w:rPr>
          <w:b w:val="0"/>
          <w:lang w:val="ru-RU"/>
        </w:rPr>
        <w:t>Джудит</w:t>
      </w:r>
      <w:proofErr w:type="spellEnd"/>
      <w:r w:rsidRPr="00EA351A">
        <w:rPr>
          <w:b w:val="0"/>
          <w:lang w:val="ru-RU"/>
        </w:rPr>
        <w:t xml:space="preserve"> </w:t>
      </w:r>
      <w:proofErr w:type="spellStart"/>
      <w:r w:rsidRPr="00EA351A">
        <w:rPr>
          <w:b w:val="0"/>
          <w:lang w:val="ru-RU"/>
        </w:rPr>
        <w:t>Батлер</w:t>
      </w:r>
      <w:proofErr w:type="spellEnd"/>
      <w:r w:rsidRPr="00EA351A">
        <w:rPr>
          <w:b w:val="0"/>
          <w:lang w:val="ru-RU"/>
        </w:rPr>
        <w:t xml:space="preserve"> (в рамках  дискуссии о том, что можно считать «чисто культурным» с точки зрения марксизма)  здесь имеет значение то, что </w:t>
      </w:r>
      <w:proofErr w:type="spellStart"/>
      <w:r w:rsidRPr="00EA351A">
        <w:rPr>
          <w:b w:val="0"/>
          <w:lang w:val="ru-RU"/>
        </w:rPr>
        <w:t>маргинализация</w:t>
      </w:r>
      <w:proofErr w:type="spellEnd"/>
      <w:r w:rsidRPr="00EA351A">
        <w:rPr>
          <w:b w:val="0"/>
          <w:lang w:val="ru-RU"/>
        </w:rPr>
        <w:t xml:space="preserve"> и обесценивание не-нормативных сексуальностей  вовсе</w:t>
      </w:r>
      <w:r w:rsidR="008F69F0">
        <w:rPr>
          <w:b w:val="0"/>
          <w:lang w:val="ru-RU"/>
        </w:rPr>
        <w:t xml:space="preserve"> не является  проблемой только </w:t>
      </w:r>
      <w:r w:rsidRPr="00EA351A">
        <w:rPr>
          <w:b w:val="0"/>
          <w:lang w:val="ru-RU"/>
        </w:rPr>
        <w:t>культурного признан</w:t>
      </w:r>
      <w:r w:rsidR="008F69F0">
        <w:rPr>
          <w:b w:val="0"/>
          <w:lang w:val="ru-RU"/>
        </w:rPr>
        <w:t xml:space="preserve">ия, </w:t>
      </w:r>
      <w:r w:rsidRPr="00EA351A">
        <w:rPr>
          <w:b w:val="0"/>
          <w:lang w:val="ru-RU"/>
        </w:rPr>
        <w:t>поскольку по сути такой подход подрывает основы  марксистской политэкономической теории</w:t>
      </w:r>
      <w:r w:rsidRPr="00EA351A">
        <w:rPr>
          <w:rStyle w:val="ad"/>
          <w:b w:val="0"/>
          <w:lang w:val="ru-RU"/>
        </w:rPr>
        <w:footnoteReference w:id="19"/>
      </w:r>
      <w:r w:rsidRPr="00EA351A">
        <w:rPr>
          <w:b w:val="0"/>
          <w:lang w:val="ru-RU"/>
        </w:rPr>
        <w:t xml:space="preserve">.   </w:t>
      </w:r>
    </w:p>
    <w:p w14:paraId="50DDEDDD" w14:textId="77777777" w:rsidR="00D17592" w:rsidRPr="00EA351A" w:rsidRDefault="00D17592" w:rsidP="00D17592">
      <w:pPr>
        <w:pStyle w:val="a3"/>
        <w:ind w:firstLine="720"/>
        <w:rPr>
          <w:b w:val="0"/>
          <w:lang w:val="ru-RU"/>
        </w:rPr>
      </w:pPr>
      <w:r w:rsidRPr="00EA351A">
        <w:rPr>
          <w:b w:val="0"/>
          <w:lang w:val="ru-RU"/>
        </w:rPr>
        <w:t xml:space="preserve">В том же ключе (следуя логике рассуждений </w:t>
      </w:r>
      <w:proofErr w:type="spellStart"/>
      <w:r w:rsidRPr="00EA351A">
        <w:rPr>
          <w:b w:val="0"/>
          <w:lang w:val="ru-RU"/>
        </w:rPr>
        <w:t>Джудит</w:t>
      </w:r>
      <w:proofErr w:type="spellEnd"/>
      <w:r w:rsidRPr="00EA351A">
        <w:rPr>
          <w:b w:val="0"/>
          <w:lang w:val="ru-RU"/>
        </w:rPr>
        <w:t xml:space="preserve"> </w:t>
      </w:r>
      <w:proofErr w:type="spellStart"/>
      <w:r w:rsidRPr="00EA351A">
        <w:rPr>
          <w:b w:val="0"/>
          <w:lang w:val="ru-RU"/>
        </w:rPr>
        <w:t>Батлер</w:t>
      </w:r>
      <w:proofErr w:type="spellEnd"/>
      <w:r w:rsidRPr="00EA351A">
        <w:rPr>
          <w:b w:val="0"/>
          <w:lang w:val="ru-RU"/>
        </w:rPr>
        <w:t xml:space="preserve">) я хотела бы здесь отметить, что таким же образом компрометирует  политэкономическую теорию марксизма и  представление о </w:t>
      </w:r>
      <w:proofErr w:type="spellStart"/>
      <w:r w:rsidRPr="00EA351A">
        <w:rPr>
          <w:b w:val="0"/>
          <w:i/>
          <w:lang w:val="ru-RU"/>
        </w:rPr>
        <w:t>нерепродуктивной</w:t>
      </w:r>
      <w:proofErr w:type="spellEnd"/>
      <w:r w:rsidRPr="00EA351A">
        <w:rPr>
          <w:b w:val="0"/>
          <w:i/>
          <w:lang w:val="ru-RU"/>
        </w:rPr>
        <w:t xml:space="preserve"> любви</w:t>
      </w:r>
      <w:r w:rsidRPr="00EA351A">
        <w:rPr>
          <w:b w:val="0"/>
          <w:lang w:val="ru-RU"/>
        </w:rPr>
        <w:t xml:space="preserve"> – то есть   психосоматической связи между двумя индивидами, в чьи цели не входит воспроизводство потомства, а тем более – </w:t>
      </w:r>
      <w:r w:rsidR="00FB50C4">
        <w:rPr>
          <w:b w:val="0"/>
          <w:lang w:val="ru-RU"/>
        </w:rPr>
        <w:t xml:space="preserve">забота об общественном благе, то есть </w:t>
      </w:r>
      <w:r w:rsidR="008F69F0">
        <w:rPr>
          <w:b w:val="0"/>
          <w:lang w:val="ru-RU"/>
        </w:rPr>
        <w:t xml:space="preserve">об интересах всего социума. </w:t>
      </w:r>
      <w:r w:rsidRPr="00EA351A">
        <w:rPr>
          <w:b w:val="0"/>
          <w:lang w:val="ru-RU"/>
        </w:rPr>
        <w:t>Иначе говоря, можно предполож</w:t>
      </w:r>
      <w:r w:rsidR="00604395">
        <w:rPr>
          <w:b w:val="0"/>
          <w:lang w:val="ru-RU"/>
        </w:rPr>
        <w:t>ить, что любовь</w:t>
      </w:r>
      <w:r w:rsidRPr="00EA351A">
        <w:rPr>
          <w:b w:val="0"/>
          <w:lang w:val="ru-RU"/>
        </w:rPr>
        <w:t xml:space="preserve">  - как  чувство, не подчиненное ни классовым интересам, ни репродуктивной функции, -  по сути составляет основу женской автон</w:t>
      </w:r>
      <w:r w:rsidR="00604395">
        <w:rPr>
          <w:b w:val="0"/>
          <w:lang w:val="ru-RU"/>
        </w:rPr>
        <w:t>омии как средоточия самости</w:t>
      </w:r>
      <w:r w:rsidR="000E367A">
        <w:rPr>
          <w:b w:val="0"/>
          <w:lang w:val="ru-RU"/>
        </w:rPr>
        <w:t xml:space="preserve"> (</w:t>
      </w:r>
      <w:r w:rsidRPr="00EA351A">
        <w:rPr>
          <w:b w:val="0"/>
          <w:lang w:val="ru-RU"/>
        </w:rPr>
        <w:t xml:space="preserve">то есть эмоциональной автономии, обособленной (настолько, насколько это возможно в каждом конкретном случае) от экономических отношений), и именно этот конфликт «интересов» между марксистами и феминистами, я думаю, достаточно очевидным образом вытекает из двух эпиграфов, которые предваряют прочтение данной статьи, равно как и объясняет мысль Юлии </w:t>
      </w:r>
      <w:proofErr w:type="spellStart"/>
      <w:r w:rsidRPr="00EA351A">
        <w:rPr>
          <w:b w:val="0"/>
          <w:lang w:val="ru-RU"/>
        </w:rPr>
        <w:t>Кристевой</w:t>
      </w:r>
      <w:proofErr w:type="spellEnd"/>
      <w:r w:rsidRPr="00EA351A">
        <w:rPr>
          <w:b w:val="0"/>
          <w:lang w:val="ru-RU"/>
        </w:rPr>
        <w:t xml:space="preserve"> об отсутствии нарративов о любви в западной культуре, которые  были бы приемлемы для женщин(ы).</w:t>
      </w:r>
    </w:p>
    <w:p w14:paraId="6CFB17DE" w14:textId="77777777" w:rsidR="00D17592" w:rsidRPr="00EA351A" w:rsidRDefault="00D17592" w:rsidP="00D17592">
      <w:pPr>
        <w:pStyle w:val="a3"/>
        <w:rPr>
          <w:b w:val="0"/>
          <w:szCs w:val="24"/>
          <w:lang w:val="ru-RU"/>
        </w:rPr>
      </w:pPr>
      <w:r w:rsidRPr="00EA351A">
        <w:rPr>
          <w:b w:val="0"/>
          <w:szCs w:val="24"/>
          <w:lang w:val="ru-RU"/>
        </w:rPr>
        <w:t xml:space="preserve"> </w:t>
      </w:r>
    </w:p>
    <w:p w14:paraId="77CF7EA8" w14:textId="77777777" w:rsidR="00D17592" w:rsidRPr="00EA351A" w:rsidRDefault="00D17592" w:rsidP="00D17592">
      <w:pPr>
        <w:pStyle w:val="a3"/>
        <w:ind w:firstLine="720"/>
        <w:rPr>
          <w:szCs w:val="24"/>
          <w:lang w:val="ru-RU"/>
        </w:rPr>
      </w:pPr>
      <w:r w:rsidRPr="00EA351A">
        <w:rPr>
          <w:szCs w:val="24"/>
          <w:lang w:val="ru-RU"/>
        </w:rPr>
        <w:t>Любовь, частная собственность и принципы справедливого устройства общества</w:t>
      </w:r>
    </w:p>
    <w:p w14:paraId="6E3AD928" w14:textId="77777777" w:rsidR="00D17592" w:rsidRPr="00EA351A" w:rsidRDefault="00D17592" w:rsidP="00D17592">
      <w:pPr>
        <w:pStyle w:val="a3"/>
        <w:ind w:firstLine="720"/>
        <w:rPr>
          <w:b w:val="0"/>
          <w:szCs w:val="24"/>
          <w:lang w:val="ru-RU"/>
        </w:rPr>
      </w:pPr>
      <w:r w:rsidRPr="00EA351A">
        <w:rPr>
          <w:b w:val="0"/>
          <w:szCs w:val="24"/>
          <w:lang w:val="ru-RU"/>
        </w:rPr>
        <w:t>Как известно, тремя основными источниками (и «составными частями»)  марксизма являлись французский утопический социализм, немецкая идеалистическая философия и английская классическа</w:t>
      </w:r>
      <w:r w:rsidR="00604395">
        <w:rPr>
          <w:b w:val="0"/>
          <w:szCs w:val="24"/>
          <w:lang w:val="ru-RU"/>
        </w:rPr>
        <w:t>я политэкономия.   Тема любви, половой морали</w:t>
      </w:r>
      <w:r w:rsidRPr="00EA351A">
        <w:rPr>
          <w:b w:val="0"/>
          <w:szCs w:val="24"/>
          <w:lang w:val="ru-RU"/>
        </w:rPr>
        <w:t xml:space="preserve"> и регулирования семейных отношений досталась марксизму в наследство от французских </w:t>
      </w:r>
      <w:r w:rsidRPr="00EA351A">
        <w:rPr>
          <w:b w:val="0"/>
          <w:szCs w:val="24"/>
          <w:lang w:val="ru-RU"/>
        </w:rPr>
        <w:lastRenderedPageBreak/>
        <w:t>утопистов, которые связали идею любви с идеей разумной и справедливой социальной организации. Мне представляется, что многие из  этих идей оказались чрезвычайно востребованными после революции, поскольку  в Советской России 1920-х гг.  вопросы любви  оказались неразрывно связанными с начавшейся «революцией быта», а в утопических проектах построения справедливого общества, сформулированных в конце 18 - первой половине 19 вв., мы обнаруживаем   немало  конкретных деталей, касающихся  регламентации повседневной жизни  в обществе будущего во всех ее аспектах – от личной  гигиены до вопросов воспитания детей  и разделения обязанностей в домашнем хозяйстве</w:t>
      </w:r>
      <w:r w:rsidRPr="00EA351A">
        <w:rPr>
          <w:rStyle w:val="ad"/>
          <w:b w:val="0"/>
          <w:szCs w:val="24"/>
          <w:lang w:val="ru-RU"/>
        </w:rPr>
        <w:footnoteReference w:id="20"/>
      </w:r>
      <w:r w:rsidRPr="00EA351A">
        <w:rPr>
          <w:b w:val="0"/>
          <w:szCs w:val="24"/>
          <w:lang w:val="ru-RU"/>
        </w:rPr>
        <w:t xml:space="preserve">. В любом случае знакомство с теориями Шарля Фурье или Теодора </w:t>
      </w:r>
      <w:proofErr w:type="spellStart"/>
      <w:r w:rsidRPr="00EA351A">
        <w:rPr>
          <w:b w:val="0"/>
          <w:szCs w:val="24"/>
          <w:lang w:val="ru-RU"/>
        </w:rPr>
        <w:t>Дезами</w:t>
      </w:r>
      <w:proofErr w:type="spellEnd"/>
      <w:r w:rsidRPr="00EA351A">
        <w:rPr>
          <w:b w:val="0"/>
          <w:szCs w:val="24"/>
          <w:lang w:val="ru-RU"/>
        </w:rPr>
        <w:t xml:space="preserve">  позволяет лучше понять,  на каких аргументах базировались взгляды Александры Коллонтай и Арона </w:t>
      </w:r>
      <w:proofErr w:type="spellStart"/>
      <w:r w:rsidRPr="00EA351A">
        <w:rPr>
          <w:b w:val="0"/>
          <w:szCs w:val="24"/>
          <w:lang w:val="ru-RU"/>
        </w:rPr>
        <w:t>Залкинда</w:t>
      </w:r>
      <w:proofErr w:type="spellEnd"/>
      <w:r w:rsidRPr="00EA351A">
        <w:rPr>
          <w:b w:val="0"/>
          <w:szCs w:val="24"/>
          <w:lang w:val="ru-RU"/>
        </w:rPr>
        <w:t xml:space="preserve"> (во многом противоположные друг другу) на сексуальные отношения и любовь при социализме. </w:t>
      </w:r>
    </w:p>
    <w:p w14:paraId="62A9C38C" w14:textId="77777777" w:rsidR="00D17592" w:rsidRPr="00EA351A" w:rsidRDefault="00D17592" w:rsidP="00D17592">
      <w:pPr>
        <w:pStyle w:val="a3"/>
        <w:ind w:firstLine="720"/>
        <w:rPr>
          <w:b w:val="0"/>
          <w:szCs w:val="24"/>
          <w:lang w:val="ru-RU"/>
        </w:rPr>
      </w:pPr>
      <w:r w:rsidRPr="00EA351A">
        <w:rPr>
          <w:b w:val="0"/>
          <w:szCs w:val="24"/>
          <w:lang w:val="ru-RU"/>
        </w:rPr>
        <w:t>Будучи солидарными по вопросу о том,   что новый мир невозможен без гармонизации отношений в сфере эмоциональных привязанностей,  французские уто</w:t>
      </w:r>
      <w:r w:rsidR="008F69F0">
        <w:rPr>
          <w:b w:val="0"/>
          <w:szCs w:val="24"/>
          <w:lang w:val="ru-RU"/>
        </w:rPr>
        <w:t>писты, однако,   расходились в деталях</w:t>
      </w:r>
      <w:r w:rsidRPr="00EA351A">
        <w:rPr>
          <w:b w:val="0"/>
          <w:szCs w:val="24"/>
          <w:lang w:val="ru-RU"/>
        </w:rPr>
        <w:t xml:space="preserve"> -   воспитание или же законодательство должно играть решающую роль в преобразовании  отношений между мужчинами и женщинами; должен ли  социализм поощрять полигамию (как проявление свободы  индивидов в выборе своего сексуального партнера при упразднении «нерушимости» брачных уз) или же только моногамный и верный брак обеспечит поддержание социалистических принципов;  как скажется полигамия на трансформации брачных отношений и воспитании детей; является ли любовь (как форма эмоциональной привязанности) движущей силой  в создании брака или  же заключение браков</w:t>
      </w:r>
      <w:r w:rsidR="008F69F0">
        <w:rPr>
          <w:b w:val="0"/>
          <w:szCs w:val="24"/>
          <w:lang w:val="ru-RU"/>
        </w:rPr>
        <w:t xml:space="preserve">  определяется  некой иной, </w:t>
      </w:r>
      <w:proofErr w:type="spellStart"/>
      <w:r w:rsidR="008F69F0">
        <w:rPr>
          <w:b w:val="0"/>
          <w:szCs w:val="24"/>
          <w:lang w:val="ru-RU"/>
        </w:rPr>
        <w:t>нади</w:t>
      </w:r>
      <w:r w:rsidRPr="00EA351A">
        <w:rPr>
          <w:b w:val="0"/>
          <w:szCs w:val="24"/>
          <w:lang w:val="ru-RU"/>
        </w:rPr>
        <w:t>ндивидуальной</w:t>
      </w:r>
      <w:proofErr w:type="spellEnd"/>
      <w:r w:rsidRPr="00EA351A">
        <w:rPr>
          <w:b w:val="0"/>
          <w:szCs w:val="24"/>
          <w:lang w:val="ru-RU"/>
        </w:rPr>
        <w:t xml:space="preserve">  целесообразностью (забота о здоровье будущего потомства, защита государственных интересов и т.д.).    </w:t>
      </w:r>
    </w:p>
    <w:p w14:paraId="25BFC0FB" w14:textId="77777777" w:rsidR="00D17592" w:rsidRPr="00EA351A" w:rsidRDefault="00D17592" w:rsidP="00D17592">
      <w:pPr>
        <w:pStyle w:val="a3"/>
        <w:ind w:firstLine="720"/>
        <w:rPr>
          <w:b w:val="0"/>
          <w:szCs w:val="24"/>
          <w:lang w:val="ru-RU"/>
        </w:rPr>
      </w:pPr>
      <w:r w:rsidRPr="00EA351A">
        <w:rPr>
          <w:b w:val="0"/>
          <w:szCs w:val="24"/>
          <w:lang w:val="ru-RU"/>
        </w:rPr>
        <w:t xml:space="preserve">Так, </w:t>
      </w:r>
      <w:proofErr w:type="spellStart"/>
      <w:r w:rsidRPr="00EA351A">
        <w:rPr>
          <w:b w:val="0"/>
          <w:szCs w:val="24"/>
          <w:lang w:val="ru-RU"/>
        </w:rPr>
        <w:t>Этьен</w:t>
      </w:r>
      <w:proofErr w:type="spellEnd"/>
      <w:r w:rsidRPr="00EA351A">
        <w:rPr>
          <w:b w:val="0"/>
          <w:szCs w:val="24"/>
          <w:lang w:val="ru-RU"/>
        </w:rPr>
        <w:t xml:space="preserve">-Габриэль </w:t>
      </w:r>
      <w:proofErr w:type="spellStart"/>
      <w:r w:rsidRPr="00EA351A">
        <w:rPr>
          <w:b w:val="0"/>
          <w:szCs w:val="24"/>
          <w:lang w:val="ru-RU"/>
        </w:rPr>
        <w:t>Морелли</w:t>
      </w:r>
      <w:proofErr w:type="spellEnd"/>
      <w:r w:rsidRPr="00EA351A">
        <w:rPr>
          <w:b w:val="0"/>
          <w:szCs w:val="24"/>
          <w:lang w:val="ru-RU"/>
        </w:rPr>
        <w:t xml:space="preserve"> еще в середине 18 века в «Кодексе природы»</w:t>
      </w:r>
      <w:r w:rsidRPr="00EA351A">
        <w:rPr>
          <w:rStyle w:val="ad"/>
          <w:b w:val="0"/>
          <w:szCs w:val="24"/>
          <w:lang w:val="ru-RU"/>
        </w:rPr>
        <w:footnoteReference w:id="21"/>
      </w:r>
      <w:r w:rsidRPr="00EA351A">
        <w:rPr>
          <w:b w:val="0"/>
          <w:szCs w:val="24"/>
          <w:lang w:val="ru-RU"/>
        </w:rPr>
        <w:t xml:space="preserve">  недвусмысленно высказывался против любых  проявлений «разврата» (полигамный брак или же адюльтер), что должно регулироваться брачными законами, которые в том числе должны предусматривать и немедленное вступление в брак всех, кто достиг брачного возраста (для  </w:t>
      </w:r>
      <w:proofErr w:type="spellStart"/>
      <w:r w:rsidRPr="00EA351A">
        <w:rPr>
          <w:b w:val="0"/>
          <w:szCs w:val="24"/>
          <w:lang w:val="ru-RU"/>
        </w:rPr>
        <w:t>Морелли</w:t>
      </w:r>
      <w:proofErr w:type="spellEnd"/>
      <w:r w:rsidRPr="00EA351A">
        <w:rPr>
          <w:b w:val="0"/>
          <w:szCs w:val="24"/>
          <w:lang w:val="ru-RU"/>
        </w:rPr>
        <w:t xml:space="preserve"> – это 15-16 лет); полагая, что безбрачие – это  общественное зло, </w:t>
      </w:r>
      <w:proofErr w:type="spellStart"/>
      <w:r w:rsidRPr="00EA351A">
        <w:rPr>
          <w:b w:val="0"/>
          <w:szCs w:val="24"/>
          <w:lang w:val="ru-RU"/>
        </w:rPr>
        <w:t>Морелли</w:t>
      </w:r>
      <w:proofErr w:type="spellEnd"/>
      <w:r w:rsidRPr="00EA351A">
        <w:rPr>
          <w:b w:val="0"/>
          <w:szCs w:val="24"/>
          <w:lang w:val="ru-RU"/>
        </w:rPr>
        <w:t xml:space="preserve"> допускает возможность безбрачия  только для лиц, достигших… сорокалетнего возраста, а возможность развода – лишь для тех, кто прожил совместно не менее десяти лет…  </w:t>
      </w:r>
    </w:p>
    <w:p w14:paraId="485B1EF8" w14:textId="77777777" w:rsidR="00D17592" w:rsidRPr="00EA351A" w:rsidRDefault="00D17592" w:rsidP="00D17592">
      <w:pPr>
        <w:autoSpaceDE w:val="0"/>
        <w:autoSpaceDN w:val="0"/>
        <w:adjustRightInd w:val="0"/>
        <w:ind w:firstLine="720"/>
        <w:jc w:val="both"/>
        <w:rPr>
          <w:rFonts w:eastAsia="Times-Roman"/>
          <w:szCs w:val="24"/>
        </w:rPr>
      </w:pPr>
      <w:r w:rsidRPr="00EA351A">
        <w:rPr>
          <w:szCs w:val="24"/>
        </w:rPr>
        <w:t xml:space="preserve">Идеи Теодора </w:t>
      </w:r>
      <w:proofErr w:type="spellStart"/>
      <w:r w:rsidRPr="00EA351A">
        <w:rPr>
          <w:szCs w:val="24"/>
        </w:rPr>
        <w:t>Дезами</w:t>
      </w:r>
      <w:proofErr w:type="spellEnd"/>
      <w:r w:rsidRPr="00EA351A">
        <w:rPr>
          <w:szCs w:val="24"/>
        </w:rPr>
        <w:t xml:space="preserve"> наиболее систематическим образом высказаны им в трактате «Кодекс общности» (</w:t>
      </w:r>
      <w:r w:rsidRPr="00EA351A">
        <w:rPr>
          <w:rStyle w:val="apple-style-span"/>
          <w:color w:val="000000"/>
          <w:szCs w:val="24"/>
        </w:rPr>
        <w:t>1843)</w:t>
      </w:r>
      <w:r w:rsidRPr="00EA351A">
        <w:rPr>
          <w:rStyle w:val="ad"/>
          <w:color w:val="000000"/>
          <w:szCs w:val="24"/>
        </w:rPr>
        <w:footnoteReference w:id="22"/>
      </w:r>
      <w:r w:rsidRPr="00EA351A">
        <w:rPr>
          <w:rStyle w:val="apple-style-span"/>
          <w:color w:val="000000"/>
          <w:szCs w:val="24"/>
        </w:rPr>
        <w:t xml:space="preserve">. Для </w:t>
      </w:r>
      <w:proofErr w:type="spellStart"/>
      <w:r w:rsidRPr="00EA351A">
        <w:rPr>
          <w:rStyle w:val="apple-style-span"/>
          <w:color w:val="000000"/>
          <w:szCs w:val="24"/>
        </w:rPr>
        <w:t>Дезами</w:t>
      </w:r>
      <w:proofErr w:type="spellEnd"/>
      <w:r w:rsidRPr="00EA351A">
        <w:rPr>
          <w:rStyle w:val="apple-style-span"/>
          <w:color w:val="000000"/>
          <w:szCs w:val="24"/>
        </w:rPr>
        <w:t xml:space="preserve"> одним из  главных объектов критики выступает «режим семейного очага» (антипод «режима общности»), оплотом которого  являются патриархальная семья, власть отца, подчиненное положение женщины и  соответствующие формы ведения хозяйства.  Он настроен решительно против  </w:t>
      </w:r>
      <w:r w:rsidRPr="00EA351A">
        <w:rPr>
          <w:rFonts w:eastAsia="Times-Roman"/>
          <w:szCs w:val="24"/>
        </w:rPr>
        <w:t xml:space="preserve">регламентации половых отношений в интересах общества и человеческого рода, поскольку это, как он пишет, создает угрозу разрушения  «сладкого чувства любви», при этом парадоксальным образом  право на </w:t>
      </w:r>
      <w:proofErr w:type="spellStart"/>
      <w:r w:rsidRPr="00EA351A">
        <w:rPr>
          <w:rFonts w:eastAsia="Times-Roman"/>
          <w:szCs w:val="24"/>
        </w:rPr>
        <w:t>нерегламентируемую</w:t>
      </w:r>
      <w:proofErr w:type="spellEnd"/>
      <w:r w:rsidRPr="00EA351A">
        <w:rPr>
          <w:rFonts w:eastAsia="Times-Roman"/>
          <w:szCs w:val="24"/>
        </w:rPr>
        <w:t xml:space="preserve"> обществом любовь  </w:t>
      </w:r>
      <w:r w:rsidRPr="00EA351A">
        <w:rPr>
          <w:rFonts w:eastAsia="Times-Roman"/>
          <w:szCs w:val="24"/>
        </w:rPr>
        <w:lastRenderedPageBreak/>
        <w:t xml:space="preserve">утверждается им на языке закона:  пункт 3 «Законов о союзе полов» в «Кодексе общности» гласит: «Никакие другие узы, </w:t>
      </w:r>
      <w:r w:rsidRPr="00EA351A">
        <w:rPr>
          <w:rFonts w:eastAsia="Times-Italic"/>
          <w:i/>
          <w:iCs/>
          <w:szCs w:val="24"/>
        </w:rPr>
        <w:t xml:space="preserve">кроме взаимной любви, </w:t>
      </w:r>
      <w:r w:rsidRPr="00EA351A">
        <w:rPr>
          <w:rFonts w:eastAsia="Times-Roman"/>
          <w:szCs w:val="24"/>
        </w:rPr>
        <w:t>не смогут связать друг с другом</w:t>
      </w:r>
      <w:r w:rsidRPr="00EA351A">
        <w:rPr>
          <w:rFonts w:eastAsia="Times-Italic"/>
          <w:i/>
          <w:iCs/>
          <w:szCs w:val="24"/>
        </w:rPr>
        <w:t xml:space="preserve"> </w:t>
      </w:r>
      <w:r w:rsidRPr="00EA351A">
        <w:rPr>
          <w:rFonts w:eastAsia="Times-Roman"/>
          <w:szCs w:val="24"/>
        </w:rPr>
        <w:t xml:space="preserve">мужчину и женщину». Родительская любовь (к детям) является, однако, серьезным препятствием на пути к созданию  системы общности (так, </w:t>
      </w:r>
      <w:proofErr w:type="spellStart"/>
      <w:r w:rsidRPr="00EA351A">
        <w:rPr>
          <w:rFonts w:eastAsia="Times-Roman"/>
          <w:szCs w:val="24"/>
        </w:rPr>
        <w:t>Дезами</w:t>
      </w:r>
      <w:proofErr w:type="spellEnd"/>
      <w:r w:rsidRPr="00EA351A">
        <w:rPr>
          <w:rFonts w:eastAsia="Times-Roman"/>
          <w:szCs w:val="24"/>
        </w:rPr>
        <w:t xml:space="preserve"> пишет: «</w:t>
      </w:r>
      <w:r w:rsidRPr="00EA351A">
        <w:rPr>
          <w:rFonts w:eastAsia="Times-Roman"/>
        </w:rPr>
        <w:t>Что мне кажется чрезвычайно</w:t>
      </w:r>
      <w:r w:rsidRPr="00EA351A">
        <w:rPr>
          <w:rFonts w:eastAsia="Times-Roman"/>
          <w:szCs w:val="24"/>
        </w:rPr>
        <w:t xml:space="preserve"> </w:t>
      </w:r>
      <w:r w:rsidRPr="00EA351A">
        <w:rPr>
          <w:rFonts w:eastAsia="Times-Roman"/>
        </w:rPr>
        <w:t xml:space="preserve">порочным — так это </w:t>
      </w:r>
      <w:r w:rsidRPr="00EA351A">
        <w:rPr>
          <w:rFonts w:eastAsia="Times-Italic"/>
          <w:i/>
          <w:iCs/>
        </w:rPr>
        <w:t xml:space="preserve">создание родительского очага, </w:t>
      </w:r>
      <w:r w:rsidRPr="00EA351A">
        <w:rPr>
          <w:rFonts w:eastAsia="Times-Roman"/>
        </w:rPr>
        <w:t xml:space="preserve">где система </w:t>
      </w:r>
      <w:r w:rsidRPr="00EA351A">
        <w:rPr>
          <w:rFonts w:eastAsia="Times-Italic"/>
          <w:i/>
          <w:iCs/>
        </w:rPr>
        <w:t xml:space="preserve">общности </w:t>
      </w:r>
      <w:r w:rsidRPr="00EA351A">
        <w:rPr>
          <w:rFonts w:eastAsia="Times-Roman"/>
        </w:rPr>
        <w:t>сможет оказывать</w:t>
      </w:r>
      <w:r w:rsidRPr="00EA351A">
        <w:rPr>
          <w:rFonts w:eastAsia="Times-Italic"/>
          <w:i/>
          <w:iCs/>
        </w:rPr>
        <w:t xml:space="preserve"> </w:t>
      </w:r>
      <w:r w:rsidRPr="00EA351A">
        <w:rPr>
          <w:rFonts w:eastAsia="Times-Roman"/>
        </w:rPr>
        <w:t>только косвенное и даже второстепенное</w:t>
      </w:r>
      <w:r w:rsidRPr="00EA351A">
        <w:rPr>
          <w:rFonts w:eastAsia="Times-Italic"/>
          <w:i/>
          <w:iCs/>
        </w:rPr>
        <w:t xml:space="preserve"> </w:t>
      </w:r>
      <w:r w:rsidRPr="00EA351A">
        <w:rPr>
          <w:rFonts w:eastAsia="Times-Roman"/>
        </w:rPr>
        <w:t>влияние»</w:t>
      </w:r>
      <w:r w:rsidRPr="00EA351A">
        <w:rPr>
          <w:rStyle w:val="ad"/>
          <w:rFonts w:eastAsia="Times-Roman"/>
        </w:rPr>
        <w:footnoteReference w:id="23"/>
      </w:r>
      <w:r w:rsidRPr="00EA351A">
        <w:rPr>
          <w:rFonts w:eastAsia="Times-Roman"/>
        </w:rPr>
        <w:t>).</w:t>
      </w:r>
    </w:p>
    <w:p w14:paraId="6ABFFC5D" w14:textId="77777777" w:rsidR="00D17592" w:rsidRPr="00EA351A" w:rsidRDefault="00D17592" w:rsidP="00D17592">
      <w:pPr>
        <w:autoSpaceDE w:val="0"/>
        <w:autoSpaceDN w:val="0"/>
        <w:adjustRightInd w:val="0"/>
        <w:ind w:firstLine="720"/>
        <w:jc w:val="both"/>
        <w:rPr>
          <w:rFonts w:eastAsia="Times-Roman"/>
          <w:szCs w:val="24"/>
        </w:rPr>
      </w:pPr>
      <w:r w:rsidRPr="00EA351A">
        <w:rPr>
          <w:rFonts w:eastAsia="Times-Roman"/>
          <w:szCs w:val="24"/>
        </w:rPr>
        <w:t xml:space="preserve">Вслед за </w:t>
      </w:r>
      <w:proofErr w:type="spellStart"/>
      <w:r w:rsidRPr="00EA351A">
        <w:rPr>
          <w:rFonts w:eastAsia="Times-Roman"/>
          <w:szCs w:val="24"/>
        </w:rPr>
        <w:t>Морелли</w:t>
      </w:r>
      <w:proofErr w:type="spellEnd"/>
      <w:r w:rsidRPr="00EA351A">
        <w:rPr>
          <w:rFonts w:eastAsia="Times-Roman"/>
          <w:szCs w:val="24"/>
        </w:rPr>
        <w:t>, усматривавшим в частной собственности и «любостяжании»   исток  всех пороков и несчастий общества,</w:t>
      </w:r>
      <w:r w:rsidR="008F69F0">
        <w:rPr>
          <w:rFonts w:eastAsia="Times-Roman"/>
          <w:szCs w:val="24"/>
        </w:rPr>
        <w:t xml:space="preserve"> он   утверждает, что причиной извращения</w:t>
      </w:r>
      <w:r w:rsidRPr="00EA351A">
        <w:rPr>
          <w:rFonts w:eastAsia="Times-Roman"/>
          <w:szCs w:val="24"/>
        </w:rPr>
        <w:t xml:space="preserve"> любви в современном обществе является частная собственность  (и принуждение – счастье как отдельных индивидов, так и всего общества не может быть основано на принуждении</w:t>
      </w:r>
      <w:r w:rsidRPr="00EA351A">
        <w:rPr>
          <w:rStyle w:val="ad"/>
          <w:rFonts w:eastAsia="Times-Roman"/>
          <w:szCs w:val="24"/>
        </w:rPr>
        <w:footnoteReference w:id="24"/>
      </w:r>
      <w:r w:rsidRPr="00EA351A">
        <w:rPr>
          <w:rFonts w:eastAsia="Times-Roman"/>
          <w:szCs w:val="24"/>
        </w:rPr>
        <w:t>).</w:t>
      </w:r>
      <w:r w:rsidRPr="00EA351A">
        <w:rPr>
          <w:b/>
          <w:szCs w:val="24"/>
        </w:rPr>
        <w:t xml:space="preserve"> </w:t>
      </w:r>
      <w:r w:rsidRPr="00EA351A">
        <w:rPr>
          <w:rFonts w:eastAsia="Times-Roman"/>
          <w:szCs w:val="24"/>
        </w:rPr>
        <w:t xml:space="preserve">Залог справедливого устройства общества – это свободный союз мужчины и женщины, полное равенство полов и  свобода расторжения браков. «Общность» имущества – единый «общественный очаг» -  и совместное воспитание детей являются гарантией того, что при разводе никто не пострадает – ни </w:t>
      </w:r>
      <w:proofErr w:type="spellStart"/>
      <w:r w:rsidRPr="00EA351A">
        <w:rPr>
          <w:rFonts w:eastAsia="Times-Roman"/>
          <w:szCs w:val="24"/>
        </w:rPr>
        <w:t>имущественно</w:t>
      </w:r>
      <w:proofErr w:type="spellEnd"/>
      <w:r w:rsidRPr="00EA351A">
        <w:rPr>
          <w:rFonts w:eastAsia="Times-Roman"/>
          <w:szCs w:val="24"/>
        </w:rPr>
        <w:t xml:space="preserve">, ни психологически.  Вопрос состоит в том, как сделать этот общественный очаг «центром дружбы и любви» для всех членов коммуны.  В этой единой семье (все общество) отменяется  и </w:t>
      </w:r>
      <w:r w:rsidRPr="00EA351A">
        <w:rPr>
          <w:rFonts w:eastAsia="Times-Roman"/>
          <w:i/>
          <w:szCs w:val="24"/>
        </w:rPr>
        <w:t>нерасторжимая</w:t>
      </w:r>
      <w:r w:rsidRPr="00EA351A">
        <w:rPr>
          <w:rFonts w:eastAsia="Times-Roman"/>
          <w:szCs w:val="24"/>
        </w:rPr>
        <w:t xml:space="preserve"> (курсив мой – А.У) моногамия: люди могут сходиться и расходиться исключительно в силу влечения друг к другу.  </w:t>
      </w:r>
    </w:p>
    <w:p w14:paraId="624167AE" w14:textId="77777777" w:rsidR="00D17592" w:rsidRPr="00EA351A" w:rsidRDefault="00D17592" w:rsidP="00D17592">
      <w:pPr>
        <w:autoSpaceDE w:val="0"/>
        <w:autoSpaceDN w:val="0"/>
        <w:adjustRightInd w:val="0"/>
        <w:ind w:firstLine="720"/>
        <w:jc w:val="both"/>
        <w:rPr>
          <w:rFonts w:eastAsia="Times-Roman"/>
          <w:szCs w:val="24"/>
        </w:rPr>
      </w:pPr>
      <w:r w:rsidRPr="00EA351A">
        <w:rPr>
          <w:rFonts w:eastAsia="Times-Roman"/>
          <w:szCs w:val="24"/>
        </w:rPr>
        <w:t xml:space="preserve">В «Кодексе» мы обнаруживаем и еще одну тему, которая позднее, в 20 веке, – в различных, и отнюдь не только марксистских («линия </w:t>
      </w:r>
      <w:proofErr w:type="spellStart"/>
      <w:r w:rsidRPr="00EA351A">
        <w:rPr>
          <w:rFonts w:eastAsia="Times-Roman"/>
          <w:szCs w:val="24"/>
        </w:rPr>
        <w:t>Залкинда</w:t>
      </w:r>
      <w:proofErr w:type="spellEnd"/>
      <w:r w:rsidRPr="00EA351A">
        <w:rPr>
          <w:rFonts w:eastAsia="Times-Roman"/>
          <w:szCs w:val="24"/>
        </w:rPr>
        <w:t>» в Советской России) работах займет  одно из центральных мест – это тема  «моральной гигиены», освященной брачными узами</w:t>
      </w:r>
      <w:r w:rsidRPr="00EA351A">
        <w:rPr>
          <w:rStyle w:val="ad"/>
          <w:rFonts w:eastAsia="Times-Roman"/>
          <w:szCs w:val="24"/>
        </w:rPr>
        <w:footnoteReference w:id="25"/>
      </w:r>
      <w:r w:rsidRPr="00EA351A">
        <w:rPr>
          <w:rFonts w:eastAsia="Times-Roman"/>
          <w:szCs w:val="24"/>
        </w:rPr>
        <w:t xml:space="preserve">.  Согласно мысли </w:t>
      </w:r>
      <w:proofErr w:type="spellStart"/>
      <w:r w:rsidRPr="00EA351A">
        <w:rPr>
          <w:rFonts w:eastAsia="Times-Roman"/>
          <w:szCs w:val="24"/>
        </w:rPr>
        <w:t>Дезами</w:t>
      </w:r>
      <w:proofErr w:type="spellEnd"/>
      <w:r w:rsidRPr="00EA351A">
        <w:rPr>
          <w:rFonts w:eastAsia="Times-Roman"/>
          <w:szCs w:val="24"/>
        </w:rPr>
        <w:t xml:space="preserve">,  утверждение новых гигиенических норм, основанных </w:t>
      </w:r>
      <w:r w:rsidRPr="00EA351A">
        <w:rPr>
          <w:rFonts w:eastAsia="Times-Roman"/>
          <w:i/>
          <w:szCs w:val="24"/>
        </w:rPr>
        <w:t>на любви к себе</w:t>
      </w:r>
      <w:r w:rsidRPr="00EA351A">
        <w:rPr>
          <w:rFonts w:eastAsia="Times-Roman"/>
          <w:szCs w:val="24"/>
        </w:rPr>
        <w:t xml:space="preserve"> ( </w:t>
      </w:r>
      <w:proofErr w:type="spellStart"/>
      <w:r w:rsidRPr="00EA351A">
        <w:rPr>
          <w:rFonts w:eastAsia="Times-Roman"/>
          <w:szCs w:val="24"/>
        </w:rPr>
        <w:t>фуколдианское</w:t>
      </w:r>
      <w:proofErr w:type="spellEnd"/>
      <w:r w:rsidRPr="00EA351A">
        <w:rPr>
          <w:rFonts w:eastAsia="Times-Roman"/>
          <w:szCs w:val="24"/>
        </w:rPr>
        <w:t xml:space="preserve"> </w:t>
      </w:r>
      <w:proofErr w:type="spellStart"/>
      <w:r w:rsidRPr="00EA351A">
        <w:rPr>
          <w:rFonts w:eastAsia="Times-Roman"/>
          <w:szCs w:val="24"/>
        </w:rPr>
        <w:t>le</w:t>
      </w:r>
      <w:proofErr w:type="spellEnd"/>
      <w:r w:rsidRPr="00EA351A">
        <w:rPr>
          <w:rFonts w:eastAsia="Times-Roman"/>
          <w:szCs w:val="24"/>
        </w:rPr>
        <w:t xml:space="preserve"> </w:t>
      </w:r>
      <w:proofErr w:type="spellStart"/>
      <w:r w:rsidRPr="00EA351A">
        <w:rPr>
          <w:rFonts w:eastAsia="Times-Roman"/>
          <w:szCs w:val="24"/>
        </w:rPr>
        <w:t>souci</w:t>
      </w:r>
      <w:proofErr w:type="spellEnd"/>
      <w:r w:rsidRPr="00EA351A">
        <w:rPr>
          <w:rFonts w:eastAsia="Times-Roman"/>
          <w:szCs w:val="24"/>
        </w:rPr>
        <w:t xml:space="preserve"> </w:t>
      </w:r>
      <w:proofErr w:type="spellStart"/>
      <w:r w:rsidRPr="00EA351A">
        <w:rPr>
          <w:rFonts w:eastAsia="Times-Roman"/>
          <w:szCs w:val="24"/>
        </w:rPr>
        <w:t>de</w:t>
      </w:r>
      <w:proofErr w:type="spellEnd"/>
      <w:r w:rsidRPr="00EA351A">
        <w:rPr>
          <w:rFonts w:eastAsia="Times-Roman"/>
          <w:szCs w:val="24"/>
        </w:rPr>
        <w:t xml:space="preserve"> </w:t>
      </w:r>
      <w:proofErr w:type="spellStart"/>
      <w:r w:rsidRPr="00EA351A">
        <w:rPr>
          <w:rFonts w:eastAsia="Times-Roman"/>
          <w:szCs w:val="24"/>
        </w:rPr>
        <w:t>soi</w:t>
      </w:r>
      <w:proofErr w:type="spellEnd"/>
      <w:r w:rsidRPr="00EA351A">
        <w:rPr>
          <w:rFonts w:eastAsia="Times-Roman"/>
          <w:szCs w:val="24"/>
        </w:rPr>
        <w:t>? курсив мой – А.У.),  путем воспитания будет способствовать тому, что отказ от моногамии не приведет к «разврату». К сожалению, последующее сведение другими теоретиками темы моральной гигиены к «гигиене брака» было значительным упрощением  в постановке  самой проблемы.  Говоря о «гигиене», французский теоретик имеет в виду совокупность правил поведения индивида, обусловленных его физическими потребностями и чувствами.   Соблюдение правил моральной гигиены, как он полагает, обеспечит и «чистоту в любви»</w:t>
      </w:r>
      <w:r w:rsidRPr="00EA351A">
        <w:rPr>
          <w:rStyle w:val="ad"/>
          <w:rFonts w:eastAsia="Times-Roman"/>
          <w:szCs w:val="24"/>
        </w:rPr>
        <w:footnoteReference w:id="26"/>
      </w:r>
      <w:r w:rsidRPr="00EA351A">
        <w:rPr>
          <w:szCs w:val="24"/>
        </w:rPr>
        <w:t>.</w:t>
      </w:r>
      <w:r w:rsidRPr="00EA351A">
        <w:rPr>
          <w:rFonts w:eastAsia="Times-Roman"/>
          <w:szCs w:val="24"/>
        </w:rPr>
        <w:t xml:space="preserve">  </w:t>
      </w:r>
    </w:p>
    <w:p w14:paraId="02336DA2" w14:textId="77777777" w:rsidR="00D17592" w:rsidRPr="00EA351A" w:rsidRDefault="00D17592" w:rsidP="00D17592">
      <w:pPr>
        <w:autoSpaceDE w:val="0"/>
        <w:autoSpaceDN w:val="0"/>
        <w:adjustRightInd w:val="0"/>
        <w:ind w:firstLine="720"/>
        <w:jc w:val="both"/>
        <w:rPr>
          <w:szCs w:val="24"/>
        </w:rPr>
      </w:pPr>
      <w:r w:rsidRPr="00EA351A">
        <w:rPr>
          <w:szCs w:val="24"/>
        </w:rPr>
        <w:t xml:space="preserve">Я хотела бы оставить в стороне вопрос о </w:t>
      </w:r>
      <w:proofErr w:type="spellStart"/>
      <w:r w:rsidRPr="00EA351A">
        <w:rPr>
          <w:szCs w:val="24"/>
        </w:rPr>
        <w:t>контраверзах</w:t>
      </w:r>
      <w:proofErr w:type="spellEnd"/>
      <w:r w:rsidRPr="00EA351A">
        <w:rPr>
          <w:szCs w:val="24"/>
        </w:rPr>
        <w:t xml:space="preserve">, связанных с понятием </w:t>
      </w:r>
      <w:r w:rsidRPr="0053674E">
        <w:rPr>
          <w:szCs w:val="24"/>
        </w:rPr>
        <w:t>«чистой любви»</w:t>
      </w:r>
      <w:r w:rsidRPr="00EA351A">
        <w:rPr>
          <w:szCs w:val="24"/>
        </w:rPr>
        <w:t xml:space="preserve"> (тем более, </w:t>
      </w:r>
      <w:proofErr w:type="spellStart"/>
      <w:r w:rsidRPr="00EA351A">
        <w:rPr>
          <w:szCs w:val="24"/>
        </w:rPr>
        <w:t>Дезами</w:t>
      </w:r>
      <w:proofErr w:type="spellEnd"/>
      <w:r w:rsidRPr="00EA351A">
        <w:rPr>
          <w:szCs w:val="24"/>
        </w:rPr>
        <w:t xml:space="preserve"> имеет в виду не «чистую любовь», а именно «</w:t>
      </w:r>
      <w:r w:rsidRPr="0053674E">
        <w:rPr>
          <w:i/>
          <w:szCs w:val="24"/>
        </w:rPr>
        <w:t>чистоту в любви</w:t>
      </w:r>
      <w:r w:rsidRPr="0053674E">
        <w:rPr>
          <w:szCs w:val="24"/>
        </w:rPr>
        <w:t>»),</w:t>
      </w:r>
      <w:r w:rsidRPr="00EA351A">
        <w:rPr>
          <w:szCs w:val="24"/>
        </w:rPr>
        <w:t xml:space="preserve"> поскольку это увело бы нас очень далеко об обсуждаемой здесь темы, однако отсылка к этому понятию в контексте данной статьи не случайна. Тому есть несколько причин. Во-первых,   было бы уместно вспомнить, что «материалистическая» теория любви,  обнаруживаемая нами в текстах французских утопистов, стала возможна в </w:t>
      </w:r>
      <w:r w:rsidRPr="00EA351A">
        <w:rPr>
          <w:szCs w:val="24"/>
        </w:rPr>
        <w:lastRenderedPageBreak/>
        <w:t xml:space="preserve">том числе и потому, что к середине 19 века  </w:t>
      </w:r>
      <w:proofErr w:type="spellStart"/>
      <w:r w:rsidRPr="00EA351A">
        <w:rPr>
          <w:szCs w:val="24"/>
        </w:rPr>
        <w:t>детеологизация</w:t>
      </w:r>
      <w:proofErr w:type="spellEnd"/>
      <w:r w:rsidRPr="00EA351A">
        <w:rPr>
          <w:szCs w:val="24"/>
        </w:rPr>
        <w:t xml:space="preserve"> «чистой любви» уже состоялась</w:t>
      </w:r>
      <w:r w:rsidRPr="00EA351A">
        <w:rPr>
          <w:rStyle w:val="ad"/>
          <w:rFonts w:eastAsia="Times-Roman"/>
          <w:szCs w:val="24"/>
        </w:rPr>
        <w:footnoteReference w:id="27"/>
      </w:r>
      <w:r w:rsidRPr="00EA351A">
        <w:rPr>
          <w:szCs w:val="24"/>
        </w:rPr>
        <w:t>.  Во-вторых,  именно по контрасту с идей «чистой любви» в  религиозном смысле проясняется настойчивое использование  многими марксистами понятия «индивидуальная половая любовь» (признаться, мне далеко не сразу удалось понять – почему  в работах</w:t>
      </w:r>
      <w:r w:rsidR="002C3AA5">
        <w:rPr>
          <w:szCs w:val="24"/>
        </w:rPr>
        <w:t xml:space="preserve"> первого поколения марксистов любовь</w:t>
      </w:r>
      <w:r w:rsidRPr="00EA351A">
        <w:rPr>
          <w:szCs w:val="24"/>
        </w:rPr>
        <w:t xml:space="preserve"> практически всегда упоминается именно в таком словосочетании – как</w:t>
      </w:r>
      <w:r w:rsidR="002C3AA5">
        <w:rPr>
          <w:szCs w:val="24"/>
        </w:rPr>
        <w:t xml:space="preserve"> если бы в качестве невидимых  ветряных мельниц</w:t>
      </w:r>
      <w:r w:rsidRPr="00EA351A">
        <w:rPr>
          <w:szCs w:val="24"/>
        </w:rPr>
        <w:t xml:space="preserve">,   на которые была направлена вся тяжелая артиллерия марксистской мысли, </w:t>
      </w:r>
      <w:r w:rsidRPr="00EA351A">
        <w:rPr>
          <w:i/>
          <w:szCs w:val="24"/>
        </w:rPr>
        <w:t>одновременно</w:t>
      </w:r>
      <w:r w:rsidRPr="00EA351A">
        <w:rPr>
          <w:szCs w:val="24"/>
        </w:rPr>
        <w:t xml:space="preserve"> оказывались «любовь» в полигамном обществе (</w:t>
      </w:r>
      <w:proofErr w:type="spellStart"/>
      <w:r w:rsidRPr="00EA351A">
        <w:rPr>
          <w:szCs w:val="24"/>
        </w:rPr>
        <w:t>промискуитетные</w:t>
      </w:r>
      <w:proofErr w:type="spellEnd"/>
      <w:r w:rsidRPr="00EA351A">
        <w:rPr>
          <w:szCs w:val="24"/>
        </w:rPr>
        <w:t xml:space="preserve"> половые отношения) и любовь, не предполагающая никаких сексуальных отношений вообще (очевидным образом, отсылающая к христианскому представлению о любви к Богу и монашеской аскезе).  В-третьих,  в советском лексиконе – представление о бескорыстном и лишенном  сексуальных коннотаций чувстве было связано именно с  пон</w:t>
      </w:r>
      <w:r w:rsidR="0053674E">
        <w:rPr>
          <w:szCs w:val="24"/>
        </w:rPr>
        <w:t>ятием «платоническая любовь» (и</w:t>
      </w:r>
      <w:r w:rsidRPr="00EA351A">
        <w:rPr>
          <w:szCs w:val="24"/>
        </w:rPr>
        <w:t xml:space="preserve">, будучи редуцированным к культурному клише   данное понятие сохраняет </w:t>
      </w:r>
      <w:proofErr w:type="spellStart"/>
      <w:r w:rsidRPr="00EA351A">
        <w:rPr>
          <w:szCs w:val="24"/>
        </w:rPr>
        <w:t>вышеобозначенный</w:t>
      </w:r>
      <w:proofErr w:type="spellEnd"/>
      <w:r w:rsidRPr="00EA351A">
        <w:rPr>
          <w:szCs w:val="24"/>
        </w:rPr>
        <w:t xml:space="preserve"> </w:t>
      </w:r>
      <w:r w:rsidRPr="00EA351A">
        <w:t xml:space="preserve"> смысл по сей день), несмотря на то, что «платоническая любовь»  -  лишь один из вариантов трактовки  идеи «чистой любви». Показательно также, что конфликт Любви и Идеи, эксплицитно  сформулированный  в советской культуре</w:t>
      </w:r>
      <w:r w:rsidRPr="00EA351A">
        <w:rPr>
          <w:rStyle w:val="ad"/>
        </w:rPr>
        <w:footnoteReference w:id="28"/>
      </w:r>
      <w:r w:rsidRPr="00EA351A">
        <w:t xml:space="preserve">, может быть прекрасной иллюстрацией  на тему того, к чему привело разделение  философской и религиозной версий «чистой любви», а также как связаны  понятие «чистой любви»  (как спиритуалистического, экстатического переживания)  и  полового аскетизма (как сознательного отказа от мимолетного «сексуального удовлетворения», продиктованного в том числе и  гигиенической заботой о себе)   в большевистской идеологии.  </w:t>
      </w:r>
    </w:p>
    <w:p w14:paraId="0A019727" w14:textId="77777777" w:rsidR="00D17592" w:rsidRPr="00EA351A" w:rsidRDefault="00D17592" w:rsidP="00D17592">
      <w:pPr>
        <w:pStyle w:val="a3"/>
        <w:ind w:firstLine="720"/>
        <w:rPr>
          <w:b w:val="0"/>
          <w:szCs w:val="24"/>
          <w:lang w:val="ru-RU"/>
        </w:rPr>
      </w:pPr>
      <w:r w:rsidRPr="00EA351A">
        <w:rPr>
          <w:b w:val="0"/>
          <w:szCs w:val="24"/>
          <w:lang w:val="ru-RU"/>
        </w:rPr>
        <w:t>Вопрос о полигамии (и промискуитете) – на самом деле чрезвычайно  важный для всей марксистской теории вопрос, поскольку он тесно связан с проблемой «общности» и  объектами обобществления,  что в свою очередь позволяет нам  увидеть связь между частной собственностью  как экономической категорией, обозначающей неотъемлемое право субъекта на вещи и другие «богатства» и «имущественными отношениями» в сфере эмоционально-психологической</w:t>
      </w:r>
      <w:r w:rsidRPr="00EA351A">
        <w:rPr>
          <w:rStyle w:val="ad"/>
          <w:b w:val="0"/>
          <w:szCs w:val="24"/>
          <w:lang w:val="ru-RU"/>
        </w:rPr>
        <w:footnoteReference w:id="29"/>
      </w:r>
      <w:r w:rsidRPr="00EA351A">
        <w:rPr>
          <w:b w:val="0"/>
          <w:szCs w:val="24"/>
          <w:lang w:val="ru-RU"/>
        </w:rPr>
        <w:t xml:space="preserve">. </w:t>
      </w:r>
    </w:p>
    <w:p w14:paraId="7A106897" w14:textId="0E1E04E1" w:rsidR="00D17592" w:rsidRPr="00EA351A" w:rsidRDefault="00D17592" w:rsidP="00D17592">
      <w:pPr>
        <w:pStyle w:val="a3"/>
        <w:ind w:firstLine="720"/>
        <w:rPr>
          <w:b w:val="0"/>
          <w:color w:val="000000"/>
          <w:szCs w:val="24"/>
          <w:lang w:val="ru-RU"/>
        </w:rPr>
      </w:pPr>
      <w:r w:rsidRPr="00EA351A">
        <w:rPr>
          <w:b w:val="0"/>
          <w:szCs w:val="24"/>
          <w:lang w:val="ru-RU"/>
        </w:rPr>
        <w:t xml:space="preserve"> Показательно, что если для </w:t>
      </w:r>
      <w:proofErr w:type="spellStart"/>
      <w:r w:rsidRPr="00EA351A">
        <w:rPr>
          <w:b w:val="0"/>
          <w:szCs w:val="24"/>
          <w:lang w:val="ru-RU"/>
        </w:rPr>
        <w:t>Дезами</w:t>
      </w:r>
      <w:proofErr w:type="spellEnd"/>
      <w:r w:rsidRPr="00EA351A">
        <w:rPr>
          <w:b w:val="0"/>
          <w:szCs w:val="24"/>
          <w:lang w:val="ru-RU"/>
        </w:rPr>
        <w:t xml:space="preserve"> обобществлению подлежат только вещи, то для Шарля Фурье -  обобществление распространяется и на людей обоего пола (в своей скандально известной работе «Новый любовный мир»</w:t>
      </w:r>
      <w:r w:rsidRPr="00EA351A">
        <w:rPr>
          <w:rStyle w:val="ad"/>
          <w:b w:val="0"/>
          <w:szCs w:val="24"/>
          <w:lang w:val="ru-RU"/>
        </w:rPr>
        <w:footnoteReference w:id="30"/>
      </w:r>
      <w:r w:rsidRPr="00EA351A">
        <w:rPr>
          <w:b w:val="0"/>
          <w:szCs w:val="24"/>
          <w:lang w:val="ru-RU"/>
        </w:rPr>
        <w:t xml:space="preserve"> Фурье приводит пример, в котором речь идет о нескольких самых привлекательных в физическом смысле мужчинах и женщинах, которые есть в к</w:t>
      </w:r>
      <w:r w:rsidR="002C3AA5">
        <w:rPr>
          <w:b w:val="0"/>
          <w:szCs w:val="24"/>
          <w:lang w:val="ru-RU"/>
        </w:rPr>
        <w:t>аждом городе. Эти люди обязаны «</w:t>
      </w:r>
      <w:r w:rsidRPr="00EA351A">
        <w:rPr>
          <w:b w:val="0"/>
          <w:szCs w:val="24"/>
          <w:lang w:val="ru-RU"/>
        </w:rPr>
        <w:t xml:space="preserve">поделиться» собой с теми, кто их желает – поскольку в мире социальной гармонии страсти  каждого должны удовлетворяться в полной мере, а социальная сплоченность в фалангах  должна </w:t>
      </w:r>
      <w:r w:rsidRPr="00EA351A">
        <w:rPr>
          <w:b w:val="0"/>
          <w:szCs w:val="24"/>
          <w:lang w:val="ru-RU"/>
        </w:rPr>
        <w:lastRenderedPageBreak/>
        <w:t>обеспечиваться как  трудовыми отношениями, так и  сексуальным</w:t>
      </w:r>
      <w:r w:rsidR="00B44A6E">
        <w:rPr>
          <w:b w:val="0"/>
          <w:szCs w:val="24"/>
          <w:lang w:val="ru-RU"/>
        </w:rPr>
        <w:t>и</w:t>
      </w:r>
      <w:r w:rsidR="005807B6">
        <w:rPr>
          <w:b w:val="0"/>
          <w:szCs w:val="24"/>
          <w:lang w:val="ru-RU"/>
        </w:rPr>
        <w:t xml:space="preserve"> </w:t>
      </w:r>
      <w:bookmarkStart w:id="0" w:name="_GoBack"/>
      <w:bookmarkEnd w:id="0"/>
      <w:r w:rsidRPr="00EA351A">
        <w:rPr>
          <w:b w:val="0"/>
          <w:szCs w:val="24"/>
          <w:lang w:val="ru-RU"/>
        </w:rPr>
        <w:t xml:space="preserve"> </w:t>
      </w:r>
      <w:r w:rsidRPr="00EA351A">
        <w:rPr>
          <w:b w:val="0"/>
          <w:color w:val="000000"/>
          <w:szCs w:val="24"/>
          <w:lang w:val="ru-RU"/>
        </w:rPr>
        <w:t>(в различных сериях и с  различными сексуальными партнерами).</w:t>
      </w:r>
    </w:p>
    <w:p w14:paraId="62896D3E" w14:textId="77777777" w:rsidR="00D17592" w:rsidRPr="00EA351A" w:rsidRDefault="00D17592" w:rsidP="00D17592">
      <w:pPr>
        <w:autoSpaceDE w:val="0"/>
        <w:autoSpaceDN w:val="0"/>
        <w:adjustRightInd w:val="0"/>
        <w:ind w:firstLine="720"/>
        <w:jc w:val="both"/>
        <w:rPr>
          <w:rFonts w:eastAsia="Times-Roman"/>
          <w:szCs w:val="24"/>
        </w:rPr>
      </w:pPr>
      <w:r w:rsidRPr="00EA351A">
        <w:rPr>
          <w:rFonts w:eastAsia="Times-Roman"/>
          <w:szCs w:val="24"/>
        </w:rPr>
        <w:t>Каждое из этих утверждений само по себе достаточно проблематично, но все вместе они представляют собой почти неразрешимый клубок противоречий, соткан</w:t>
      </w:r>
      <w:r w:rsidR="002C3AA5">
        <w:rPr>
          <w:rFonts w:eastAsia="Times-Roman"/>
          <w:szCs w:val="24"/>
        </w:rPr>
        <w:t>ных из фрагментов самых разных любовных</w:t>
      </w:r>
      <w:r w:rsidRPr="00EA351A">
        <w:rPr>
          <w:rFonts w:eastAsia="Times-Roman"/>
          <w:szCs w:val="24"/>
        </w:rPr>
        <w:t xml:space="preserve"> дискурс</w:t>
      </w:r>
      <w:r w:rsidR="00D75F43">
        <w:rPr>
          <w:rFonts w:eastAsia="Times-Roman"/>
          <w:szCs w:val="24"/>
        </w:rPr>
        <w:t xml:space="preserve">ов – от христианской морали до </w:t>
      </w:r>
      <w:r w:rsidRPr="00EA351A">
        <w:rPr>
          <w:rFonts w:eastAsia="Times-Roman"/>
          <w:szCs w:val="24"/>
        </w:rPr>
        <w:t>идеалов романтической любви. Не удивительно, что в Советской России при попытке практической реализации марксистской программы социальных преобразований во всех сферах не возникло, да и не могло возникнуть единой то</w:t>
      </w:r>
      <w:r w:rsidR="002C3AA5">
        <w:rPr>
          <w:rFonts w:eastAsia="Times-Roman"/>
          <w:szCs w:val="24"/>
        </w:rPr>
        <w:t>чки зрения по вопросам любви и «половой морали», поэтому и «брачные сценарии»</w:t>
      </w:r>
      <w:r w:rsidRPr="00EA351A">
        <w:rPr>
          <w:rFonts w:eastAsia="Times-Roman"/>
          <w:szCs w:val="24"/>
        </w:rPr>
        <w:t xml:space="preserve"> менялись чуть ли не каждое десятилетие.   </w:t>
      </w:r>
    </w:p>
    <w:p w14:paraId="4D30D2F1" w14:textId="77777777" w:rsidR="00D17592" w:rsidRPr="00EA351A" w:rsidRDefault="00D17592" w:rsidP="00D17592">
      <w:pPr>
        <w:ind w:firstLine="720"/>
        <w:jc w:val="both"/>
      </w:pPr>
      <w:r w:rsidRPr="00EA351A">
        <w:rPr>
          <w:color w:val="000000"/>
          <w:szCs w:val="24"/>
        </w:rPr>
        <w:t xml:space="preserve">Энгельс, уделив немало внимания проблеме возникновения моногамии (и </w:t>
      </w:r>
      <w:proofErr w:type="spellStart"/>
      <w:r w:rsidRPr="00EA351A">
        <w:rPr>
          <w:color w:val="000000"/>
          <w:szCs w:val="24"/>
        </w:rPr>
        <w:t>нуклеарной</w:t>
      </w:r>
      <w:proofErr w:type="spellEnd"/>
      <w:r w:rsidRPr="00EA351A">
        <w:rPr>
          <w:color w:val="000000"/>
          <w:szCs w:val="24"/>
        </w:rPr>
        <w:t xml:space="preserve"> </w:t>
      </w:r>
      <w:r w:rsidRPr="00EA351A">
        <w:rPr>
          <w:szCs w:val="24"/>
        </w:rPr>
        <w:t>семьи), полагал, что  причины возникновения единобрачия – сугубо экономические (а не романтические, если можно так сказать), а именно: наследование имущества и ведение домашнего хозяйства. «Индивидуальная половая любовь»</w:t>
      </w:r>
      <w:r w:rsidR="002C3AA5">
        <w:rPr>
          <w:szCs w:val="24"/>
        </w:rPr>
        <w:t xml:space="preserve"> является следствием того, что богатство</w:t>
      </w:r>
      <w:r w:rsidRPr="00EA351A">
        <w:rPr>
          <w:szCs w:val="24"/>
        </w:rPr>
        <w:t xml:space="preserve"> переходит в частное владение отдельных семей, и отныне наследуется по мужской линии (по отцу).</w:t>
      </w:r>
      <w:r w:rsidRPr="00EA351A">
        <w:rPr>
          <w:rStyle w:val="ad"/>
          <w:szCs w:val="24"/>
        </w:rPr>
        <w:footnoteReference w:id="31"/>
      </w:r>
      <w:r w:rsidRPr="00EA351A">
        <w:rPr>
          <w:szCs w:val="24"/>
        </w:rPr>
        <w:t xml:space="preserve"> Стоит вспомнить, что, согласно Энгельсу, это историческое «достижение» по сути означало </w:t>
      </w:r>
      <w:r w:rsidRPr="00EA351A">
        <w:rPr>
          <w:color w:val="000000"/>
        </w:rPr>
        <w:t>ниспровержение материнского права и стало началом</w:t>
      </w:r>
      <w:r w:rsidRPr="00EA351A">
        <w:rPr>
          <w:rStyle w:val="apple-converted-space"/>
          <w:color w:val="000000"/>
        </w:rPr>
        <w:t> «</w:t>
      </w:r>
      <w:r w:rsidRPr="00EA351A">
        <w:rPr>
          <w:i/>
          <w:iCs/>
          <w:color w:val="000000"/>
        </w:rPr>
        <w:t>всемирно-исторического поражения женского пола»: «м</w:t>
      </w:r>
      <w:r w:rsidRPr="00EA351A">
        <w:rPr>
          <w:color w:val="000000"/>
        </w:rPr>
        <w:t>уж захватил бразды правления и в доме, а жена была лишена своего почетного положения, закабалена, превращена в рабу его желаний, в простое орудие деторождения»</w:t>
      </w:r>
      <w:r w:rsidRPr="00EA351A">
        <w:rPr>
          <w:rStyle w:val="ad"/>
          <w:color w:val="000000"/>
        </w:rPr>
        <w:footnoteReference w:id="32"/>
      </w:r>
      <w:r w:rsidRPr="00EA351A">
        <w:rPr>
          <w:color w:val="000000"/>
        </w:rPr>
        <w:t>.</w:t>
      </w:r>
    </w:p>
    <w:p w14:paraId="65194536" w14:textId="77777777" w:rsidR="00D17592" w:rsidRPr="00EA351A" w:rsidRDefault="00D17592" w:rsidP="00D17592">
      <w:pPr>
        <w:pStyle w:val="a3"/>
        <w:ind w:firstLine="720"/>
        <w:rPr>
          <w:b w:val="0"/>
          <w:szCs w:val="24"/>
          <w:lang w:val="ru-RU"/>
        </w:rPr>
      </w:pPr>
      <w:r w:rsidRPr="00EA351A">
        <w:rPr>
          <w:b w:val="0"/>
          <w:szCs w:val="24"/>
          <w:lang w:val="ru-RU"/>
        </w:rPr>
        <w:t>Энгельс полагает, что  («половая») любовь, не скованная брачным контрактом, возможна только среди угнетенных классов, то есть в среде пролетариата, но  при этом, поскольку «</w:t>
      </w:r>
      <w:r w:rsidRPr="00EA351A">
        <w:rPr>
          <w:b w:val="0"/>
          <w:lang w:val="ru-RU"/>
        </w:rPr>
        <w:t>здесь нет никакой собственности, для сохранения и наследования которой как раз и были созданы моногамия и господство мужчин»</w:t>
      </w:r>
      <w:r w:rsidRPr="00EA351A">
        <w:rPr>
          <w:rStyle w:val="ad"/>
          <w:b w:val="0"/>
          <w:lang w:val="ru-RU"/>
        </w:rPr>
        <w:footnoteReference w:id="33"/>
      </w:r>
      <w:r w:rsidRPr="00EA351A">
        <w:rPr>
          <w:b w:val="0"/>
          <w:lang w:val="ru-RU"/>
        </w:rPr>
        <w:t>, устраняются</w:t>
      </w:r>
      <w:r w:rsidR="002C3AA5">
        <w:rPr>
          <w:b w:val="0"/>
          <w:szCs w:val="24"/>
          <w:lang w:val="ru-RU"/>
        </w:rPr>
        <w:t xml:space="preserve"> и все основы «классической» моногамии</w:t>
      </w:r>
      <w:r w:rsidRPr="00EA351A">
        <w:rPr>
          <w:b w:val="0"/>
          <w:szCs w:val="24"/>
          <w:lang w:val="ru-RU"/>
        </w:rPr>
        <w:t>. С одной стороны, это утвержден</w:t>
      </w:r>
      <w:r w:rsidR="002C3AA5">
        <w:rPr>
          <w:b w:val="0"/>
          <w:szCs w:val="24"/>
          <w:lang w:val="ru-RU"/>
        </w:rPr>
        <w:t xml:space="preserve">ие позволяет нам  увидеть, что любовь </w:t>
      </w:r>
      <w:r w:rsidRPr="00EA351A">
        <w:rPr>
          <w:b w:val="0"/>
          <w:szCs w:val="24"/>
          <w:lang w:val="ru-RU"/>
        </w:rPr>
        <w:t xml:space="preserve">в марксистской теории оказывается  своеобразной панацеей от </w:t>
      </w:r>
      <w:proofErr w:type="spellStart"/>
      <w:r w:rsidRPr="00EA351A">
        <w:rPr>
          <w:b w:val="0"/>
          <w:szCs w:val="24"/>
          <w:lang w:val="ru-RU"/>
        </w:rPr>
        <w:t>промискуитетных</w:t>
      </w:r>
      <w:proofErr w:type="spellEnd"/>
      <w:r w:rsidRPr="00EA351A">
        <w:rPr>
          <w:b w:val="0"/>
          <w:szCs w:val="24"/>
          <w:lang w:val="ru-RU"/>
        </w:rPr>
        <w:t xml:space="preserve"> половых отношений, с другой,  означает ли это, что  упразднение индивидуальной буржуазной семьи, основанной на экономическом подчинении женщины мужу как кормильцу семьи,  вместе с отменой частной собственности предполагает иную форму брака – без прав собственности во всех смыслах? Что, собственно говоря, в таком случае можн</w:t>
      </w:r>
      <w:r w:rsidR="002C3AA5">
        <w:rPr>
          <w:b w:val="0"/>
          <w:szCs w:val="24"/>
          <w:lang w:val="ru-RU"/>
        </w:rPr>
        <w:t>о понимать под браком? И коль скоро брак либо освящается на небесах</w:t>
      </w:r>
      <w:r w:rsidRPr="00EA351A">
        <w:rPr>
          <w:b w:val="0"/>
          <w:szCs w:val="24"/>
          <w:lang w:val="ru-RU"/>
        </w:rPr>
        <w:t xml:space="preserve"> (то есть санкционируется церковью), либо  узаконивается светской властью, то какую роль в  формировании  </w:t>
      </w:r>
      <w:proofErr w:type="spellStart"/>
      <w:r w:rsidRPr="00EA351A">
        <w:rPr>
          <w:b w:val="0"/>
          <w:szCs w:val="24"/>
          <w:lang w:val="ru-RU"/>
        </w:rPr>
        <w:t>нуклеарной</w:t>
      </w:r>
      <w:proofErr w:type="spellEnd"/>
      <w:r w:rsidRPr="00EA351A">
        <w:rPr>
          <w:b w:val="0"/>
          <w:szCs w:val="24"/>
          <w:lang w:val="ru-RU"/>
        </w:rPr>
        <w:t xml:space="preserve"> семьи  при изменении общественного строя должно играть государство –  в условиях, </w:t>
      </w:r>
      <w:r w:rsidR="002C3AA5">
        <w:rPr>
          <w:b w:val="0"/>
          <w:szCs w:val="24"/>
          <w:lang w:val="ru-RU"/>
        </w:rPr>
        <w:t>когда  церковь лишается  своих посреднических</w:t>
      </w:r>
      <w:r w:rsidRPr="00EA351A">
        <w:rPr>
          <w:b w:val="0"/>
          <w:szCs w:val="24"/>
          <w:lang w:val="ru-RU"/>
        </w:rPr>
        <w:t xml:space="preserve"> функций ? </w:t>
      </w:r>
    </w:p>
    <w:p w14:paraId="15810468" w14:textId="77777777" w:rsidR="00D17592" w:rsidRPr="00EA351A" w:rsidRDefault="00D17592" w:rsidP="00D17592">
      <w:pPr>
        <w:pStyle w:val="a3"/>
        <w:ind w:firstLine="720"/>
        <w:rPr>
          <w:b w:val="0"/>
          <w:szCs w:val="24"/>
          <w:lang w:val="ru-RU"/>
        </w:rPr>
      </w:pPr>
      <w:r w:rsidRPr="00EA351A">
        <w:rPr>
          <w:b w:val="0"/>
          <w:szCs w:val="24"/>
          <w:lang w:val="ru-RU"/>
        </w:rPr>
        <w:t xml:space="preserve">Частично ответы на эти вопросы мы можем найти в работах Маркса и Энгельса, но еще в большей мере нам здесь был бы полезен экскурс в историю обсуждения этих проблем в первые годы Советской власти, поскольку именно революционный </w:t>
      </w:r>
      <w:proofErr w:type="spellStart"/>
      <w:r w:rsidRPr="00EA351A">
        <w:rPr>
          <w:b w:val="0"/>
          <w:szCs w:val="24"/>
          <w:lang w:val="ru-RU"/>
        </w:rPr>
        <w:t>праксис</w:t>
      </w:r>
      <w:proofErr w:type="spellEnd"/>
      <w:r w:rsidRPr="00EA351A">
        <w:rPr>
          <w:b w:val="0"/>
          <w:szCs w:val="24"/>
          <w:lang w:val="ru-RU"/>
        </w:rPr>
        <w:t xml:space="preserve"> обнажил в полной мере все те противоречия, о которых шла речь выше. </w:t>
      </w:r>
    </w:p>
    <w:p w14:paraId="1192D0D1" w14:textId="77777777" w:rsidR="00D17592" w:rsidRPr="00EA351A" w:rsidRDefault="00D17592" w:rsidP="00D17592">
      <w:pPr>
        <w:pStyle w:val="a3"/>
        <w:ind w:firstLine="720"/>
        <w:rPr>
          <w:b w:val="0"/>
          <w:szCs w:val="24"/>
          <w:lang w:val="ru-RU"/>
        </w:rPr>
      </w:pPr>
    </w:p>
    <w:p w14:paraId="48619CE5" w14:textId="77777777" w:rsidR="00D17592" w:rsidRPr="00EA351A" w:rsidRDefault="00D17592" w:rsidP="00D17592">
      <w:pPr>
        <w:pStyle w:val="a3"/>
        <w:ind w:firstLine="720"/>
        <w:rPr>
          <w:b w:val="0"/>
          <w:color w:val="000000"/>
          <w:szCs w:val="24"/>
          <w:lang w:val="ru-RU"/>
        </w:rPr>
      </w:pPr>
      <w:r w:rsidRPr="00EA351A">
        <w:rPr>
          <w:color w:val="000000"/>
          <w:szCs w:val="24"/>
          <w:lang w:val="ru-RU"/>
        </w:rPr>
        <w:t>«Левое неприличие» Октября, или обмен женщинами при коммунизме</w:t>
      </w:r>
      <w:r w:rsidRPr="00EA351A">
        <w:rPr>
          <w:rStyle w:val="ad"/>
          <w:b w:val="0"/>
          <w:color w:val="000000"/>
          <w:szCs w:val="24"/>
          <w:lang w:val="ru-RU"/>
        </w:rPr>
        <w:footnoteReference w:id="34"/>
      </w:r>
    </w:p>
    <w:p w14:paraId="63CCD528" w14:textId="77777777" w:rsidR="00D17592" w:rsidRPr="00EA351A" w:rsidRDefault="00D17592" w:rsidP="00D17592">
      <w:pPr>
        <w:ind w:firstLine="720"/>
        <w:jc w:val="both"/>
      </w:pPr>
      <w:r w:rsidRPr="00EA351A">
        <w:lastRenderedPageBreak/>
        <w:t xml:space="preserve">Изменение  семейного права стало одной из первых забот большевиков, попытавшихся сразу же  законодательно закрепить  «научно обоснованные» взгляды на брак и семью, опираясь в первую очередь на те идеи, которые были высказаны Энгельсом и Марксом, но по сути  следуя тем утопическим  принципам,  которые мы находим не только у </w:t>
      </w:r>
      <w:proofErr w:type="spellStart"/>
      <w:r w:rsidRPr="00EA351A">
        <w:t>Дезами</w:t>
      </w:r>
      <w:proofErr w:type="spellEnd"/>
      <w:r w:rsidRPr="00EA351A">
        <w:t xml:space="preserve"> и Фурье, но   и у их предшественников, далеких и близких,  -  у </w:t>
      </w:r>
      <w:r w:rsidRPr="00EA351A">
        <w:rPr>
          <w:rFonts w:eastAsia="Times-Roman"/>
          <w:szCs w:val="24"/>
        </w:rPr>
        <w:t xml:space="preserve">Ликурга, Мора, Кампанеллы, </w:t>
      </w:r>
      <w:proofErr w:type="spellStart"/>
      <w:r w:rsidRPr="00EA351A">
        <w:rPr>
          <w:rFonts w:eastAsia="Times-Roman"/>
          <w:szCs w:val="24"/>
        </w:rPr>
        <w:t>Морелли</w:t>
      </w:r>
      <w:proofErr w:type="spellEnd"/>
      <w:r w:rsidRPr="00EA351A">
        <w:rPr>
          <w:rFonts w:eastAsia="Times-Roman"/>
          <w:szCs w:val="24"/>
        </w:rPr>
        <w:t>, Руссо, Гельвеция</w:t>
      </w:r>
      <w:r w:rsidRPr="00EA351A">
        <w:t xml:space="preserve"> и др.</w:t>
      </w:r>
      <w:r w:rsidRPr="00EA351A">
        <w:rPr>
          <w:rStyle w:val="ad"/>
        </w:rPr>
        <w:footnoteReference w:id="35"/>
      </w:r>
      <w:r w:rsidRPr="00EA351A">
        <w:t xml:space="preserve"> Первыми актами, положившими начало советскому семейному праву, были</w:t>
      </w:r>
      <w:r w:rsidRPr="00EA351A">
        <w:rPr>
          <w:szCs w:val="24"/>
        </w:rPr>
        <w:t xml:space="preserve"> </w:t>
      </w:r>
      <w:r w:rsidRPr="00EA351A">
        <w:t xml:space="preserve">Декреты ВЦИК и СНК РСФСР от 18 декабря 1917 г. «O гражданском браке, о детях и о ведении книг актов состояния» и от 19 декабря 1917 г. «О расторжении брака», которые, как известно,  в первую очередь, были направление на изменение положения женщин. Авторы этих декретов (вслед за Марксом и Энгельсом) исходили из того,  что в результате общественного переворота положение женщины изменится -  она перестанет продаваться мужчине за деньги в жены, поскольку тоже сможет участвовать общественном производстве. Достигнутое равноправие мужчины и женщины приведет к тому, что браки должны (будут) заключаться по взаимной склонности,  при этом женщине, если она более не испытывает никаких чувств к своему сожителю, отныне ничто не должно помешать  уйти к другому мужчине и заключить новый брак. Роль же «единого общественного очага» (используя термин </w:t>
      </w:r>
      <w:proofErr w:type="spellStart"/>
      <w:r w:rsidRPr="00EA351A">
        <w:t>Дезами</w:t>
      </w:r>
      <w:proofErr w:type="spellEnd"/>
      <w:r w:rsidRPr="00EA351A">
        <w:t>)   отводилась теперь государству, которое должно было  взять на себя не только функцию защиты нового типа отношений, но также и бремя по уходу и воспитанию детей.</w:t>
      </w:r>
    </w:p>
    <w:p w14:paraId="441A42D0" w14:textId="77777777" w:rsidR="00D17592" w:rsidRPr="00EA351A" w:rsidRDefault="00D17592" w:rsidP="00D17592">
      <w:pPr>
        <w:autoSpaceDE w:val="0"/>
        <w:autoSpaceDN w:val="0"/>
        <w:adjustRightInd w:val="0"/>
        <w:ind w:firstLine="720"/>
        <w:jc w:val="both"/>
        <w:rPr>
          <w:szCs w:val="24"/>
        </w:rPr>
      </w:pPr>
      <w:r w:rsidRPr="00EA351A">
        <w:rPr>
          <w:szCs w:val="24"/>
        </w:rPr>
        <w:t>Несмотря на то, что в советских нормативных актах того периода не обнаруживается точной дефиниции брака, тем не менее,   в различных документах и декретах фигурируют следующие формулировки: «брак есть свободное сожительство двух лиц», «брак основан на взаимном притяжении, на культурном и идейном единомыслии и на половых отношениях»</w:t>
      </w:r>
      <w:r w:rsidRPr="00EA351A">
        <w:rPr>
          <w:rStyle w:val="ad"/>
          <w:szCs w:val="24"/>
        </w:rPr>
        <w:footnoteReference w:id="36"/>
      </w:r>
      <w:r w:rsidRPr="00EA351A">
        <w:rPr>
          <w:szCs w:val="24"/>
        </w:rPr>
        <w:t xml:space="preserve"> (под «взаимным притяжением» здесь, конечно же, имеется в виду любовь, хотя в такой  трактовке  было бы более уместно</w:t>
      </w:r>
      <w:r w:rsidR="008903E7">
        <w:rPr>
          <w:szCs w:val="24"/>
        </w:rPr>
        <w:t xml:space="preserve"> использование английской идиомы</w:t>
      </w:r>
      <w:r w:rsidRPr="00EA351A">
        <w:rPr>
          <w:szCs w:val="24"/>
        </w:rPr>
        <w:t xml:space="preserve"> «</w:t>
      </w:r>
      <w:proofErr w:type="spellStart"/>
      <w:r w:rsidRPr="00EA351A">
        <w:rPr>
          <w:szCs w:val="24"/>
        </w:rPr>
        <w:t>c</w:t>
      </w:r>
      <w:r w:rsidR="008903E7">
        <w:rPr>
          <w:szCs w:val="24"/>
        </w:rPr>
        <w:t>hemistry</w:t>
      </w:r>
      <w:proofErr w:type="spellEnd"/>
      <w:r w:rsidR="008903E7">
        <w:rPr>
          <w:szCs w:val="24"/>
        </w:rPr>
        <w:t>»</w:t>
      </w:r>
      <w:r w:rsidRPr="00EA351A">
        <w:rPr>
          <w:rStyle w:val="ad"/>
          <w:szCs w:val="24"/>
        </w:rPr>
        <w:footnoteReference w:id="37"/>
      </w:r>
      <w:r w:rsidRPr="00EA351A">
        <w:rPr>
          <w:szCs w:val="24"/>
        </w:rPr>
        <w:t>). Учитывая, что согласно коммунистической утопии, государство должно было рано или поздно естественным образом  отмереть, подчеркиваемая роль государства в легитимации брачных отношений, видимо, была важна на тот момент как противодействие институту религиозной власти, все еще сохранявшей свое значение, ос</w:t>
      </w:r>
      <w:r w:rsidR="007E535A">
        <w:rPr>
          <w:szCs w:val="24"/>
        </w:rPr>
        <w:t xml:space="preserve">обенно в  крестьянской среде. </w:t>
      </w:r>
      <w:r w:rsidRPr="00EA351A">
        <w:rPr>
          <w:szCs w:val="24"/>
        </w:rPr>
        <w:t>Тем более, что в «Принципах коммунизма» Энгельс писал о том, что  в будущем  «</w:t>
      </w:r>
      <w:r w:rsidRPr="00EA351A">
        <w:rPr>
          <w:rStyle w:val="apple-style-span"/>
          <w:color w:val="000000"/>
          <w:szCs w:val="24"/>
        </w:rPr>
        <w:t>отношения полов станут исключительно частным делом, которое будет касаться только заинтересованных лиц и в которое обществу нет нужды вмешиваться»</w:t>
      </w:r>
      <w:r w:rsidRPr="00EA351A">
        <w:rPr>
          <w:rStyle w:val="ad"/>
          <w:color w:val="000000"/>
          <w:szCs w:val="24"/>
        </w:rPr>
        <w:footnoteReference w:id="38"/>
      </w:r>
      <w:r w:rsidRPr="00EA351A">
        <w:rPr>
          <w:rStyle w:val="apple-style-span"/>
          <w:color w:val="000000"/>
          <w:szCs w:val="24"/>
        </w:rPr>
        <w:t>.</w:t>
      </w:r>
    </w:p>
    <w:p w14:paraId="3E81F2E4" w14:textId="77777777" w:rsidR="00D17592" w:rsidRPr="00EA351A" w:rsidRDefault="00D17592" w:rsidP="00D17592">
      <w:pPr>
        <w:autoSpaceDE w:val="0"/>
        <w:autoSpaceDN w:val="0"/>
        <w:adjustRightInd w:val="0"/>
        <w:ind w:firstLine="720"/>
        <w:jc w:val="both"/>
        <w:rPr>
          <w:szCs w:val="24"/>
        </w:rPr>
      </w:pPr>
      <w:r w:rsidRPr="00EA351A">
        <w:rPr>
          <w:szCs w:val="24"/>
        </w:rPr>
        <w:lastRenderedPageBreak/>
        <w:t>Столь радикальная перемена в законодательстве потребовала не только многих лет, но и больших усилий со стороны Советской власти по разъяснению своей политики в отношении семьи и брака и преодолению патриархальных норм.   Очевидно, что без работы «государственных идеологических аппаратов» (к которым следовало бы отнести и новую пролетарскую литературу), это вряд ли было бы возможно. Но, как известно,  идеологические аппараты вступают в действие не сразу, первоначально новая власть опирается лишь на государственные репрессивные аппараты. В советской истории этот зазор приходится на первые три-четыре года после революции (на эпоху военного коммунизма), а новая  социалистическая мораль  стала предметом публичных обсуждений лишь в начале 1920-х гг. Каким образом  заполнялся этот идеологический вакуум?  Что предшествовало возможности публичных дискуссий о «половых сношениях» на собраниях комсомольцев,  маршу «обнаженных» пролетариев с радикальными лозунгами «Любовь! Любовь! Долой стыд! Долой чувство вины!</w:t>
      </w:r>
      <w:r w:rsidRPr="00EA351A">
        <w:rPr>
          <w:rStyle w:val="ad"/>
          <w:szCs w:val="24"/>
        </w:rPr>
        <w:footnoteReference w:id="39"/>
      </w:r>
      <w:r w:rsidRPr="00EA351A">
        <w:rPr>
          <w:szCs w:val="24"/>
        </w:rPr>
        <w:t xml:space="preserve">» и отрицанию любви как буржуазного предрассудка среди пролетарской молодежи 1920-х гг.?   </w:t>
      </w:r>
    </w:p>
    <w:p w14:paraId="1A4FD9B1" w14:textId="77777777" w:rsidR="00D17592" w:rsidRPr="00EA351A" w:rsidRDefault="00D17592" w:rsidP="00D17592">
      <w:pPr>
        <w:autoSpaceDE w:val="0"/>
        <w:autoSpaceDN w:val="0"/>
        <w:adjustRightInd w:val="0"/>
        <w:ind w:firstLine="720"/>
        <w:jc w:val="both"/>
        <w:rPr>
          <w:bCs/>
          <w:szCs w:val="24"/>
        </w:rPr>
      </w:pPr>
      <w:r w:rsidRPr="00EA351A">
        <w:rPr>
          <w:szCs w:val="24"/>
        </w:rPr>
        <w:t xml:space="preserve">Как ни странно, но   этому предшествовало… обобществление женщин (по крайней мере, декларативное, на языке  постановлений и  декретов): лишив мужчин  патриархального права на нерасторжимую моногамию и право обладания женщинами на законных основаниях,  практически сразу же эту власть на обладание и распоряжение женскими телами государство попыталось присвоить себе (что позволило ему, государству то есть, частично вернуть «экспроприированные» блага пострадавшей стороне – то есть мужчинам). Женщины, бывшие ранее объектами присвоения в системе частной собственности, объявляются объектами, находящимися в собственности государства (!).  Во многих  городах  Советской  России имел хождение «Декрет о социализации женщин», выпущенный в 1918 году  Вот некоторые выдержки из </w:t>
      </w:r>
      <w:r w:rsidRPr="00EA351A">
        <w:rPr>
          <w:bCs/>
          <w:szCs w:val="24"/>
        </w:rPr>
        <w:t>Декрета  Саратовского губернского Совета Народных Комиссаров  об отмене  частного владения женщинами  (я позволю себе довольно пространные цитаты из этого «документа», с тем, чтобы чуть позднее проанализировать некоторые из его положений. Несмотря на то, что  достоверность этого документа сомнительна</w:t>
      </w:r>
      <w:r w:rsidRPr="00EA351A">
        <w:rPr>
          <w:rStyle w:val="ad"/>
          <w:szCs w:val="24"/>
        </w:rPr>
        <w:footnoteReference w:id="40"/>
      </w:r>
      <w:r w:rsidRPr="00EA351A">
        <w:rPr>
          <w:szCs w:val="24"/>
        </w:rPr>
        <w:t>, для меня он интересен в первую очередь как дискурсивный феномен,  возникший  в совершенно определенный исторический момент и</w:t>
      </w:r>
      <w:r w:rsidR="006F5B0D" w:rsidRPr="00EA351A">
        <w:rPr>
          <w:szCs w:val="24"/>
        </w:rPr>
        <w:t xml:space="preserve"> </w:t>
      </w:r>
      <w:r w:rsidRPr="00EA351A">
        <w:rPr>
          <w:szCs w:val="24"/>
        </w:rPr>
        <w:t xml:space="preserve">вполне </w:t>
      </w:r>
      <w:r w:rsidR="006F5B0D" w:rsidRPr="00EA351A">
        <w:rPr>
          <w:szCs w:val="24"/>
        </w:rPr>
        <w:t xml:space="preserve"> согласующийся  с некоторыми положениями </w:t>
      </w:r>
      <w:r w:rsidRPr="00EA351A">
        <w:rPr>
          <w:szCs w:val="24"/>
        </w:rPr>
        <w:t>марксист</w:t>
      </w:r>
      <w:r w:rsidR="006F5B0D" w:rsidRPr="00EA351A">
        <w:rPr>
          <w:szCs w:val="24"/>
        </w:rPr>
        <w:t>с</w:t>
      </w:r>
      <w:r w:rsidRPr="00EA351A">
        <w:rPr>
          <w:szCs w:val="24"/>
        </w:rPr>
        <w:t>кой теории</w:t>
      </w:r>
      <w:r w:rsidRPr="00EA351A">
        <w:rPr>
          <w:bCs/>
          <w:szCs w:val="24"/>
        </w:rPr>
        <w:t xml:space="preserve">). Итак: </w:t>
      </w:r>
    </w:p>
    <w:p w14:paraId="045F0C02" w14:textId="77777777" w:rsidR="00D17592" w:rsidRPr="00EA351A" w:rsidRDefault="00D17592" w:rsidP="00D17592">
      <w:pPr>
        <w:autoSpaceDE w:val="0"/>
        <w:autoSpaceDN w:val="0"/>
        <w:adjustRightInd w:val="0"/>
        <w:ind w:firstLine="720"/>
        <w:jc w:val="both"/>
        <w:rPr>
          <w:szCs w:val="24"/>
        </w:rPr>
      </w:pPr>
      <w:r w:rsidRPr="00EA351A">
        <w:rPr>
          <w:szCs w:val="24"/>
        </w:rPr>
        <w:t xml:space="preserve">«До сих пор законные браки  служили серьезным оружием  в руках  буржуазии  в ее борьбе с пролетариатом,  благодаря им  </w:t>
      </w:r>
      <w:r w:rsidRPr="00EA351A">
        <w:rPr>
          <w:i/>
          <w:szCs w:val="24"/>
        </w:rPr>
        <w:t>все лучшие экземпляры  прекрасного  пола (</w:t>
      </w:r>
      <w:r w:rsidRPr="00EA351A">
        <w:rPr>
          <w:szCs w:val="24"/>
        </w:rPr>
        <w:t>здесь и далее курсив мой</w:t>
      </w:r>
      <w:r w:rsidRPr="00EA351A">
        <w:rPr>
          <w:i/>
          <w:szCs w:val="24"/>
        </w:rPr>
        <w:t xml:space="preserve"> – </w:t>
      </w:r>
      <w:r w:rsidRPr="00EA351A">
        <w:rPr>
          <w:szCs w:val="24"/>
        </w:rPr>
        <w:t>А.У</w:t>
      </w:r>
      <w:r w:rsidRPr="00EA351A">
        <w:rPr>
          <w:i/>
          <w:szCs w:val="24"/>
        </w:rPr>
        <w:t>.)</w:t>
      </w:r>
      <w:r w:rsidRPr="00EA351A">
        <w:rPr>
          <w:szCs w:val="24"/>
        </w:rPr>
        <w:t xml:space="preserve">  были собственностью  буржуев империалистов и такою собственностью </w:t>
      </w:r>
      <w:r w:rsidRPr="00EA351A">
        <w:rPr>
          <w:i/>
          <w:szCs w:val="24"/>
        </w:rPr>
        <w:t>не могло быть не нарушено  правильное продолжение  человеческого рода</w:t>
      </w:r>
      <w:r w:rsidRPr="00EA351A">
        <w:rPr>
          <w:szCs w:val="24"/>
        </w:rPr>
        <w:t xml:space="preserve">. Поэтому  СГСНК постановляет: </w:t>
      </w:r>
    </w:p>
    <w:p w14:paraId="4D5C5EC0" w14:textId="77777777" w:rsidR="00D17592" w:rsidRPr="00EA351A" w:rsidRDefault="00D17592" w:rsidP="00D17592">
      <w:pPr>
        <w:numPr>
          <w:ilvl w:val="0"/>
          <w:numId w:val="15"/>
        </w:numPr>
        <w:autoSpaceDE w:val="0"/>
        <w:autoSpaceDN w:val="0"/>
        <w:adjustRightInd w:val="0"/>
        <w:jc w:val="both"/>
        <w:rPr>
          <w:szCs w:val="24"/>
        </w:rPr>
      </w:pPr>
      <w:r w:rsidRPr="00EA351A">
        <w:rPr>
          <w:szCs w:val="24"/>
        </w:rPr>
        <w:lastRenderedPageBreak/>
        <w:t xml:space="preserve">1.  С 1 января 1918  года  отменяется право  </w:t>
      </w:r>
      <w:r w:rsidRPr="00EA351A">
        <w:rPr>
          <w:i/>
          <w:szCs w:val="24"/>
        </w:rPr>
        <w:t>постоянного владения</w:t>
      </w:r>
      <w:r w:rsidRPr="00EA351A">
        <w:rPr>
          <w:szCs w:val="24"/>
        </w:rPr>
        <w:t xml:space="preserve"> женщинами , достигшими 17 лет  и до 30 лет </w:t>
      </w:r>
    </w:p>
    <w:p w14:paraId="6BABC42A" w14:textId="77777777" w:rsidR="00D17592" w:rsidRPr="00EA351A" w:rsidRDefault="00D17592" w:rsidP="00D17592">
      <w:pPr>
        <w:numPr>
          <w:ilvl w:val="0"/>
          <w:numId w:val="15"/>
        </w:numPr>
        <w:autoSpaceDE w:val="0"/>
        <w:autoSpaceDN w:val="0"/>
        <w:adjustRightInd w:val="0"/>
        <w:jc w:val="both"/>
        <w:rPr>
          <w:szCs w:val="24"/>
        </w:rPr>
      </w:pPr>
      <w:r w:rsidRPr="00EA351A">
        <w:rPr>
          <w:szCs w:val="24"/>
        </w:rPr>
        <w:t>2. Действие настоящего декрета не распространяется  на замужних женщин, имеющих пятеро и больше детей</w:t>
      </w:r>
    </w:p>
    <w:p w14:paraId="379165FC" w14:textId="77777777" w:rsidR="00D17592" w:rsidRPr="00EA351A" w:rsidRDefault="00D17592" w:rsidP="00D17592">
      <w:pPr>
        <w:numPr>
          <w:ilvl w:val="0"/>
          <w:numId w:val="15"/>
        </w:numPr>
        <w:autoSpaceDE w:val="0"/>
        <w:autoSpaceDN w:val="0"/>
        <w:adjustRightInd w:val="0"/>
        <w:jc w:val="both"/>
        <w:rPr>
          <w:szCs w:val="24"/>
        </w:rPr>
      </w:pPr>
      <w:r w:rsidRPr="00EA351A">
        <w:rPr>
          <w:szCs w:val="24"/>
        </w:rPr>
        <w:t xml:space="preserve">3. За бывшими </w:t>
      </w:r>
      <w:r w:rsidRPr="00EA351A">
        <w:rPr>
          <w:i/>
          <w:szCs w:val="24"/>
        </w:rPr>
        <w:t>владельцам   и</w:t>
      </w:r>
      <w:r w:rsidRPr="00EA351A">
        <w:rPr>
          <w:szCs w:val="24"/>
        </w:rPr>
        <w:t xml:space="preserve">  (мужьями) сохраняется  право на </w:t>
      </w:r>
      <w:r w:rsidRPr="00EA351A">
        <w:rPr>
          <w:i/>
          <w:szCs w:val="24"/>
        </w:rPr>
        <w:t>внеочередное</w:t>
      </w:r>
      <w:r w:rsidRPr="00EA351A">
        <w:rPr>
          <w:szCs w:val="24"/>
        </w:rPr>
        <w:t xml:space="preserve"> использование своей жены</w:t>
      </w:r>
    </w:p>
    <w:p w14:paraId="60024F95" w14:textId="77777777" w:rsidR="00D17592" w:rsidRPr="00EA351A" w:rsidRDefault="00D17592" w:rsidP="00D17592">
      <w:pPr>
        <w:numPr>
          <w:ilvl w:val="0"/>
          <w:numId w:val="15"/>
        </w:numPr>
        <w:autoSpaceDE w:val="0"/>
        <w:autoSpaceDN w:val="0"/>
        <w:adjustRightInd w:val="0"/>
        <w:jc w:val="both"/>
        <w:rPr>
          <w:szCs w:val="24"/>
        </w:rPr>
      </w:pPr>
      <w:r w:rsidRPr="00EA351A">
        <w:rPr>
          <w:szCs w:val="24"/>
        </w:rPr>
        <w:t xml:space="preserve">4. Женщины </w:t>
      </w:r>
      <w:r w:rsidRPr="00EA351A">
        <w:rPr>
          <w:i/>
          <w:szCs w:val="24"/>
        </w:rPr>
        <w:t>изымаются из  частного постоянного владения</w:t>
      </w:r>
      <w:r w:rsidRPr="00EA351A">
        <w:rPr>
          <w:szCs w:val="24"/>
        </w:rPr>
        <w:t xml:space="preserve">  и объявляются  достоянием всего трудового народа</w:t>
      </w:r>
    </w:p>
    <w:p w14:paraId="53B3FB91" w14:textId="77777777" w:rsidR="00D17592" w:rsidRPr="00EA351A" w:rsidRDefault="00D17592" w:rsidP="00D17592">
      <w:pPr>
        <w:numPr>
          <w:ilvl w:val="0"/>
          <w:numId w:val="15"/>
        </w:numPr>
        <w:autoSpaceDE w:val="0"/>
        <w:autoSpaceDN w:val="0"/>
        <w:adjustRightInd w:val="0"/>
        <w:jc w:val="both"/>
        <w:rPr>
          <w:szCs w:val="24"/>
        </w:rPr>
      </w:pPr>
      <w:r w:rsidRPr="00EA351A">
        <w:rPr>
          <w:szCs w:val="24"/>
        </w:rPr>
        <w:t xml:space="preserve">5. </w:t>
      </w:r>
      <w:r w:rsidRPr="00EA351A">
        <w:rPr>
          <w:i/>
          <w:szCs w:val="24"/>
        </w:rPr>
        <w:t>Распределение заведывания отчужденными женщинами</w:t>
      </w:r>
      <w:r w:rsidRPr="00EA351A">
        <w:rPr>
          <w:szCs w:val="24"/>
        </w:rPr>
        <w:t xml:space="preserve">  предоставляется  Совету Рабочих и крестьянских депутатов  (Губернскому, Уездному и Сельскому по принадлежности)</w:t>
      </w:r>
    </w:p>
    <w:p w14:paraId="3AC6CDDB" w14:textId="77777777" w:rsidR="00D17592" w:rsidRPr="00EA351A" w:rsidRDefault="00D17592" w:rsidP="00D17592">
      <w:pPr>
        <w:numPr>
          <w:ilvl w:val="0"/>
          <w:numId w:val="15"/>
        </w:numPr>
        <w:autoSpaceDE w:val="0"/>
        <w:autoSpaceDN w:val="0"/>
        <w:adjustRightInd w:val="0"/>
        <w:jc w:val="both"/>
        <w:rPr>
          <w:szCs w:val="24"/>
        </w:rPr>
      </w:pPr>
      <w:r w:rsidRPr="00EA351A">
        <w:rPr>
          <w:szCs w:val="24"/>
        </w:rPr>
        <w:t>6. Граждане мужчины  имеют право  пользоваться женщиной  не чаще четырех раз в неделю и не более трех часов  при соблюдении условий, указанных ниже…</w:t>
      </w:r>
    </w:p>
    <w:p w14:paraId="77D41EC6" w14:textId="77777777" w:rsidR="00D17592" w:rsidRPr="00EA351A" w:rsidRDefault="00D17592" w:rsidP="00D17592">
      <w:pPr>
        <w:numPr>
          <w:ilvl w:val="0"/>
          <w:numId w:val="15"/>
        </w:numPr>
        <w:autoSpaceDE w:val="0"/>
        <w:autoSpaceDN w:val="0"/>
        <w:adjustRightInd w:val="0"/>
        <w:jc w:val="both"/>
        <w:rPr>
          <w:szCs w:val="24"/>
        </w:rPr>
      </w:pPr>
      <w:r w:rsidRPr="00EA351A">
        <w:rPr>
          <w:szCs w:val="24"/>
        </w:rPr>
        <w:t xml:space="preserve">7. </w:t>
      </w:r>
      <w:r w:rsidRPr="00EA351A">
        <w:rPr>
          <w:i/>
          <w:szCs w:val="24"/>
        </w:rPr>
        <w:t>Каждый</w:t>
      </w:r>
      <w:r w:rsidRPr="00EA351A">
        <w:rPr>
          <w:szCs w:val="24"/>
        </w:rPr>
        <w:t xml:space="preserve"> </w:t>
      </w:r>
      <w:r w:rsidRPr="00EA351A">
        <w:rPr>
          <w:i/>
          <w:szCs w:val="24"/>
        </w:rPr>
        <w:t>член трудового народа</w:t>
      </w:r>
      <w:r w:rsidRPr="00EA351A">
        <w:rPr>
          <w:szCs w:val="24"/>
        </w:rPr>
        <w:t xml:space="preserve">  обязан  отчислять  от своего заработка  2% в фонд народного поколения</w:t>
      </w:r>
    </w:p>
    <w:p w14:paraId="1FAD986E" w14:textId="77777777" w:rsidR="00D17592" w:rsidRPr="00EA351A" w:rsidRDefault="00D17592" w:rsidP="00D17592">
      <w:pPr>
        <w:numPr>
          <w:ilvl w:val="0"/>
          <w:numId w:val="15"/>
        </w:numPr>
        <w:autoSpaceDE w:val="0"/>
        <w:autoSpaceDN w:val="0"/>
        <w:adjustRightInd w:val="0"/>
        <w:jc w:val="both"/>
        <w:rPr>
          <w:i/>
          <w:szCs w:val="24"/>
        </w:rPr>
      </w:pPr>
      <w:r w:rsidRPr="00EA351A">
        <w:rPr>
          <w:szCs w:val="24"/>
        </w:rPr>
        <w:t xml:space="preserve">8. Каждый мужчина, желающий воспользоваться   </w:t>
      </w:r>
      <w:r w:rsidRPr="00EA351A">
        <w:rPr>
          <w:i/>
          <w:szCs w:val="24"/>
        </w:rPr>
        <w:t>экземпляром  народного достояния</w:t>
      </w:r>
      <w:r w:rsidRPr="00EA351A">
        <w:rPr>
          <w:szCs w:val="24"/>
        </w:rPr>
        <w:t xml:space="preserve">,   должен предоставить  от рабоче-заводского комитета  или профессионального  союза  удостоверение  </w:t>
      </w:r>
      <w:r w:rsidRPr="00EA351A">
        <w:rPr>
          <w:i/>
          <w:szCs w:val="24"/>
        </w:rPr>
        <w:t>о принадлежности   своей к трудовому классу</w:t>
      </w:r>
    </w:p>
    <w:p w14:paraId="61BD693C" w14:textId="77777777" w:rsidR="00D17592" w:rsidRPr="00EA351A" w:rsidRDefault="00D17592" w:rsidP="00D17592">
      <w:pPr>
        <w:numPr>
          <w:ilvl w:val="0"/>
          <w:numId w:val="15"/>
        </w:numPr>
        <w:autoSpaceDE w:val="0"/>
        <w:autoSpaceDN w:val="0"/>
        <w:adjustRightInd w:val="0"/>
        <w:jc w:val="both"/>
        <w:rPr>
          <w:szCs w:val="24"/>
        </w:rPr>
      </w:pPr>
      <w:r w:rsidRPr="00EA351A">
        <w:rPr>
          <w:szCs w:val="24"/>
        </w:rPr>
        <w:t xml:space="preserve">9. не принадлежащие  к трудовому классу мужчины  приобретают  право  воспользоваться отчужденными женщинами  </w:t>
      </w:r>
      <w:r w:rsidRPr="00EA351A">
        <w:rPr>
          <w:i/>
          <w:szCs w:val="24"/>
        </w:rPr>
        <w:t>при условии ежемесячного  взноса</w:t>
      </w:r>
      <w:r w:rsidRPr="00EA351A">
        <w:rPr>
          <w:szCs w:val="24"/>
        </w:rPr>
        <w:t>, указанного  в п.8  в фонд  1000 рублей</w:t>
      </w:r>
    </w:p>
    <w:p w14:paraId="3A7B0242" w14:textId="77777777" w:rsidR="00D17592" w:rsidRPr="00EA351A" w:rsidRDefault="00D17592" w:rsidP="00D17592">
      <w:pPr>
        <w:numPr>
          <w:ilvl w:val="0"/>
          <w:numId w:val="15"/>
        </w:numPr>
        <w:autoSpaceDE w:val="0"/>
        <w:autoSpaceDN w:val="0"/>
        <w:adjustRightInd w:val="0"/>
        <w:jc w:val="both"/>
        <w:rPr>
          <w:szCs w:val="24"/>
        </w:rPr>
      </w:pPr>
      <w:r w:rsidRPr="00EA351A">
        <w:rPr>
          <w:szCs w:val="24"/>
        </w:rPr>
        <w:t xml:space="preserve">10. Все женщины, объявленные  данным декретом   </w:t>
      </w:r>
      <w:r w:rsidRPr="00EA351A">
        <w:rPr>
          <w:i/>
          <w:szCs w:val="24"/>
        </w:rPr>
        <w:t>народным достоянием</w:t>
      </w:r>
      <w:r w:rsidRPr="00EA351A">
        <w:rPr>
          <w:szCs w:val="24"/>
        </w:rPr>
        <w:t xml:space="preserve"> , получают  из фонда народного  поколения вспомоществование  в размере 280 рублей[……..].</w:t>
      </w:r>
    </w:p>
    <w:p w14:paraId="1C126131" w14:textId="77777777" w:rsidR="00D17592" w:rsidRPr="00EA351A" w:rsidRDefault="00D17592" w:rsidP="00D17592">
      <w:pPr>
        <w:autoSpaceDE w:val="0"/>
        <w:autoSpaceDN w:val="0"/>
        <w:adjustRightInd w:val="0"/>
        <w:ind w:firstLine="720"/>
        <w:jc w:val="both"/>
        <w:rPr>
          <w:szCs w:val="24"/>
        </w:rPr>
      </w:pPr>
      <w:r w:rsidRPr="00EA351A">
        <w:rPr>
          <w:szCs w:val="24"/>
        </w:rPr>
        <w:t>При чтении подобного документа не могут не возникнуть ассоциации  с идеями, высказанными Шарлем Фурье почти веком раньше</w:t>
      </w:r>
      <w:r w:rsidRPr="00EA351A">
        <w:rPr>
          <w:rStyle w:val="ad"/>
          <w:szCs w:val="24"/>
        </w:rPr>
        <w:footnoteReference w:id="41"/>
      </w:r>
      <w:r w:rsidRPr="00EA351A">
        <w:rPr>
          <w:szCs w:val="24"/>
        </w:rPr>
        <w:t>, но, скорее, речь должна была бы идти о «первобытном коммунизме», а точнее – той фазе развития социальных отношений, которая предшествовала появлению государства,  а именно –  о первобытных системах родства</w:t>
      </w:r>
      <w:r w:rsidRPr="00EA351A">
        <w:rPr>
          <w:rStyle w:val="ad"/>
          <w:szCs w:val="24"/>
        </w:rPr>
        <w:footnoteReference w:id="42"/>
      </w:r>
      <w:r w:rsidRPr="00EA351A">
        <w:rPr>
          <w:szCs w:val="24"/>
        </w:rPr>
        <w:t>. С той существенной разницей, что вновь (из)обретенная  система сексуально-экономических обменов, во-первых, отныне  должна регулироваться государством, а во-вторых, в ее основе лежит не «дар», а (капиталистический по сути) обмен, опосредованный деньгами</w:t>
      </w:r>
      <w:r w:rsidRPr="00EA351A">
        <w:rPr>
          <w:rStyle w:val="ad"/>
          <w:szCs w:val="24"/>
        </w:rPr>
        <w:footnoteReference w:id="43"/>
      </w:r>
      <w:r w:rsidRPr="00EA351A">
        <w:rPr>
          <w:szCs w:val="24"/>
        </w:rPr>
        <w:t xml:space="preserve">, а в-третьих,  ключевую роль в организации этого типа </w:t>
      </w:r>
      <w:r w:rsidRPr="00EA351A">
        <w:rPr>
          <w:szCs w:val="24"/>
        </w:rPr>
        <w:lastRenderedPageBreak/>
        <w:t>обмена играет принадлежность к определенному классу.  Иначе говоря, при всей радикальности и шокирующей новизне этих положений, этот документ выглядит как результат скрещивания  взаимоисключающих правил  регулирования социальных и экономических отношений – логики рыночного обмена и  логики социального государства, логики «дара» и логики «товара»</w:t>
      </w:r>
      <w:r w:rsidR="005D3C14">
        <w:rPr>
          <w:szCs w:val="24"/>
        </w:rPr>
        <w:t>.</w:t>
      </w:r>
    </w:p>
    <w:p w14:paraId="082745A8" w14:textId="77777777" w:rsidR="00D17592" w:rsidRPr="00EA351A" w:rsidRDefault="00D17592" w:rsidP="00D17592">
      <w:pPr>
        <w:autoSpaceDE w:val="0"/>
        <w:autoSpaceDN w:val="0"/>
        <w:adjustRightInd w:val="0"/>
        <w:ind w:firstLine="720"/>
        <w:jc w:val="both"/>
        <w:rPr>
          <w:szCs w:val="24"/>
        </w:rPr>
      </w:pPr>
      <w:r w:rsidRPr="00EA351A">
        <w:rPr>
          <w:szCs w:val="24"/>
        </w:rPr>
        <w:t xml:space="preserve">Итак, женщинами  обмениваются, но они не  «дарятся», а уступаются за деньги.  Причина, по которой я не говорю здесь о женщинах как о «товаре», состоит в том, что если это и товар, то весьма специфический (который в полной мере отражает те противоречия, которые были присущи социалистической системе  обмена, распределения и потребления), ведь  речь идет не о «свободном» рыночном обмене, а об обмене, регулируемом государством, которое выступает в данном случае в качестве «продавца», который определяет цену не в соответствии с «рыночной стоимостью», а  согласно другим – идеологическим -  критериям (для разных по своему классовому происхождению  покупателей – разная цена.). Более того, это такой «товар», который  сдается в аренду, причем на специально оговариваемых условиях («не чаще четырех раз в неделю…»), но не отчуждается совсем. «Он» не может отчуждаться еще и потому, что в известных пределах – принадлежит себе самому! В том смысле, что имеет право выбора  своего нового «владельца». В других похожих документах (изданных во Владимирском, Пермском и иных уездах) оговаривалось, например, что  женщине, зарегистрированной в </w:t>
      </w:r>
      <w:r w:rsidRPr="00EA351A">
        <w:rPr>
          <w:i/>
          <w:szCs w:val="24"/>
        </w:rPr>
        <w:t>бюро «свободной любви</w:t>
      </w:r>
      <w:r w:rsidRPr="00EA351A">
        <w:rPr>
          <w:szCs w:val="24"/>
        </w:rPr>
        <w:t>», предоставляется право выбора мужчины в возрасте от 19 до 50 лет себе в сожители, причем  с  гарантированным правом меня</w:t>
      </w:r>
      <w:r w:rsidR="000E367A">
        <w:rPr>
          <w:szCs w:val="24"/>
        </w:rPr>
        <w:t xml:space="preserve">ть партнеров  1 раз в месяц.   </w:t>
      </w:r>
    </w:p>
    <w:p w14:paraId="65A801FD" w14:textId="77777777" w:rsidR="00D17592" w:rsidRPr="00EA351A" w:rsidRDefault="00D17592" w:rsidP="00D17592">
      <w:pPr>
        <w:autoSpaceDE w:val="0"/>
        <w:autoSpaceDN w:val="0"/>
        <w:adjustRightInd w:val="0"/>
        <w:ind w:firstLine="720"/>
        <w:jc w:val="both"/>
        <w:rPr>
          <w:szCs w:val="24"/>
        </w:rPr>
      </w:pPr>
      <w:r w:rsidRPr="00EA351A">
        <w:rPr>
          <w:szCs w:val="24"/>
        </w:rPr>
        <w:t xml:space="preserve">Далее, обращает на себя внимание то обстоятельство, что в этом документе  переходного периода  </w:t>
      </w:r>
      <w:r w:rsidR="001919C3">
        <w:rPr>
          <w:szCs w:val="24"/>
        </w:rPr>
        <w:t>уже присутствуют зачатки  идеи социального государства</w:t>
      </w:r>
      <w:r w:rsidRPr="00EA351A">
        <w:rPr>
          <w:szCs w:val="24"/>
        </w:rPr>
        <w:t>, устанавливающего  «льготные тарифы» для разных групп населения на различные виды услуг (в данном случае – на сексуальные), а также пытающегося  через систему налогов («ежемесячного взноса») обеспечить механизмы защиты беременных женщин</w:t>
      </w:r>
      <w:r w:rsidRPr="00EA351A">
        <w:rPr>
          <w:rStyle w:val="ad"/>
          <w:szCs w:val="24"/>
        </w:rPr>
        <w:footnoteReference w:id="44"/>
      </w:r>
      <w:r w:rsidRPr="00EA351A">
        <w:rPr>
          <w:szCs w:val="24"/>
        </w:rPr>
        <w:t xml:space="preserve"> и детей, рожденных вне брака (документом предусматривалась передача младенцев в «Народные ясли» и обеспечение их государством до мо</w:t>
      </w:r>
      <w:r w:rsidR="001919C3">
        <w:rPr>
          <w:szCs w:val="24"/>
        </w:rPr>
        <w:t>мента достижения детьми  17-лет</w:t>
      </w:r>
      <w:r w:rsidRPr="00EA351A">
        <w:rPr>
          <w:szCs w:val="24"/>
        </w:rPr>
        <w:t xml:space="preserve">него возраста).   По этой причине мы вряд ли можем здесь говорить о «холодном утилитарном расчете» (выражение </w:t>
      </w:r>
      <w:proofErr w:type="spellStart"/>
      <w:r w:rsidRPr="00EA351A">
        <w:rPr>
          <w:szCs w:val="24"/>
        </w:rPr>
        <w:t>М.Мосса</w:t>
      </w:r>
      <w:proofErr w:type="spellEnd"/>
      <w:r w:rsidRPr="00EA351A">
        <w:rPr>
          <w:szCs w:val="24"/>
        </w:rPr>
        <w:t>),  являющемся  одной из движущих сил капиталистического обмена,  в вопросе об использовании удовольствия при социализме. Другое дело, что  совершенно в духе Адама Смита,  полагавшего возможным  направить личный эгоизм и рыночные механизмы на пользу общему благу, мы наблюдаем здесь нечто вроде той самой «невидимой руки»,  по мановению которой отдельные индивиды подводятся</w:t>
      </w:r>
      <w:r w:rsidR="0076464C">
        <w:rPr>
          <w:szCs w:val="24"/>
        </w:rPr>
        <w:t>, помимо их воли, к реализации общественных интересов</w:t>
      </w:r>
      <w:r w:rsidRPr="00EA351A">
        <w:rPr>
          <w:szCs w:val="24"/>
        </w:rPr>
        <w:t xml:space="preserve"> -  а именно: к выстраиванию новой модели семьи и брака, пока через регулируемый и контролируемый  (в том числе экономическими мерами) промискуитет и разрушение прежних систем родства. </w:t>
      </w:r>
    </w:p>
    <w:p w14:paraId="79613D72" w14:textId="77777777" w:rsidR="00D17592" w:rsidRPr="00EA351A" w:rsidRDefault="00D17592" w:rsidP="00D17592">
      <w:pPr>
        <w:autoSpaceDE w:val="0"/>
        <w:autoSpaceDN w:val="0"/>
        <w:adjustRightInd w:val="0"/>
        <w:ind w:firstLine="720"/>
        <w:jc w:val="both"/>
        <w:rPr>
          <w:szCs w:val="24"/>
        </w:rPr>
      </w:pPr>
      <w:r w:rsidRPr="00EA351A">
        <w:rPr>
          <w:szCs w:val="24"/>
        </w:rPr>
        <w:t>Возможно, самым поразительным в этом документе является не только и не столько его содержание, сколько  те  дискурсивные конструкции, посредством которых эти   революционные идеи  арт</w:t>
      </w:r>
      <w:r w:rsidR="0076464C">
        <w:rPr>
          <w:szCs w:val="24"/>
        </w:rPr>
        <w:t>икулируются. Наиболее проблематичные</w:t>
      </w:r>
      <w:r w:rsidRPr="00EA351A">
        <w:rPr>
          <w:szCs w:val="24"/>
        </w:rPr>
        <w:t xml:space="preserve"> формулировки,  выделенные  мною курсивом в тексте самого документа, на</w:t>
      </w:r>
      <w:r w:rsidR="0076464C">
        <w:rPr>
          <w:szCs w:val="24"/>
        </w:rPr>
        <w:t xml:space="preserve">водят на мысль о </w:t>
      </w:r>
      <w:r w:rsidR="0076464C">
        <w:rPr>
          <w:szCs w:val="24"/>
        </w:rPr>
        <w:lastRenderedPageBreak/>
        <w:t>специфическом «левом неприличии</w:t>
      </w:r>
      <w:r w:rsidRPr="00EA351A">
        <w:rPr>
          <w:szCs w:val="24"/>
        </w:rPr>
        <w:t xml:space="preserve"> Октября</w:t>
      </w:r>
      <w:r w:rsidR="0076464C">
        <w:rPr>
          <w:szCs w:val="24"/>
        </w:rPr>
        <w:t>»</w:t>
      </w:r>
      <w:r w:rsidRPr="00EA351A">
        <w:rPr>
          <w:szCs w:val="24"/>
        </w:rPr>
        <w:t>,  -   которое  проявляется, с одной с</w:t>
      </w:r>
      <w:r w:rsidR="0076464C">
        <w:rPr>
          <w:szCs w:val="24"/>
        </w:rPr>
        <w:t xml:space="preserve">тороны, в том, что государство </w:t>
      </w:r>
      <w:r w:rsidRPr="00EA351A">
        <w:rPr>
          <w:szCs w:val="24"/>
        </w:rPr>
        <w:t>считает своей прямой обязанностью вторгаться  в интимную жизнь  всех</w:t>
      </w:r>
      <w:r w:rsidR="000E367A">
        <w:rPr>
          <w:szCs w:val="24"/>
        </w:rPr>
        <w:t xml:space="preserve"> своих граждан без исключения (</w:t>
      </w:r>
      <w:r w:rsidRPr="00EA351A">
        <w:rPr>
          <w:szCs w:val="24"/>
        </w:rPr>
        <w:t xml:space="preserve">а не только в  опочивальню императрицы, как в </w:t>
      </w:r>
      <w:r w:rsidR="0076464C">
        <w:rPr>
          <w:szCs w:val="24"/>
        </w:rPr>
        <w:t xml:space="preserve">фильме Эйзенштейна «Октябрь»), а с другой -  в том, </w:t>
      </w:r>
      <w:r w:rsidRPr="00EA351A">
        <w:rPr>
          <w:szCs w:val="24"/>
        </w:rPr>
        <w:t>что новая власть  не прибегает к эвфемизмам при обсуждении столь щекотливых тем,   приспосабливая для своих нужд имеющийся в ее распоряжении язык –  политэкономический язык марксистской теории. Единственным эвфемизмом, пожалуй, является  «бюро свободной любви» - но даже и здесь речь идет не о санкционируемой государством проституции (как «свободной любви»</w:t>
      </w:r>
      <w:r w:rsidR="0076464C">
        <w:rPr>
          <w:szCs w:val="24"/>
        </w:rPr>
        <w:t xml:space="preserve"> за деньги), а о необходимости встать на учет, зарегистрироваться,  стать видимым  для государства.</w:t>
      </w:r>
      <w:r w:rsidRPr="00EA351A">
        <w:rPr>
          <w:szCs w:val="24"/>
        </w:rPr>
        <w:t xml:space="preserve">  </w:t>
      </w:r>
    </w:p>
    <w:p w14:paraId="227F25E4" w14:textId="77777777" w:rsidR="00D17592" w:rsidRPr="00EA351A" w:rsidRDefault="00D17592" w:rsidP="00D17592">
      <w:pPr>
        <w:ind w:firstLine="720"/>
        <w:jc w:val="both"/>
      </w:pPr>
      <w:r w:rsidRPr="00EA351A">
        <w:rPr>
          <w:szCs w:val="24"/>
        </w:rPr>
        <w:t xml:space="preserve">Можно было бы сказать, что скудный,  «косно-буквальный» (Ролан Барт) сухой,  оскорбительный в своей прямоте язык обобществления и экспроприации несет на себе отпечаток неуклюжести любого </w:t>
      </w:r>
      <w:proofErr w:type="spellStart"/>
      <w:r w:rsidRPr="00EA351A">
        <w:rPr>
          <w:szCs w:val="24"/>
        </w:rPr>
        <w:t>langue</w:t>
      </w:r>
      <w:proofErr w:type="spellEnd"/>
      <w:r w:rsidRPr="00EA351A">
        <w:rPr>
          <w:szCs w:val="24"/>
        </w:rPr>
        <w:t xml:space="preserve"> </w:t>
      </w:r>
      <w:proofErr w:type="spellStart"/>
      <w:r w:rsidRPr="00EA351A">
        <w:rPr>
          <w:szCs w:val="24"/>
        </w:rPr>
        <w:t>de</w:t>
      </w:r>
      <w:proofErr w:type="spellEnd"/>
      <w:r w:rsidRPr="00EA351A">
        <w:rPr>
          <w:szCs w:val="24"/>
        </w:rPr>
        <w:t xml:space="preserve"> </w:t>
      </w:r>
      <w:proofErr w:type="spellStart"/>
      <w:r w:rsidRPr="00EA351A">
        <w:rPr>
          <w:szCs w:val="24"/>
        </w:rPr>
        <w:t>bois</w:t>
      </w:r>
      <w:proofErr w:type="spellEnd"/>
      <w:r w:rsidRPr="00EA351A">
        <w:rPr>
          <w:szCs w:val="24"/>
        </w:rPr>
        <w:t xml:space="preserve"> («деревянного» бюрократического, официозного языка). Но дело не в этом  - ведь схожие лингвистические и идеологические конструкции мы обнаруживаем в разнообразных текстах 1920-х гг. и даже позже ,  - а в том, что, во-первых, это  «нищий» язык бывшего угнетенного класса</w:t>
      </w:r>
      <w:r w:rsidRPr="00EA351A">
        <w:rPr>
          <w:rStyle w:val="ad"/>
          <w:szCs w:val="24"/>
        </w:rPr>
        <w:footnoteReference w:id="45"/>
      </w:r>
      <w:r w:rsidRPr="00EA351A">
        <w:rPr>
          <w:szCs w:val="24"/>
        </w:rPr>
        <w:t xml:space="preserve">,  который, как писали Маркс и Энгельс, при буржуазном </w:t>
      </w:r>
      <w:r w:rsidRPr="00EA351A">
        <w:rPr>
          <w:szCs w:val="24"/>
          <w:lang w:val="en-US"/>
        </w:rPr>
        <w:t>status</w:t>
      </w:r>
      <w:r w:rsidRPr="00EA351A">
        <w:rPr>
          <w:szCs w:val="24"/>
        </w:rPr>
        <w:t xml:space="preserve"> </w:t>
      </w:r>
      <w:r w:rsidRPr="00EA351A">
        <w:rPr>
          <w:szCs w:val="24"/>
          <w:lang w:val="en-US"/>
        </w:rPr>
        <w:t>quo</w:t>
      </w:r>
      <w:r w:rsidR="009B42E9">
        <w:rPr>
          <w:szCs w:val="24"/>
        </w:rPr>
        <w:t>, был обречен на  «</w:t>
      </w:r>
      <w:r w:rsidR="0076464C">
        <w:t xml:space="preserve">вынужденную </w:t>
      </w:r>
      <w:proofErr w:type="spellStart"/>
      <w:r w:rsidR="0076464C">
        <w:t>бессемейность</w:t>
      </w:r>
      <w:proofErr w:type="spellEnd"/>
      <w:r w:rsidR="0076464C">
        <w:t xml:space="preserve">» и </w:t>
      </w:r>
      <w:r w:rsidRPr="00EA351A">
        <w:t xml:space="preserve"> публичную проституцию»</w:t>
      </w:r>
      <w:r w:rsidRPr="00EA351A">
        <w:rPr>
          <w:rStyle w:val="ad"/>
        </w:rPr>
        <w:t xml:space="preserve"> </w:t>
      </w:r>
      <w:r w:rsidRPr="00EA351A">
        <w:rPr>
          <w:rStyle w:val="ad"/>
        </w:rPr>
        <w:footnoteReference w:id="46"/>
      </w:r>
      <w:r w:rsidRPr="00EA351A">
        <w:t xml:space="preserve"> (не говоря уж о  нехватке просвещенности в самом  широком смысле); </w:t>
      </w:r>
      <w:r w:rsidRPr="00EA351A">
        <w:rPr>
          <w:szCs w:val="24"/>
        </w:rPr>
        <w:t>во-вторых,   он сводит  все потенциальное разнообразие отношений между мужчинами и женщинами  к удовлетворению биологической потребности (любовь-товарищество и другие «сценарии» – возникнут позже); в-третьих, он обращен к мужчинам, но не к женщинам, – женщины, объявляемые «достоянием ре</w:t>
      </w:r>
      <w:r w:rsidR="0076464C">
        <w:rPr>
          <w:szCs w:val="24"/>
        </w:rPr>
        <w:t>спублики», здесь выступают как объекты</w:t>
      </w:r>
      <w:r w:rsidRPr="00EA351A">
        <w:rPr>
          <w:szCs w:val="24"/>
        </w:rPr>
        <w:t xml:space="preserve"> отчуждения/присв</w:t>
      </w:r>
      <w:r w:rsidR="008F69F0">
        <w:rPr>
          <w:szCs w:val="24"/>
        </w:rPr>
        <w:t xml:space="preserve">оения/перераспределения, и эта объективация </w:t>
      </w:r>
      <w:r w:rsidRPr="00EA351A">
        <w:rPr>
          <w:szCs w:val="24"/>
        </w:rPr>
        <w:t xml:space="preserve"> осуществляется открыто и без стеснения. И  даже если ж</w:t>
      </w:r>
      <w:r w:rsidR="0076464C">
        <w:rPr>
          <w:szCs w:val="24"/>
        </w:rPr>
        <w:t>енщина  здесь  не товар</w:t>
      </w:r>
      <w:r w:rsidRPr="00EA351A">
        <w:rPr>
          <w:szCs w:val="24"/>
        </w:rPr>
        <w:t>, она все-таки ока</w:t>
      </w:r>
      <w:r w:rsidR="0076464C">
        <w:rPr>
          <w:szCs w:val="24"/>
        </w:rPr>
        <w:t>зывается почти вещью (хоть и с душой</w:t>
      </w:r>
      <w:r w:rsidRPr="00EA351A">
        <w:rPr>
          <w:szCs w:val="24"/>
        </w:rPr>
        <w:t>). Но в любом случае,   субъектом сексуальных отношений, как и на протяжении многих предшествующих столетий, оказывается вновь мужчина (даже мужчина, принадлежащий к презираемому  низвергнутому классу), тогда как женщины остаются «</w:t>
      </w:r>
      <w:proofErr w:type="spellStart"/>
      <w:r w:rsidRPr="00EA351A">
        <w:rPr>
          <w:szCs w:val="24"/>
        </w:rPr>
        <w:t>полуобъектами</w:t>
      </w:r>
      <w:proofErr w:type="spellEnd"/>
      <w:r w:rsidRPr="00EA351A">
        <w:rPr>
          <w:szCs w:val="24"/>
        </w:rPr>
        <w:t>» (</w:t>
      </w:r>
      <w:proofErr w:type="spellStart"/>
      <w:r w:rsidRPr="00EA351A">
        <w:rPr>
          <w:szCs w:val="24"/>
        </w:rPr>
        <w:t>Г.Рубин</w:t>
      </w:r>
      <w:proofErr w:type="spellEnd"/>
      <w:r w:rsidRPr="00EA351A">
        <w:rPr>
          <w:rStyle w:val="ad"/>
          <w:szCs w:val="24"/>
        </w:rPr>
        <w:footnoteReference w:id="47"/>
      </w:r>
      <w:r w:rsidR="00AC36B2">
        <w:rPr>
          <w:szCs w:val="24"/>
        </w:rPr>
        <w:t xml:space="preserve">). </w:t>
      </w:r>
      <w:r w:rsidRPr="00EA351A">
        <w:rPr>
          <w:szCs w:val="24"/>
        </w:rPr>
        <w:t>Впрочем, как известно, в марксистской теории субъекту в целом отводится весьма скромное место – объективации в некотором роде подлежит абсолютно все, и для самого марксизма (в отличие от, например, экзистенциализма) – забвение субъекта</w:t>
      </w:r>
      <w:r w:rsidR="009B42E9">
        <w:rPr>
          <w:szCs w:val="24"/>
        </w:rPr>
        <w:t xml:space="preserve"> </w:t>
      </w:r>
      <w:r w:rsidRPr="00EA351A">
        <w:rPr>
          <w:szCs w:val="24"/>
        </w:rPr>
        <w:t>(ради более универсальных целей</w:t>
      </w:r>
      <w:r w:rsidR="000E367A">
        <w:rPr>
          <w:szCs w:val="24"/>
        </w:rPr>
        <w:t>)</w:t>
      </w:r>
      <w:r w:rsidRPr="00EA351A">
        <w:rPr>
          <w:szCs w:val="24"/>
        </w:rPr>
        <w:t xml:space="preserve"> являлось скорее достоинством теории, нежели свидетельствовало о</w:t>
      </w:r>
      <w:r w:rsidR="00A107FE">
        <w:rPr>
          <w:szCs w:val="24"/>
        </w:rPr>
        <w:t>б</w:t>
      </w:r>
      <w:r w:rsidRPr="00EA351A">
        <w:rPr>
          <w:szCs w:val="24"/>
        </w:rPr>
        <w:t xml:space="preserve"> ее ущербности. </w:t>
      </w:r>
    </w:p>
    <w:p w14:paraId="02DD6FD4" w14:textId="77777777" w:rsidR="00D17592" w:rsidRPr="00EA351A" w:rsidRDefault="0076464C" w:rsidP="00D17592">
      <w:pPr>
        <w:autoSpaceDE w:val="0"/>
        <w:autoSpaceDN w:val="0"/>
        <w:adjustRightInd w:val="0"/>
        <w:ind w:firstLine="720"/>
        <w:jc w:val="both"/>
        <w:rPr>
          <w:szCs w:val="24"/>
        </w:rPr>
      </w:pPr>
      <w:r>
        <w:rPr>
          <w:szCs w:val="24"/>
        </w:rPr>
        <w:t>Далее, специфическим нематериальным</w:t>
      </w:r>
      <w:r w:rsidR="00D17592" w:rsidRPr="00EA351A">
        <w:rPr>
          <w:szCs w:val="24"/>
        </w:rPr>
        <w:t xml:space="preserve"> товаром, которым готово поторговать новое социалистическое государство,  здесь выступает  не женщина и ее тело, а</w:t>
      </w:r>
      <w:r w:rsidR="00D17592" w:rsidRPr="00EA351A">
        <w:rPr>
          <w:i/>
          <w:szCs w:val="24"/>
        </w:rPr>
        <w:t xml:space="preserve"> удовольствие</w:t>
      </w:r>
      <w:r w:rsidR="00D17592" w:rsidRPr="00EA351A">
        <w:rPr>
          <w:szCs w:val="24"/>
        </w:rPr>
        <w:t>.  Об этом свидетельствует</w:t>
      </w:r>
      <w:r>
        <w:rPr>
          <w:szCs w:val="24"/>
        </w:rPr>
        <w:t xml:space="preserve">  детально обсуждаемая в указе монетизация удовольствия</w:t>
      </w:r>
      <w:r w:rsidR="00D17592" w:rsidRPr="00EA351A">
        <w:rPr>
          <w:szCs w:val="24"/>
        </w:rPr>
        <w:t>: введение  дифференцированной оплаты за сексуальную жизнь. Женщины при этом получают не только сексуальное удовлетворение (прибавочное удовольствие), но и социальные гарантии для себя и своих детей, и эти отношения опосредуются государством.  Для многих иссл</w:t>
      </w:r>
      <w:r>
        <w:rPr>
          <w:szCs w:val="24"/>
        </w:rPr>
        <w:t>едователей советской культуры  «</w:t>
      </w:r>
      <w:r w:rsidR="00D17592" w:rsidRPr="00EA351A">
        <w:rPr>
          <w:szCs w:val="24"/>
        </w:rPr>
        <w:t>извращение</w:t>
      </w:r>
      <w:r>
        <w:rPr>
          <w:szCs w:val="24"/>
        </w:rPr>
        <w:t>» любви</w:t>
      </w:r>
      <w:r w:rsidR="00D17592" w:rsidRPr="00EA351A">
        <w:rPr>
          <w:szCs w:val="24"/>
        </w:rPr>
        <w:t xml:space="preserve"> при социализме состояло в возникновении пресловутого «сталинского треугольника» (он-она-Сталин), но</w:t>
      </w:r>
      <w:r>
        <w:rPr>
          <w:szCs w:val="24"/>
        </w:rPr>
        <w:t xml:space="preserve">, </w:t>
      </w:r>
      <w:r w:rsidR="00D17592" w:rsidRPr="00EA351A">
        <w:rPr>
          <w:szCs w:val="24"/>
        </w:rPr>
        <w:t xml:space="preserve">вообще говоря, треугольник этот возник задолго до того, как произошла </w:t>
      </w:r>
      <w:r w:rsidR="00D17592" w:rsidRPr="00EA351A">
        <w:rPr>
          <w:szCs w:val="24"/>
        </w:rPr>
        <w:lastRenderedPageBreak/>
        <w:t>подмена  - то есть до того, как государство оказалось персонифицированным одним человеком. Таким образом, как мы видим,  намеченная Шарлем Фурье  программа превращения удовольствия «при режиме гармонии» в «государственное дело», в «часть целенаправленной социальной политики»</w:t>
      </w:r>
      <w:r w:rsidR="00D17592" w:rsidRPr="00EA351A">
        <w:rPr>
          <w:rStyle w:val="ad"/>
          <w:color w:val="000000"/>
          <w:szCs w:val="24"/>
        </w:rPr>
        <w:footnoteReference w:id="48"/>
      </w:r>
      <w:r w:rsidR="00D17592" w:rsidRPr="00EA351A">
        <w:rPr>
          <w:rStyle w:val="apple-style-span"/>
          <w:color w:val="000000"/>
          <w:szCs w:val="24"/>
        </w:rPr>
        <w:t xml:space="preserve">, когда  лица всех возрастов обеспечиваются «благами любви», но не в рамках семейно-брачных  отношений, являлась вовсе не столь уж утопической.   </w:t>
      </w:r>
    </w:p>
    <w:p w14:paraId="0417BCE2" w14:textId="77777777" w:rsidR="00D17592" w:rsidRPr="00EA351A" w:rsidRDefault="00D17592" w:rsidP="00D17592">
      <w:pPr>
        <w:pStyle w:val="a3"/>
        <w:ind w:firstLine="720"/>
        <w:rPr>
          <w:b w:val="0"/>
          <w:szCs w:val="24"/>
          <w:lang w:val="ru-RU"/>
        </w:rPr>
      </w:pPr>
    </w:p>
    <w:p w14:paraId="1DB5EBAB" w14:textId="77777777" w:rsidR="00D17592" w:rsidRPr="00EA351A" w:rsidRDefault="00D17592" w:rsidP="00D17592">
      <w:pPr>
        <w:pStyle w:val="a3"/>
        <w:ind w:firstLine="0"/>
        <w:rPr>
          <w:b w:val="0"/>
          <w:szCs w:val="24"/>
          <w:lang w:val="ru-RU"/>
        </w:rPr>
      </w:pPr>
    </w:p>
    <w:p w14:paraId="671EC71E" w14:textId="77777777" w:rsidR="00D17592" w:rsidRPr="00EA351A" w:rsidRDefault="00D17592" w:rsidP="00D17592">
      <w:pPr>
        <w:pStyle w:val="af8"/>
        <w:jc w:val="both"/>
        <w:rPr>
          <w:rFonts w:ascii="Times New Roman" w:hAnsi="Times New Roman" w:cs="Times New Roman"/>
          <w:b/>
          <w:i/>
          <w:sz w:val="24"/>
          <w:szCs w:val="24"/>
          <w:lang w:val="ru-RU"/>
        </w:rPr>
      </w:pPr>
      <w:r w:rsidRPr="00EA351A">
        <w:rPr>
          <w:rFonts w:ascii="Times New Roman" w:hAnsi="Times New Roman" w:cs="Times New Roman"/>
          <w:b/>
          <w:i/>
          <w:sz w:val="24"/>
          <w:szCs w:val="24"/>
          <w:lang w:val="ru-RU"/>
        </w:rPr>
        <w:t>Любовь как классовое чувство</w:t>
      </w:r>
    </w:p>
    <w:p w14:paraId="22C9A9D9"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Итак, Революция принесла с собой  «правду нового класса, с новыми чувствами, новыми понятиями, новыми усмотрениями»</w:t>
      </w:r>
      <w:r w:rsidRPr="00EA351A">
        <w:rPr>
          <w:rStyle w:val="ad"/>
          <w:sz w:val="24"/>
          <w:szCs w:val="24"/>
          <w:lang w:val="ru-RU"/>
        </w:rPr>
        <w:footnoteReference w:id="49"/>
      </w:r>
      <w:r w:rsidRPr="00EA351A">
        <w:rPr>
          <w:rFonts w:ascii="Times New Roman" w:hAnsi="Times New Roman" w:cs="Times New Roman"/>
          <w:sz w:val="24"/>
          <w:szCs w:val="24"/>
          <w:lang w:val="ru-RU"/>
        </w:rPr>
        <w:t xml:space="preserve"> (</w:t>
      </w:r>
      <w:proofErr w:type="spellStart"/>
      <w:r w:rsidRPr="00EA351A">
        <w:rPr>
          <w:rFonts w:ascii="Times New Roman" w:hAnsi="Times New Roman" w:cs="Times New Roman"/>
          <w:sz w:val="24"/>
          <w:szCs w:val="24"/>
          <w:lang w:val="ru-RU"/>
        </w:rPr>
        <w:t>А.Коллонтай</w:t>
      </w:r>
      <w:proofErr w:type="spellEnd"/>
      <w:r w:rsidRPr="00EA351A">
        <w:rPr>
          <w:rFonts w:ascii="Times New Roman" w:hAnsi="Times New Roman" w:cs="Times New Roman"/>
          <w:sz w:val="24"/>
          <w:szCs w:val="24"/>
          <w:lang w:val="ru-RU"/>
        </w:rPr>
        <w:t xml:space="preserve">),  но  до конца 1920-х гг.    любовь оставалась под подозрением и у представителей «освобожденного класса», и у тех, кто  содействовал их освобождению – я имею в виду интеллектуальную и политическую  элиту  постреволюционной России.  И в литературных текстах, и в </w:t>
      </w:r>
      <w:proofErr w:type="spellStart"/>
      <w:r w:rsidRPr="00EA351A">
        <w:rPr>
          <w:rFonts w:ascii="Times New Roman" w:hAnsi="Times New Roman" w:cs="Times New Roman"/>
          <w:sz w:val="24"/>
          <w:szCs w:val="24"/>
          <w:lang w:val="ru-RU"/>
        </w:rPr>
        <w:t>газетно</w:t>
      </w:r>
      <w:proofErr w:type="spellEnd"/>
      <w:r w:rsidRPr="00EA351A">
        <w:rPr>
          <w:rFonts w:ascii="Times New Roman" w:hAnsi="Times New Roman" w:cs="Times New Roman"/>
          <w:sz w:val="24"/>
          <w:szCs w:val="24"/>
          <w:lang w:val="ru-RU"/>
        </w:rPr>
        <w:t>-журнальных публикациях (посвященных «половому вопросу»), и в научно-популярных брошюрах  мы можем встретить прямо противоположные точки зрения, авторы которых, тем не менее, были убеждены в т</w:t>
      </w:r>
      <w:r w:rsidR="0076464C">
        <w:rPr>
          <w:rFonts w:ascii="Times New Roman" w:hAnsi="Times New Roman" w:cs="Times New Roman"/>
          <w:sz w:val="24"/>
          <w:szCs w:val="24"/>
          <w:lang w:val="ru-RU"/>
        </w:rPr>
        <w:t xml:space="preserve">ом, что именно им известна эта </w:t>
      </w:r>
      <w:r w:rsidRPr="00EA351A">
        <w:rPr>
          <w:rFonts w:ascii="Times New Roman" w:hAnsi="Times New Roman" w:cs="Times New Roman"/>
          <w:sz w:val="24"/>
          <w:szCs w:val="24"/>
          <w:lang w:val="ru-RU"/>
        </w:rPr>
        <w:t>нов</w:t>
      </w:r>
      <w:r w:rsidR="0076464C">
        <w:rPr>
          <w:rFonts w:ascii="Times New Roman" w:hAnsi="Times New Roman" w:cs="Times New Roman"/>
          <w:sz w:val="24"/>
          <w:szCs w:val="24"/>
          <w:lang w:val="ru-RU"/>
        </w:rPr>
        <w:t>ая</w:t>
      </w:r>
      <w:r w:rsidRPr="00EA351A">
        <w:rPr>
          <w:rFonts w:ascii="Times New Roman" w:hAnsi="Times New Roman" w:cs="Times New Roman"/>
          <w:sz w:val="24"/>
          <w:szCs w:val="24"/>
          <w:lang w:val="ru-RU"/>
        </w:rPr>
        <w:t xml:space="preserve"> (и что важно – подлинно коммунистическая!) правда. «Мы не признаем никакой любви! Это все буржуазные штучки, мешающие делу! Развлечение для сытых!» - говорили одни,</w:t>
      </w:r>
      <w:r w:rsidRPr="00EA351A">
        <w:rPr>
          <w:rStyle w:val="ad"/>
          <w:sz w:val="24"/>
          <w:szCs w:val="24"/>
          <w:lang w:val="ru-RU"/>
        </w:rPr>
        <w:footnoteReference w:id="50"/>
      </w:r>
      <w:r w:rsidRPr="00EA351A">
        <w:rPr>
          <w:rFonts w:ascii="Times New Roman" w:hAnsi="Times New Roman" w:cs="Times New Roman"/>
          <w:sz w:val="24"/>
          <w:szCs w:val="24"/>
          <w:lang w:val="ru-RU"/>
        </w:rPr>
        <w:t xml:space="preserve"> - те, для кого  сексуальное раскрепощение пролетариата было главным достижением новой власти.  Парадоксальным образом,  отказывались «говорить о любви» и те, кто был очень далек от  пропаганды новых взглядов на сексуальную свободу -  например, Ленин тоже считал, что даже разговоры о любви («</w:t>
      </w:r>
      <w:r w:rsidRPr="00EA351A">
        <w:rPr>
          <w:rStyle w:val="apple-style-span"/>
          <w:rFonts w:ascii="Times New Roman" w:hAnsi="Times New Roman" w:cs="Times New Roman"/>
          <w:color w:val="000000"/>
          <w:sz w:val="24"/>
          <w:szCs w:val="24"/>
          <w:lang w:val="ru-RU"/>
        </w:rPr>
        <w:t>копание в вопросах пола и любви»)</w:t>
      </w:r>
      <w:r w:rsidRPr="00EA351A">
        <w:rPr>
          <w:rFonts w:ascii="Times New Roman" w:hAnsi="Times New Roman" w:cs="Times New Roman"/>
          <w:sz w:val="24"/>
          <w:szCs w:val="24"/>
          <w:lang w:val="ru-RU"/>
        </w:rPr>
        <w:t xml:space="preserve"> -  это  «буржуазное дело». Другие полагали, что сексуальное наслаждение -  абсолютно буржуазно по самой своей сути, и усматривали в любви  не только прочный фундамент  пролетарского брака, но и панацею от половой распущенности,  от «эксцессов полового анархизма»</w:t>
      </w:r>
      <w:r w:rsidRPr="00EA351A">
        <w:rPr>
          <w:rStyle w:val="ad"/>
          <w:sz w:val="24"/>
          <w:szCs w:val="24"/>
          <w:lang w:val="ru-RU"/>
        </w:rPr>
        <w:footnoteReference w:id="51"/>
      </w:r>
      <w:r w:rsidRPr="00EA351A">
        <w:rPr>
          <w:rFonts w:ascii="Times New Roman" w:hAnsi="Times New Roman" w:cs="Times New Roman"/>
          <w:sz w:val="24"/>
          <w:szCs w:val="24"/>
          <w:lang w:val="ru-RU"/>
        </w:rPr>
        <w:t xml:space="preserve"> - от всего того, что противоречит  евгеническим задачам пролетариата по созданию нового совершенного человека. В такой трактовке «любовь» фактически отождествлялась с сексуальной аскезой (транспонированная версия «чистой любви» при коммунизме?). «Освобождение сексуальности»  в рамках этой парадигмы означа</w:t>
      </w:r>
      <w:r w:rsidR="0076464C">
        <w:rPr>
          <w:rFonts w:ascii="Times New Roman" w:hAnsi="Times New Roman" w:cs="Times New Roman"/>
          <w:sz w:val="24"/>
          <w:szCs w:val="24"/>
          <w:lang w:val="ru-RU"/>
        </w:rPr>
        <w:t>ло выведение  сексуальности  из-</w:t>
      </w:r>
      <w:r w:rsidRPr="00EA351A">
        <w:rPr>
          <w:rFonts w:ascii="Times New Roman" w:hAnsi="Times New Roman" w:cs="Times New Roman"/>
          <w:sz w:val="24"/>
          <w:szCs w:val="24"/>
          <w:lang w:val="ru-RU"/>
        </w:rPr>
        <w:t>под власти животного начала (освобождение от «полового дурмана») и  ее подчинение иным  - социальным -  задачам.</w:t>
      </w:r>
      <w:r w:rsidRPr="00EA351A">
        <w:rPr>
          <w:rStyle w:val="apple-style-span"/>
          <w:color w:val="000000"/>
          <w:szCs w:val="24"/>
          <w:lang w:val="ru-RU"/>
        </w:rPr>
        <w:t xml:space="preserve"> </w:t>
      </w:r>
      <w:r w:rsidRPr="00EA351A">
        <w:rPr>
          <w:rFonts w:ascii="Times New Roman" w:hAnsi="Times New Roman" w:cs="Times New Roman"/>
          <w:sz w:val="24"/>
          <w:szCs w:val="24"/>
          <w:lang w:val="ru-RU"/>
        </w:rPr>
        <w:t>При этом и те, и другие  нещадно клеймили друг друга за извращение принципов коммунизма и  контрабанду мещанской идеологии</w:t>
      </w:r>
      <w:r w:rsidRPr="00EA351A">
        <w:rPr>
          <w:rStyle w:val="ad"/>
          <w:sz w:val="24"/>
          <w:szCs w:val="24"/>
          <w:lang w:val="ru-RU"/>
        </w:rPr>
        <w:footnoteReference w:id="52"/>
      </w:r>
      <w:r w:rsidRPr="00EA351A">
        <w:rPr>
          <w:rFonts w:ascii="Times New Roman" w:hAnsi="Times New Roman" w:cs="Times New Roman"/>
          <w:sz w:val="24"/>
          <w:szCs w:val="24"/>
          <w:lang w:val="ru-RU"/>
        </w:rPr>
        <w:t xml:space="preserve">, но в конечном счете мы могли бы сказать, что речь шла о разделении «любви чувственной» и «любви сентиментальной»   (как в свое время </w:t>
      </w:r>
      <w:r w:rsidRPr="00EA351A">
        <w:rPr>
          <w:rFonts w:ascii="Times New Roman" w:hAnsi="Times New Roman" w:cs="Times New Roman"/>
          <w:sz w:val="24"/>
          <w:szCs w:val="24"/>
          <w:lang w:val="ru-RU"/>
        </w:rPr>
        <w:lastRenderedPageBreak/>
        <w:t>обозначил эту дилемму Шар</w:t>
      </w:r>
      <w:r w:rsidR="0076464C">
        <w:rPr>
          <w:rFonts w:ascii="Times New Roman" w:hAnsi="Times New Roman" w:cs="Times New Roman"/>
          <w:sz w:val="24"/>
          <w:szCs w:val="24"/>
          <w:lang w:val="ru-RU"/>
        </w:rPr>
        <w:t xml:space="preserve">ль Фурье). Разрешению этих </w:t>
      </w:r>
      <w:r w:rsidRPr="00EA351A">
        <w:rPr>
          <w:rFonts w:ascii="Times New Roman" w:hAnsi="Times New Roman" w:cs="Times New Roman"/>
          <w:sz w:val="24"/>
          <w:szCs w:val="24"/>
          <w:lang w:val="ru-RU"/>
        </w:rPr>
        <w:t>коллизий должна была поспособствовать предпринятая «Комсомольской правдой» в 1927 году публикация  специальной подборки цитат «</w:t>
      </w:r>
      <w:proofErr w:type="spellStart"/>
      <w:r w:rsidRPr="00EA351A">
        <w:rPr>
          <w:rFonts w:ascii="Times New Roman" w:hAnsi="Times New Roman" w:cs="Times New Roman"/>
          <w:sz w:val="24"/>
          <w:szCs w:val="24"/>
          <w:lang w:val="ru-RU"/>
        </w:rPr>
        <w:t>К.Маркс</w:t>
      </w:r>
      <w:proofErr w:type="spellEnd"/>
      <w:r w:rsidRPr="00EA351A">
        <w:rPr>
          <w:rFonts w:ascii="Times New Roman" w:hAnsi="Times New Roman" w:cs="Times New Roman"/>
          <w:sz w:val="24"/>
          <w:szCs w:val="24"/>
          <w:lang w:val="ru-RU"/>
        </w:rPr>
        <w:t xml:space="preserve"> и </w:t>
      </w:r>
      <w:proofErr w:type="spellStart"/>
      <w:r w:rsidRPr="00EA351A">
        <w:rPr>
          <w:rFonts w:ascii="Times New Roman" w:hAnsi="Times New Roman" w:cs="Times New Roman"/>
          <w:sz w:val="24"/>
          <w:szCs w:val="24"/>
          <w:lang w:val="ru-RU"/>
        </w:rPr>
        <w:t>Ф.Энгельс</w:t>
      </w:r>
      <w:proofErr w:type="spellEnd"/>
      <w:r w:rsidRPr="00EA351A">
        <w:rPr>
          <w:rFonts w:ascii="Times New Roman" w:hAnsi="Times New Roman" w:cs="Times New Roman"/>
          <w:sz w:val="24"/>
          <w:szCs w:val="24"/>
          <w:lang w:val="ru-RU"/>
        </w:rPr>
        <w:t xml:space="preserve"> о браке и семье» - по всей видимости, эта публикация должна была «расставить «точки над i» в неумолимо продолжавшейся дискуссии о сексуальной свободе», заставить ее войти в нужные рамки», чтобы она не превратилась «ни в анархию, ни в бордель»</w:t>
      </w:r>
      <w:r w:rsidRPr="00EA351A">
        <w:rPr>
          <w:rStyle w:val="ad"/>
          <w:sz w:val="24"/>
          <w:szCs w:val="24"/>
          <w:lang w:val="ru-RU"/>
        </w:rPr>
        <w:footnoteReference w:id="53"/>
      </w:r>
      <w:r w:rsidRPr="00EA351A">
        <w:rPr>
          <w:rFonts w:ascii="Times New Roman" w:hAnsi="Times New Roman" w:cs="Times New Roman"/>
          <w:sz w:val="24"/>
          <w:szCs w:val="24"/>
          <w:lang w:val="ru-RU"/>
        </w:rPr>
        <w:t xml:space="preserve">.  </w:t>
      </w:r>
    </w:p>
    <w:p w14:paraId="2D85A0D5"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Пожалуй, единственным  тезисом, который разделяли и те, и другие (и образованная  элита, и  полуграмотные массы) была мысль о том, что  любовь должна быть основана на «сродстве душ», а значит – на «одинаковости интересов борьбы» и «одинаковости классовых идеалов»</w:t>
      </w:r>
      <w:r w:rsidRPr="00EA351A">
        <w:rPr>
          <w:rStyle w:val="ad"/>
          <w:sz w:val="24"/>
          <w:szCs w:val="24"/>
          <w:lang w:val="ru-RU"/>
        </w:rPr>
        <w:footnoteReference w:id="54"/>
      </w:r>
      <w:r w:rsidRPr="00EA351A">
        <w:rPr>
          <w:rFonts w:ascii="Times New Roman" w:hAnsi="Times New Roman" w:cs="Times New Roman"/>
          <w:sz w:val="24"/>
          <w:szCs w:val="24"/>
          <w:lang w:val="ru-RU"/>
        </w:rPr>
        <w:t>.  В более жесткой (биологизаторской) трактовке это  могло звучать так: «половой подбор должен строиться по линии классовой, революционно-пролетарской целесообразности»</w:t>
      </w:r>
      <w:r w:rsidRPr="00EA351A">
        <w:rPr>
          <w:rStyle w:val="ad"/>
          <w:sz w:val="24"/>
          <w:szCs w:val="24"/>
          <w:lang w:val="ru-RU"/>
        </w:rPr>
        <w:footnoteReference w:id="55"/>
      </w:r>
      <w:r w:rsidRPr="00EA351A">
        <w:rPr>
          <w:rFonts w:ascii="Times New Roman" w:hAnsi="Times New Roman" w:cs="Times New Roman"/>
          <w:sz w:val="24"/>
          <w:szCs w:val="24"/>
          <w:lang w:val="ru-RU"/>
        </w:rPr>
        <w:t xml:space="preserve">. </w:t>
      </w:r>
    </w:p>
    <w:p w14:paraId="7A77CB4A"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 xml:space="preserve">Этот вопрос заслуживает более детального рассмотрения, несмотря на всю его кажущуюся простоту. На первый взгляд, это одна из тех банальных истин,  которая  сформировалась  как «категория практики» и  в конце концов  стала восприниматься как аксиома здравого смысла, поскольку во все времена и при любом </w:t>
      </w:r>
      <w:proofErr w:type="spellStart"/>
      <w:r w:rsidRPr="00EA351A">
        <w:rPr>
          <w:rFonts w:ascii="Times New Roman" w:hAnsi="Times New Roman" w:cs="Times New Roman"/>
          <w:sz w:val="24"/>
          <w:szCs w:val="24"/>
          <w:lang w:val="ru-RU"/>
        </w:rPr>
        <w:t>социоэкономическом</w:t>
      </w:r>
      <w:proofErr w:type="spellEnd"/>
      <w:r w:rsidRPr="00EA351A">
        <w:rPr>
          <w:rFonts w:ascii="Times New Roman" w:hAnsi="Times New Roman" w:cs="Times New Roman"/>
          <w:sz w:val="24"/>
          <w:szCs w:val="24"/>
          <w:lang w:val="ru-RU"/>
        </w:rPr>
        <w:t xml:space="preserve"> и политическом порядке «спаривание с себе подобными»   являлось незыблемым правилом для представителей всех социальных групп (на основе принадлежности к определенному классу, этносу,  касте, религиозной общине или клану). В своей основе  эта идея восходит к патриархальному договорному браку и отрицанию различных видов мезальянса (неравного брака) внутри  каждой отдельной социальной группы («выгодная партия» позволяла изменить свое финансовое и иногда социальное положение, но, как правило, это было незначительным откло</w:t>
      </w:r>
      <w:r w:rsidR="0076464C">
        <w:rPr>
          <w:rFonts w:ascii="Times New Roman" w:hAnsi="Times New Roman" w:cs="Times New Roman"/>
          <w:sz w:val="24"/>
          <w:szCs w:val="24"/>
          <w:lang w:val="ru-RU"/>
        </w:rPr>
        <w:t>нением от требования классовой гомогенности</w:t>
      </w:r>
      <w:r w:rsidRPr="00EA351A">
        <w:rPr>
          <w:rFonts w:ascii="Times New Roman" w:hAnsi="Times New Roman" w:cs="Times New Roman"/>
          <w:sz w:val="24"/>
          <w:szCs w:val="24"/>
          <w:lang w:val="ru-RU"/>
        </w:rPr>
        <w:t xml:space="preserve"> брачующихся).  Одним из достижений Советской власти в области социальной политики являлось разрушение  института  договорных браков</w:t>
      </w:r>
      <w:r w:rsidRPr="00EA351A">
        <w:rPr>
          <w:rStyle w:val="ad"/>
          <w:sz w:val="24"/>
          <w:szCs w:val="24"/>
          <w:lang w:val="ru-RU"/>
        </w:rPr>
        <w:footnoteReference w:id="56"/>
      </w:r>
      <w:r w:rsidRPr="00EA351A">
        <w:rPr>
          <w:rFonts w:ascii="Times New Roman" w:hAnsi="Times New Roman" w:cs="Times New Roman"/>
          <w:sz w:val="24"/>
          <w:szCs w:val="24"/>
          <w:lang w:val="ru-RU"/>
        </w:rPr>
        <w:t xml:space="preserve"> (вместе с уничтожением  социальных перегородок между ранее непроницаемыми сообществами) и утверждение  такой модели брак</w:t>
      </w:r>
      <w:r w:rsidR="0076464C">
        <w:rPr>
          <w:rFonts w:ascii="Times New Roman" w:hAnsi="Times New Roman" w:cs="Times New Roman"/>
          <w:sz w:val="24"/>
          <w:szCs w:val="24"/>
          <w:lang w:val="ru-RU"/>
        </w:rPr>
        <w:t xml:space="preserve">а, которая была бы основана на взаимном притяжении </w:t>
      </w:r>
      <w:r w:rsidRPr="00EA351A">
        <w:rPr>
          <w:rFonts w:ascii="Times New Roman" w:hAnsi="Times New Roman" w:cs="Times New Roman"/>
          <w:sz w:val="24"/>
          <w:szCs w:val="24"/>
          <w:lang w:val="ru-RU"/>
        </w:rPr>
        <w:t xml:space="preserve">двух индивидов, а не на интересах семьи или клана, участие которых  в выборе брачного партнера все более минимизировалось. В этом смысле,   в советском обществе  «здоровая» точка зрения на полезность любви  как подлинного  основания для   создания семьи и прочного брака, высказывавшаяся неоднократно  марксистскими теоретиками (от Бебеля до </w:t>
      </w:r>
      <w:proofErr w:type="spellStart"/>
      <w:r w:rsidRPr="00EA351A">
        <w:rPr>
          <w:rFonts w:ascii="Times New Roman" w:hAnsi="Times New Roman" w:cs="Times New Roman"/>
          <w:sz w:val="24"/>
          <w:szCs w:val="24"/>
          <w:lang w:val="ru-RU"/>
        </w:rPr>
        <w:t>Залкинда</w:t>
      </w:r>
      <w:proofErr w:type="spellEnd"/>
      <w:r w:rsidRPr="00EA351A">
        <w:rPr>
          <w:rFonts w:ascii="Times New Roman" w:hAnsi="Times New Roman" w:cs="Times New Roman"/>
          <w:sz w:val="24"/>
          <w:szCs w:val="24"/>
          <w:lang w:val="ru-RU"/>
        </w:rPr>
        <w:t>), одержала историческую победу. (Попутно следует отметить, что если советской власти и удалось  прев</w:t>
      </w:r>
      <w:r w:rsidR="0076464C">
        <w:rPr>
          <w:rFonts w:ascii="Times New Roman" w:hAnsi="Times New Roman" w:cs="Times New Roman"/>
          <w:sz w:val="24"/>
          <w:szCs w:val="24"/>
          <w:lang w:val="ru-RU"/>
        </w:rPr>
        <w:t>ратить всю страну в гигантский «</w:t>
      </w:r>
      <w:r w:rsidRPr="00EA351A">
        <w:rPr>
          <w:rFonts w:ascii="Times New Roman" w:hAnsi="Times New Roman" w:cs="Times New Roman"/>
          <w:sz w:val="24"/>
          <w:szCs w:val="24"/>
          <w:lang w:val="ru-RU"/>
        </w:rPr>
        <w:t xml:space="preserve">плавильный котел», в том числе посредством кросс-культурных , межэтнических браков, то вопрос о классовых различиях  </w:t>
      </w:r>
      <w:r w:rsidRPr="00EA351A">
        <w:rPr>
          <w:rFonts w:ascii="Times New Roman" w:hAnsi="Times New Roman" w:cs="Times New Roman"/>
          <w:sz w:val="24"/>
          <w:szCs w:val="24"/>
          <w:lang w:val="ru-RU"/>
        </w:rPr>
        <w:lastRenderedPageBreak/>
        <w:t xml:space="preserve">как препятствии для создания счастливой семьи, хоть и в завуалированной форме, но все же сохранил  свое значение.  Можно обнаружить серьезное расхождение между идеологическим дискурсом (в том, что касается равенства и </w:t>
      </w:r>
      <w:r w:rsidR="00965037">
        <w:rPr>
          <w:rFonts w:ascii="Times New Roman" w:hAnsi="Times New Roman" w:cs="Times New Roman"/>
          <w:sz w:val="24"/>
          <w:szCs w:val="24"/>
          <w:lang w:val="ru-RU"/>
        </w:rPr>
        <w:t xml:space="preserve">стирания классовых различий) и </w:t>
      </w:r>
      <w:r w:rsidRPr="00EA351A">
        <w:rPr>
          <w:rFonts w:ascii="Times New Roman" w:hAnsi="Times New Roman" w:cs="Times New Roman"/>
          <w:sz w:val="24"/>
          <w:szCs w:val="24"/>
          <w:lang w:val="ru-RU"/>
        </w:rPr>
        <w:t>реальностью повседневных практик: в «бесклассовом» обществе позднего социализма браки заключались между людьми примерно одинакового символического статуса и экономического положения (в том смысле,  что брак между учительницей и офицером вписывался в эту модель, а вот между крестьянином и актрисой – вряд ли). Как бы то</w:t>
      </w:r>
      <w:r w:rsidR="0076464C">
        <w:rPr>
          <w:rFonts w:ascii="Times New Roman" w:hAnsi="Times New Roman" w:cs="Times New Roman"/>
          <w:sz w:val="24"/>
          <w:szCs w:val="24"/>
          <w:lang w:val="ru-RU"/>
        </w:rPr>
        <w:t xml:space="preserve"> ни было, во всех этих случаях классовый</w:t>
      </w:r>
      <w:r w:rsidRPr="00EA351A">
        <w:rPr>
          <w:rFonts w:ascii="Times New Roman" w:hAnsi="Times New Roman" w:cs="Times New Roman"/>
          <w:sz w:val="24"/>
          <w:szCs w:val="24"/>
          <w:lang w:val="ru-RU"/>
        </w:rPr>
        <w:t xml:space="preserve"> характер любви по умолчанию или же эксплицитно  был привязан к решению вопроса о браке</w:t>
      </w:r>
      <w:r w:rsidRPr="00EA351A">
        <w:rPr>
          <w:rStyle w:val="ad"/>
          <w:sz w:val="24"/>
          <w:szCs w:val="24"/>
          <w:lang w:val="ru-RU"/>
        </w:rPr>
        <w:footnoteReference w:id="57"/>
      </w:r>
      <w:r w:rsidRPr="00EA351A">
        <w:rPr>
          <w:rFonts w:ascii="Times New Roman" w:hAnsi="Times New Roman" w:cs="Times New Roman"/>
          <w:sz w:val="24"/>
          <w:szCs w:val="24"/>
          <w:lang w:val="ru-RU"/>
        </w:rPr>
        <w:t xml:space="preserve">.  </w:t>
      </w:r>
    </w:p>
    <w:p w14:paraId="60BED3C3"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С точки зрени</w:t>
      </w:r>
      <w:r w:rsidR="00A107FE">
        <w:rPr>
          <w:rFonts w:ascii="Times New Roman" w:hAnsi="Times New Roman" w:cs="Times New Roman"/>
          <w:sz w:val="24"/>
          <w:szCs w:val="24"/>
          <w:lang w:val="ru-RU"/>
        </w:rPr>
        <w:t xml:space="preserve">я сегодняшнего дня </w:t>
      </w:r>
      <w:r w:rsidRPr="00EA351A">
        <w:rPr>
          <w:rFonts w:ascii="Times New Roman" w:hAnsi="Times New Roman" w:cs="Times New Roman"/>
          <w:sz w:val="24"/>
          <w:szCs w:val="24"/>
          <w:lang w:val="ru-RU"/>
        </w:rPr>
        <w:t xml:space="preserve"> заключение любви в капсулу брачно-семейных отношений выглядит как совершенный анахронизм. Но в  контексте дискуссий  19-начала 20 века, «возвращение» любви в семью означало очень многое. Во-первых, для сторонников марксистской теории это означало утверждение свободы и равенства  в  сфере  семейных отношений, поскольку  в браке, основанном на  «половой любви и на действительно свободном согласии супругов»,  реализуется фундаментальное право человека, «и притом не только </w:t>
      </w:r>
      <w:proofErr w:type="spellStart"/>
      <w:r w:rsidRPr="00EA351A">
        <w:rPr>
          <w:rFonts w:ascii="Times New Roman" w:hAnsi="Times New Roman" w:cs="Times New Roman"/>
          <w:sz w:val="24"/>
          <w:szCs w:val="24"/>
        </w:rPr>
        <w:t>droit</w:t>
      </w:r>
      <w:proofErr w:type="spellEnd"/>
      <w:r w:rsidRPr="00EA351A">
        <w:rPr>
          <w:rFonts w:ascii="Times New Roman" w:hAnsi="Times New Roman" w:cs="Times New Roman"/>
          <w:sz w:val="24"/>
          <w:szCs w:val="24"/>
          <w:lang w:val="ru-RU"/>
        </w:rPr>
        <w:t xml:space="preserve"> </w:t>
      </w:r>
      <w:r w:rsidRPr="00EA351A">
        <w:rPr>
          <w:rFonts w:ascii="Times New Roman" w:hAnsi="Times New Roman" w:cs="Times New Roman"/>
          <w:sz w:val="24"/>
          <w:szCs w:val="24"/>
        </w:rPr>
        <w:t>de</w:t>
      </w:r>
      <w:r w:rsidRPr="00EA351A">
        <w:rPr>
          <w:rFonts w:ascii="Times New Roman" w:hAnsi="Times New Roman" w:cs="Times New Roman"/>
          <w:sz w:val="24"/>
          <w:szCs w:val="24"/>
          <w:lang w:val="ru-RU"/>
        </w:rPr>
        <w:t xml:space="preserve"> </w:t>
      </w:r>
      <w:r w:rsidRPr="00EA351A">
        <w:rPr>
          <w:rFonts w:ascii="Times New Roman" w:hAnsi="Times New Roman" w:cs="Times New Roman"/>
          <w:sz w:val="24"/>
          <w:szCs w:val="24"/>
        </w:rPr>
        <w:t>l</w:t>
      </w:r>
      <w:r w:rsidRPr="00EA351A">
        <w:rPr>
          <w:rFonts w:ascii="Times New Roman" w:hAnsi="Times New Roman" w:cs="Times New Roman"/>
          <w:sz w:val="24"/>
          <w:szCs w:val="24"/>
          <w:lang w:val="ru-RU"/>
        </w:rPr>
        <w:t>'</w:t>
      </w:r>
      <w:proofErr w:type="spellStart"/>
      <w:r w:rsidRPr="00EA351A">
        <w:rPr>
          <w:rFonts w:ascii="Times New Roman" w:hAnsi="Times New Roman" w:cs="Times New Roman"/>
          <w:sz w:val="24"/>
          <w:szCs w:val="24"/>
        </w:rPr>
        <w:t>homme</w:t>
      </w:r>
      <w:proofErr w:type="spellEnd"/>
      <w:r w:rsidRPr="00EA351A">
        <w:rPr>
          <w:rFonts w:ascii="Times New Roman" w:hAnsi="Times New Roman" w:cs="Times New Roman"/>
          <w:sz w:val="24"/>
          <w:szCs w:val="24"/>
          <w:lang w:val="ru-RU"/>
        </w:rPr>
        <w:t>», но и «</w:t>
      </w:r>
      <w:proofErr w:type="spellStart"/>
      <w:r w:rsidRPr="00EA351A">
        <w:rPr>
          <w:rFonts w:ascii="Times New Roman" w:hAnsi="Times New Roman" w:cs="Times New Roman"/>
          <w:sz w:val="24"/>
          <w:szCs w:val="24"/>
        </w:rPr>
        <w:t>droit</w:t>
      </w:r>
      <w:proofErr w:type="spellEnd"/>
      <w:r w:rsidRPr="00EA351A">
        <w:rPr>
          <w:rFonts w:ascii="Times New Roman" w:hAnsi="Times New Roman" w:cs="Times New Roman"/>
          <w:sz w:val="24"/>
          <w:szCs w:val="24"/>
          <w:lang w:val="ru-RU"/>
        </w:rPr>
        <w:t xml:space="preserve"> </w:t>
      </w:r>
      <w:r w:rsidRPr="00EA351A">
        <w:rPr>
          <w:rFonts w:ascii="Times New Roman" w:hAnsi="Times New Roman" w:cs="Times New Roman"/>
          <w:sz w:val="24"/>
          <w:szCs w:val="24"/>
        </w:rPr>
        <w:t>de</w:t>
      </w:r>
      <w:r w:rsidRPr="00EA351A">
        <w:rPr>
          <w:rFonts w:ascii="Times New Roman" w:hAnsi="Times New Roman" w:cs="Times New Roman"/>
          <w:sz w:val="24"/>
          <w:szCs w:val="24"/>
          <w:lang w:val="ru-RU"/>
        </w:rPr>
        <w:t xml:space="preserve"> </w:t>
      </w:r>
      <w:r w:rsidRPr="00EA351A">
        <w:rPr>
          <w:rFonts w:ascii="Times New Roman" w:hAnsi="Times New Roman" w:cs="Times New Roman"/>
          <w:sz w:val="24"/>
          <w:szCs w:val="24"/>
        </w:rPr>
        <w:t>la</w:t>
      </w:r>
      <w:r w:rsidRPr="00EA351A">
        <w:rPr>
          <w:rFonts w:ascii="Times New Roman" w:hAnsi="Times New Roman" w:cs="Times New Roman"/>
          <w:sz w:val="24"/>
          <w:szCs w:val="24"/>
          <w:lang w:val="ru-RU"/>
        </w:rPr>
        <w:t xml:space="preserve"> </w:t>
      </w:r>
      <w:r w:rsidRPr="00EA351A">
        <w:rPr>
          <w:rFonts w:ascii="Times New Roman" w:hAnsi="Times New Roman" w:cs="Times New Roman"/>
          <w:sz w:val="24"/>
          <w:szCs w:val="24"/>
        </w:rPr>
        <w:t>femme</w:t>
      </w:r>
      <w:r w:rsidRPr="00EA351A">
        <w:rPr>
          <w:rFonts w:ascii="Times New Roman" w:hAnsi="Times New Roman" w:cs="Times New Roman"/>
          <w:sz w:val="24"/>
          <w:szCs w:val="24"/>
          <w:lang w:val="ru-RU"/>
        </w:rPr>
        <w:t>», и такое положение вещей  должно было стать нормой не только для привилегированного класса (буржуазии в 19 веке), но и для всех бывших угнетенных классов: «Полная свобода при заключении браков может, таким образом, стать общим достоянием только после того, как уничтожение капиталистического производства и созданных им отношений собственности устранит все побочные, экономические соображения, оказывающие теперь еще столь громадное влияние на выбор супруга. Тогда уже не останется больше никакого другого мотива, кроме взаимной склонности»</w:t>
      </w:r>
      <w:r w:rsidRPr="00EA351A">
        <w:rPr>
          <w:rStyle w:val="ad"/>
          <w:sz w:val="24"/>
          <w:szCs w:val="24"/>
          <w:lang w:val="ru-RU"/>
        </w:rPr>
        <w:t xml:space="preserve"> </w:t>
      </w:r>
      <w:r w:rsidRPr="00EA351A">
        <w:rPr>
          <w:rStyle w:val="ad"/>
          <w:sz w:val="24"/>
          <w:szCs w:val="24"/>
          <w:lang w:val="ru-RU"/>
        </w:rPr>
        <w:footnoteReference w:id="58"/>
      </w:r>
      <w:r w:rsidRPr="00EA351A">
        <w:rPr>
          <w:rFonts w:ascii="Times New Roman" w:hAnsi="Times New Roman" w:cs="Times New Roman"/>
          <w:sz w:val="24"/>
          <w:szCs w:val="24"/>
          <w:lang w:val="ru-RU"/>
        </w:rPr>
        <w:t xml:space="preserve">. Во-вторых (и это тесно связано с первым тезисом), в рамках марксистской политической  утопии   </w:t>
      </w:r>
      <w:r w:rsidRPr="00EA351A">
        <w:rPr>
          <w:rFonts w:ascii="Times New Roman" w:eastAsia="Calibri" w:hAnsi="Times New Roman" w:cs="Times New Roman"/>
          <w:sz w:val="24"/>
          <w:szCs w:val="24"/>
          <w:lang w:val="ru-RU"/>
        </w:rPr>
        <w:t xml:space="preserve">любовь  (как основа семьи при коммунизме) </w:t>
      </w:r>
      <w:proofErr w:type="spellStart"/>
      <w:r w:rsidRPr="00EA351A">
        <w:rPr>
          <w:rFonts w:ascii="Times New Roman" w:eastAsia="Calibri" w:hAnsi="Times New Roman" w:cs="Times New Roman"/>
          <w:sz w:val="24"/>
          <w:szCs w:val="24"/>
          <w:lang w:val="ru-RU"/>
        </w:rPr>
        <w:t>антиномична</w:t>
      </w:r>
      <w:proofErr w:type="spellEnd"/>
      <w:r w:rsidRPr="00EA351A">
        <w:rPr>
          <w:rFonts w:ascii="Times New Roman" w:eastAsia="Calibri" w:hAnsi="Times New Roman" w:cs="Times New Roman"/>
          <w:sz w:val="24"/>
          <w:szCs w:val="24"/>
          <w:lang w:val="ru-RU"/>
        </w:rPr>
        <w:t xml:space="preserve">  корысти (как основанию патриархального брака),  что позволяет говорить о разведении частнособственнического «инстинкта» и  искренних человеческих эмоций,  любовь перестает быть «товаром», что, как полагает Эва </w:t>
      </w:r>
      <w:proofErr w:type="spellStart"/>
      <w:r w:rsidRPr="00EA351A">
        <w:rPr>
          <w:rFonts w:ascii="Times New Roman" w:eastAsia="Calibri" w:hAnsi="Times New Roman" w:cs="Times New Roman"/>
          <w:sz w:val="24"/>
          <w:szCs w:val="24"/>
          <w:lang w:val="ru-RU"/>
        </w:rPr>
        <w:t>Иллуц</w:t>
      </w:r>
      <w:proofErr w:type="spellEnd"/>
      <w:r w:rsidRPr="00EA351A">
        <w:rPr>
          <w:rFonts w:ascii="Times New Roman" w:eastAsia="Calibri" w:hAnsi="Times New Roman" w:cs="Times New Roman"/>
          <w:sz w:val="24"/>
          <w:szCs w:val="24"/>
          <w:lang w:val="ru-RU"/>
        </w:rPr>
        <w:t>,  является предпосылкой для формирования   подлинно человеческих отношений</w:t>
      </w:r>
      <w:r w:rsidRPr="00EA351A">
        <w:rPr>
          <w:rStyle w:val="ad"/>
          <w:rFonts w:eastAsia="Calibri"/>
          <w:sz w:val="24"/>
          <w:szCs w:val="24"/>
          <w:lang w:val="ru-RU"/>
        </w:rPr>
        <w:footnoteReference w:id="59"/>
      </w:r>
      <w:r w:rsidRPr="00EA351A">
        <w:rPr>
          <w:rFonts w:ascii="Times New Roman" w:eastAsia="Calibri" w:hAnsi="Times New Roman" w:cs="Times New Roman"/>
          <w:sz w:val="24"/>
          <w:szCs w:val="24"/>
          <w:lang w:val="ru-RU"/>
        </w:rPr>
        <w:t xml:space="preserve">. </w:t>
      </w:r>
      <w:r w:rsidRPr="00EA351A">
        <w:rPr>
          <w:rFonts w:ascii="Times New Roman" w:hAnsi="Times New Roman" w:cs="Times New Roman"/>
          <w:sz w:val="24"/>
          <w:szCs w:val="24"/>
          <w:lang w:val="ru-RU"/>
        </w:rPr>
        <w:t>В-третьих,  признание любви в качестве  основного мотива для создания семьи означало также преодоление двойной морали (любовь переставала быть  губительной «страстью» за стенами домашнего очага), и появление новых этических принципов -  по мнению Энгельса, «появляется новый нравственный критерий для осуждения и оправдания половой связи; спрашивают не только о том, была ли она брачной или внебрачной, но и о том, возникла ли она по взаимной любви или нет?»</w:t>
      </w:r>
      <w:r w:rsidRPr="00EA351A">
        <w:rPr>
          <w:rStyle w:val="ad"/>
          <w:sz w:val="24"/>
          <w:szCs w:val="24"/>
          <w:lang w:val="ru-RU"/>
        </w:rPr>
        <w:footnoteReference w:id="60"/>
      </w:r>
      <w:r w:rsidRPr="00EA351A">
        <w:rPr>
          <w:rFonts w:ascii="Times New Roman" w:hAnsi="Times New Roman" w:cs="Times New Roman"/>
          <w:sz w:val="24"/>
          <w:szCs w:val="24"/>
          <w:lang w:val="ru-RU"/>
        </w:rPr>
        <w:t xml:space="preserve">. </w:t>
      </w:r>
    </w:p>
    <w:p w14:paraId="13CEBFAD" w14:textId="77777777" w:rsidR="00CB29E8" w:rsidRPr="00EA351A" w:rsidRDefault="00CB29E8" w:rsidP="00E31271">
      <w:pPr>
        <w:pStyle w:val="a3"/>
        <w:ind w:firstLine="720"/>
        <w:rPr>
          <w:b w:val="0"/>
          <w:lang w:val="ru-RU"/>
        </w:rPr>
      </w:pPr>
      <w:r w:rsidRPr="00EA351A">
        <w:rPr>
          <w:b w:val="0"/>
          <w:szCs w:val="24"/>
          <w:lang w:val="ru-RU"/>
        </w:rPr>
        <w:t xml:space="preserve">Любовь  всегда  являлась «классовым </w:t>
      </w:r>
      <w:proofErr w:type="spellStart"/>
      <w:r w:rsidRPr="00EA351A">
        <w:rPr>
          <w:b w:val="0"/>
          <w:szCs w:val="24"/>
          <w:lang w:val="ru-RU"/>
        </w:rPr>
        <w:t>сентиментом</w:t>
      </w:r>
      <w:proofErr w:type="spellEnd"/>
      <w:r w:rsidRPr="00EA351A">
        <w:rPr>
          <w:b w:val="0"/>
          <w:szCs w:val="24"/>
          <w:lang w:val="ru-RU"/>
        </w:rPr>
        <w:t xml:space="preserve">» еще и в том смысле, что сама </w:t>
      </w:r>
      <w:r w:rsidR="001B5485">
        <w:rPr>
          <w:b w:val="0"/>
          <w:szCs w:val="24"/>
          <w:lang w:val="ru-RU"/>
        </w:rPr>
        <w:t>идея любви являлась  продуктом сословной</w:t>
      </w:r>
      <w:r w:rsidRPr="00EA351A">
        <w:rPr>
          <w:b w:val="0"/>
          <w:szCs w:val="24"/>
          <w:lang w:val="ru-RU"/>
        </w:rPr>
        <w:t xml:space="preserve"> культуры: </w:t>
      </w:r>
      <w:r w:rsidRPr="00EA351A">
        <w:rPr>
          <w:b w:val="0"/>
          <w:lang w:val="ru-RU"/>
        </w:rPr>
        <w:t>несмотря на то, что только представители низших сословий и классов (не свободные в остальном) были  относительно свободны  в своем выборе брачного партнера, культ любви  и  поэтизация  раз</w:t>
      </w:r>
      <w:r w:rsidR="0076464C">
        <w:rPr>
          <w:b w:val="0"/>
          <w:lang w:val="ru-RU"/>
        </w:rPr>
        <w:t xml:space="preserve">личных ее форм </w:t>
      </w:r>
      <w:r w:rsidRPr="00EA351A">
        <w:rPr>
          <w:b w:val="0"/>
          <w:lang w:val="ru-RU"/>
        </w:rPr>
        <w:t>сложились в культуре людей благородного происхождения</w:t>
      </w:r>
      <w:r w:rsidR="001F54A2" w:rsidRPr="00EA351A">
        <w:rPr>
          <w:b w:val="0"/>
          <w:lang w:val="ru-RU"/>
        </w:rPr>
        <w:t xml:space="preserve">, чья </w:t>
      </w:r>
      <w:r w:rsidR="001F54A2" w:rsidRPr="00EA351A">
        <w:rPr>
          <w:b w:val="0"/>
          <w:lang w:val="ru-RU"/>
        </w:rPr>
        <w:lastRenderedPageBreak/>
        <w:t>несвобода в первую очередь определялась (до 18 века, как минимум) невозможностью избежать брака по расчету</w:t>
      </w:r>
      <w:r w:rsidR="007D7116" w:rsidRPr="00EA351A">
        <w:rPr>
          <w:b w:val="0"/>
          <w:lang w:val="ru-RU"/>
        </w:rPr>
        <w:t xml:space="preserve"> (п</w:t>
      </w:r>
      <w:r w:rsidR="001F54A2" w:rsidRPr="00EA351A">
        <w:rPr>
          <w:b w:val="0"/>
          <w:lang w:val="ru-RU"/>
        </w:rPr>
        <w:t xml:space="preserve">ресловутая </w:t>
      </w:r>
      <w:r w:rsidR="009809E0" w:rsidRPr="00EA351A">
        <w:rPr>
          <w:b w:val="0"/>
          <w:lang w:val="ru-RU"/>
        </w:rPr>
        <w:t>«</w:t>
      </w:r>
      <w:r w:rsidR="001F54A2" w:rsidRPr="00EA351A">
        <w:rPr>
          <w:b w:val="0"/>
          <w:lang w:val="ru-RU"/>
        </w:rPr>
        <w:t>буржуазная мораль</w:t>
      </w:r>
      <w:r w:rsidR="009809E0" w:rsidRPr="00EA351A">
        <w:rPr>
          <w:b w:val="0"/>
          <w:lang w:val="ru-RU"/>
        </w:rPr>
        <w:t>»</w:t>
      </w:r>
      <w:r w:rsidR="001F54A2" w:rsidRPr="00EA351A">
        <w:rPr>
          <w:b w:val="0"/>
          <w:lang w:val="ru-RU"/>
        </w:rPr>
        <w:t xml:space="preserve"> – это</w:t>
      </w:r>
      <w:r w:rsidR="007D7116" w:rsidRPr="00EA351A">
        <w:rPr>
          <w:b w:val="0"/>
          <w:lang w:val="ru-RU"/>
        </w:rPr>
        <w:t xml:space="preserve"> результат  драматического</w:t>
      </w:r>
      <w:r w:rsidR="001F54A2" w:rsidRPr="00EA351A">
        <w:rPr>
          <w:b w:val="0"/>
          <w:lang w:val="ru-RU"/>
        </w:rPr>
        <w:t xml:space="preserve"> </w:t>
      </w:r>
      <w:r w:rsidR="007D7116" w:rsidRPr="00EA351A">
        <w:rPr>
          <w:b w:val="0"/>
          <w:lang w:val="ru-RU"/>
        </w:rPr>
        <w:t>со-существования</w:t>
      </w:r>
      <w:r w:rsidR="001F54A2" w:rsidRPr="00EA351A">
        <w:rPr>
          <w:b w:val="0"/>
          <w:lang w:val="ru-RU"/>
        </w:rPr>
        <w:t xml:space="preserve"> двух моралей и принятие этого как своеобразной нормы</w:t>
      </w:r>
      <w:r w:rsidR="007D7116" w:rsidRPr="00EA351A">
        <w:rPr>
          <w:b w:val="0"/>
          <w:lang w:val="ru-RU"/>
        </w:rPr>
        <w:t>)</w:t>
      </w:r>
      <w:r w:rsidR="001F54A2" w:rsidRPr="00EA351A">
        <w:rPr>
          <w:b w:val="0"/>
          <w:lang w:val="ru-RU"/>
        </w:rPr>
        <w:t xml:space="preserve">. </w:t>
      </w:r>
      <w:r w:rsidR="003226C8" w:rsidRPr="00EA351A">
        <w:rPr>
          <w:b w:val="0"/>
          <w:lang w:val="ru-RU"/>
        </w:rPr>
        <w:t xml:space="preserve">Напрашивается мысль о том, что с этим связана и </w:t>
      </w:r>
      <w:r w:rsidRPr="00EA351A">
        <w:rPr>
          <w:b w:val="0"/>
          <w:lang w:val="ru-RU"/>
        </w:rPr>
        <w:t xml:space="preserve">аристократическая ассоциация любви и благородства (любовь </w:t>
      </w:r>
      <w:r w:rsidR="003226C8" w:rsidRPr="00EA351A">
        <w:rPr>
          <w:b w:val="0"/>
          <w:i/>
          <w:lang w:val="ru-RU"/>
        </w:rPr>
        <w:t>облагораживает</w:t>
      </w:r>
      <w:r w:rsidR="003226C8" w:rsidRPr="00EA351A">
        <w:rPr>
          <w:b w:val="0"/>
          <w:lang w:val="ru-RU"/>
        </w:rPr>
        <w:t xml:space="preserve"> человека и</w:t>
      </w:r>
      <w:r w:rsidRPr="00EA351A">
        <w:rPr>
          <w:b w:val="0"/>
          <w:lang w:val="ru-RU"/>
        </w:rPr>
        <w:t xml:space="preserve"> буквально</w:t>
      </w:r>
      <w:r w:rsidR="003226C8" w:rsidRPr="00EA351A">
        <w:rPr>
          <w:b w:val="0"/>
          <w:lang w:val="ru-RU"/>
        </w:rPr>
        <w:t>, и метафорически</w:t>
      </w:r>
      <w:r w:rsidRPr="00EA351A">
        <w:rPr>
          <w:b w:val="0"/>
          <w:lang w:val="ru-RU"/>
        </w:rPr>
        <w:t xml:space="preserve"> – поднимает его  над обстоятельствами, но также и социальным окружением). </w:t>
      </w:r>
      <w:r w:rsidR="003E7F13" w:rsidRPr="00EA351A">
        <w:rPr>
          <w:b w:val="0"/>
          <w:lang w:val="ru-RU"/>
        </w:rPr>
        <w:t xml:space="preserve"> </w:t>
      </w:r>
      <w:r w:rsidR="00C4032A" w:rsidRPr="00EA351A">
        <w:rPr>
          <w:b w:val="0"/>
          <w:lang w:val="ru-RU"/>
        </w:rPr>
        <w:t xml:space="preserve">В истории советской культуры (начиная с 1920-х гг.) </w:t>
      </w:r>
      <w:r w:rsidR="003E7F13" w:rsidRPr="00EA351A">
        <w:rPr>
          <w:b w:val="0"/>
          <w:lang w:val="ru-RU"/>
        </w:rPr>
        <w:t xml:space="preserve">можно увидеть,  что, </w:t>
      </w:r>
      <w:r w:rsidRPr="00EA351A">
        <w:rPr>
          <w:b w:val="0"/>
          <w:lang w:val="ru-RU"/>
        </w:rPr>
        <w:t xml:space="preserve">с одной стороны, пролетариат,  с </w:t>
      </w:r>
      <w:r w:rsidR="003E7F13" w:rsidRPr="00EA351A">
        <w:rPr>
          <w:b w:val="0"/>
          <w:lang w:val="ru-RU"/>
        </w:rPr>
        <w:t xml:space="preserve">  присущим ему исторически сложившимся </w:t>
      </w:r>
      <w:r w:rsidRPr="00EA351A">
        <w:rPr>
          <w:b w:val="0"/>
          <w:lang w:val="ru-RU"/>
        </w:rPr>
        <w:t xml:space="preserve">безразличием (и отчасти невежеством) в отношении романтической любви, фактически уравнивает любовь и половые отношения, с другой – по мере «облагораживания» и просвещения, идеалы романтической и даже куртуазной любви, не сводимой </w:t>
      </w:r>
      <w:r w:rsidR="00F60A2F" w:rsidRPr="00EA351A">
        <w:rPr>
          <w:b w:val="0"/>
          <w:lang w:val="ru-RU"/>
        </w:rPr>
        <w:t>к сексу, становятся достоянием рабочего класса и всего советского общества</w:t>
      </w:r>
      <w:r w:rsidR="00C4032A" w:rsidRPr="00EA351A">
        <w:rPr>
          <w:b w:val="0"/>
          <w:lang w:val="ru-RU"/>
        </w:rPr>
        <w:t xml:space="preserve"> - через  классическую</w:t>
      </w:r>
      <w:r w:rsidRPr="00EA351A">
        <w:rPr>
          <w:b w:val="0"/>
          <w:lang w:val="ru-RU"/>
        </w:rPr>
        <w:t xml:space="preserve"> литературу</w:t>
      </w:r>
      <w:r w:rsidR="00C4032A" w:rsidRPr="00EA351A">
        <w:rPr>
          <w:b w:val="0"/>
          <w:lang w:val="ru-RU"/>
        </w:rPr>
        <w:t>, культивировавшую аристократическое отношение к  чувственности (от Шекспира до Толстого)</w:t>
      </w:r>
      <w:r w:rsidR="009809E0" w:rsidRPr="00EA351A">
        <w:rPr>
          <w:b w:val="0"/>
          <w:lang w:val="ru-RU"/>
        </w:rPr>
        <w:t>.</w:t>
      </w:r>
      <w:r w:rsidRPr="00EA351A">
        <w:rPr>
          <w:b w:val="0"/>
          <w:lang w:val="ru-RU"/>
        </w:rPr>
        <w:t xml:space="preserve">  Отсюда – и</w:t>
      </w:r>
      <w:r w:rsidR="00C4032A" w:rsidRPr="00EA351A">
        <w:rPr>
          <w:b w:val="0"/>
          <w:lang w:val="ru-RU"/>
        </w:rPr>
        <w:t xml:space="preserve"> многие культурные противоречия любви при социализме  (перефразируя название известной книги </w:t>
      </w:r>
      <w:proofErr w:type="spellStart"/>
      <w:r w:rsidR="00C4032A" w:rsidRPr="00EA351A">
        <w:rPr>
          <w:b w:val="0"/>
          <w:lang w:val="ru-RU"/>
        </w:rPr>
        <w:t>Эвы</w:t>
      </w:r>
      <w:proofErr w:type="spellEnd"/>
      <w:r w:rsidR="00C4032A" w:rsidRPr="00EA351A">
        <w:rPr>
          <w:b w:val="0"/>
          <w:lang w:val="ru-RU"/>
        </w:rPr>
        <w:t xml:space="preserve"> </w:t>
      </w:r>
      <w:proofErr w:type="spellStart"/>
      <w:r w:rsidR="00C4032A" w:rsidRPr="00EA351A">
        <w:rPr>
          <w:b w:val="0"/>
          <w:lang w:val="ru-RU"/>
        </w:rPr>
        <w:t>Иллуц</w:t>
      </w:r>
      <w:proofErr w:type="spellEnd"/>
      <w:r w:rsidR="00C4032A" w:rsidRPr="00EA351A">
        <w:rPr>
          <w:b w:val="0"/>
          <w:lang w:val="ru-RU"/>
        </w:rPr>
        <w:t xml:space="preserve"> </w:t>
      </w:r>
      <w:r w:rsidRPr="00EA351A">
        <w:rPr>
          <w:b w:val="0"/>
          <w:lang w:val="ru-RU"/>
        </w:rPr>
        <w:t xml:space="preserve">о </w:t>
      </w:r>
      <w:r w:rsidR="00612951" w:rsidRPr="00EA351A">
        <w:rPr>
          <w:b w:val="0"/>
          <w:lang w:val="ru-RU"/>
        </w:rPr>
        <w:t>«</w:t>
      </w:r>
      <w:r w:rsidRPr="00EA351A">
        <w:rPr>
          <w:b w:val="0"/>
          <w:lang w:val="ru-RU"/>
        </w:rPr>
        <w:t>культурных противоречиях</w:t>
      </w:r>
      <w:r w:rsidR="000407F4" w:rsidRPr="000407F4">
        <w:rPr>
          <w:b w:val="0"/>
          <w:lang w:val="ru-RU"/>
        </w:rPr>
        <w:t xml:space="preserve"> </w:t>
      </w:r>
      <w:r w:rsidR="000407F4">
        <w:rPr>
          <w:b w:val="0"/>
          <w:lang w:val="ru-RU"/>
        </w:rPr>
        <w:t>любви</w:t>
      </w:r>
      <w:r w:rsidRPr="00EA351A">
        <w:rPr>
          <w:b w:val="0"/>
          <w:lang w:val="ru-RU"/>
        </w:rPr>
        <w:t xml:space="preserve"> при капитализме</w:t>
      </w:r>
      <w:r w:rsidR="00612951" w:rsidRPr="00EA351A">
        <w:rPr>
          <w:b w:val="0"/>
          <w:lang w:val="ru-RU"/>
        </w:rPr>
        <w:t>»</w:t>
      </w:r>
      <w:r w:rsidRPr="00EA351A">
        <w:rPr>
          <w:b w:val="0"/>
          <w:lang w:val="ru-RU"/>
        </w:rPr>
        <w:t>).</w:t>
      </w:r>
    </w:p>
    <w:p w14:paraId="7D9C0F89"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Далее,  в понимании любви как «классового чувства» есть и другие  смысловые оттенки. Не только партийные идеологи, но также кинематограф и литература пытались убедить свою аудиторию в том, что любовь  - это чувство, которое может и должно контролироваться классовым чутьем,  и что конфликт между  личной симпатией и классовым долгом должен был  неизменно решаться в пользу долга. Призывы к сублимации сексуальной энергии на дело Революции  и половому воздержанию, несомненно, играли большую роль в кристаллизации идеалов коммунистичес</w:t>
      </w:r>
      <w:r w:rsidR="0076464C">
        <w:rPr>
          <w:rFonts w:ascii="Times New Roman" w:hAnsi="Times New Roman" w:cs="Times New Roman"/>
          <w:sz w:val="24"/>
          <w:szCs w:val="24"/>
          <w:lang w:val="ru-RU"/>
        </w:rPr>
        <w:t>кой утопии, а подчинение любви классовому долгу</w:t>
      </w:r>
      <w:r w:rsidRPr="00EA351A">
        <w:rPr>
          <w:rFonts w:ascii="Times New Roman" w:hAnsi="Times New Roman" w:cs="Times New Roman"/>
          <w:sz w:val="24"/>
          <w:szCs w:val="24"/>
          <w:lang w:val="ru-RU"/>
        </w:rPr>
        <w:t xml:space="preserve"> всеми большевиками рассматривалось как один из главных принципов новой коммунистической морали,  обуславливающее и биологическое и социальное  совершенство «нового человека».  Тем самым «чистая любовь» (вместе с целомудрием), как уже отмечалось ранее</w:t>
      </w:r>
      <w:r w:rsidR="0076464C">
        <w:rPr>
          <w:rFonts w:ascii="Times New Roman" w:hAnsi="Times New Roman" w:cs="Times New Roman"/>
          <w:sz w:val="24"/>
          <w:szCs w:val="24"/>
          <w:lang w:val="ru-RU"/>
        </w:rPr>
        <w:t>,  в полной мере  соответствовала представлению</w:t>
      </w:r>
      <w:r w:rsidRPr="00EA351A">
        <w:rPr>
          <w:rFonts w:ascii="Times New Roman" w:hAnsi="Times New Roman" w:cs="Times New Roman"/>
          <w:sz w:val="24"/>
          <w:szCs w:val="24"/>
          <w:lang w:val="ru-RU"/>
        </w:rPr>
        <w:t xml:space="preserve"> о благородстве и чистоте  идеалов революции. </w:t>
      </w:r>
    </w:p>
    <w:p w14:paraId="670CE3BE"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 xml:space="preserve">Чтобы ответить на вопрос о том, почему  не только помыслы о браке, но даже сексуальное влечение по отношению к классово чуждому «элементу» выглядело как предательство дела Революции, нам стоило бы вернуться  к идеям Арона </w:t>
      </w:r>
      <w:proofErr w:type="spellStart"/>
      <w:r w:rsidRPr="00EA351A">
        <w:rPr>
          <w:rFonts w:ascii="Times New Roman" w:hAnsi="Times New Roman" w:cs="Times New Roman"/>
          <w:sz w:val="24"/>
          <w:szCs w:val="24"/>
          <w:lang w:val="ru-RU"/>
        </w:rPr>
        <w:t>Залкинда</w:t>
      </w:r>
      <w:proofErr w:type="spellEnd"/>
      <w:r w:rsidRPr="00EA351A">
        <w:rPr>
          <w:rFonts w:ascii="Times New Roman" w:hAnsi="Times New Roman" w:cs="Times New Roman"/>
          <w:sz w:val="24"/>
          <w:szCs w:val="24"/>
          <w:lang w:val="ru-RU"/>
        </w:rPr>
        <w:t xml:space="preserve"> и прислушаться к его аргументам. Тезис о том, что «</w:t>
      </w:r>
      <w:r w:rsidRPr="00EA351A">
        <w:rPr>
          <w:rStyle w:val="apple-style-span"/>
          <w:rFonts w:ascii="Times New Roman" w:hAnsi="Times New Roman" w:cs="Times New Roman"/>
          <w:color w:val="000000"/>
          <w:sz w:val="24"/>
          <w:szCs w:val="24"/>
          <w:lang w:val="ru-RU"/>
        </w:rPr>
        <w:t xml:space="preserve">основной половой приманкой должны быть основные классовые достоинства»,  был тесно связан с критикой  патриархальных   представлений о женской и мужской привлекательности:  в новом обществе основанием </w:t>
      </w:r>
      <w:r w:rsidR="0076464C">
        <w:rPr>
          <w:rStyle w:val="apple-style-span"/>
          <w:rFonts w:ascii="Times New Roman" w:hAnsi="Times New Roman" w:cs="Times New Roman"/>
          <w:color w:val="000000"/>
          <w:sz w:val="24"/>
          <w:szCs w:val="24"/>
          <w:lang w:val="ru-RU"/>
        </w:rPr>
        <w:t xml:space="preserve">для сближения двух индивидов – </w:t>
      </w:r>
      <w:r w:rsidRPr="00EA351A">
        <w:rPr>
          <w:rStyle w:val="apple-style-span"/>
          <w:rFonts w:ascii="Times New Roman" w:hAnsi="Times New Roman" w:cs="Times New Roman"/>
          <w:color w:val="000000"/>
          <w:sz w:val="24"/>
          <w:szCs w:val="24"/>
          <w:lang w:val="ru-RU"/>
        </w:rPr>
        <w:t>безра</w:t>
      </w:r>
      <w:r w:rsidR="0076464C">
        <w:rPr>
          <w:rStyle w:val="apple-style-span"/>
          <w:rFonts w:ascii="Times New Roman" w:hAnsi="Times New Roman" w:cs="Times New Roman"/>
          <w:color w:val="000000"/>
          <w:sz w:val="24"/>
          <w:szCs w:val="24"/>
          <w:lang w:val="ru-RU"/>
        </w:rPr>
        <w:t>злично  мужчина это или женщина</w:t>
      </w:r>
      <w:r w:rsidRPr="00EA351A">
        <w:rPr>
          <w:rStyle w:val="apple-style-span"/>
          <w:rFonts w:ascii="Times New Roman" w:hAnsi="Times New Roman" w:cs="Times New Roman"/>
          <w:color w:val="000000"/>
          <w:sz w:val="24"/>
          <w:szCs w:val="24"/>
          <w:lang w:val="ru-RU"/>
        </w:rPr>
        <w:t xml:space="preserve"> - должны быть совсем другие качества (смелость, твердость, «точный интеллектуальный аппарат» и т.д.). </w:t>
      </w:r>
      <w:r w:rsidRPr="00EA351A">
        <w:rPr>
          <w:rFonts w:ascii="Times New Roman" w:hAnsi="Times New Roman" w:cs="Times New Roman"/>
          <w:sz w:val="24"/>
          <w:szCs w:val="24"/>
          <w:lang w:val="ru-RU"/>
        </w:rPr>
        <w:t>Утверждая, что любовь к «классовому врагу» подобна любви к «крокодилу» или «орангутангу», он имел в виду опасность, которая возникает в силу того, что у пролетария и у «крокодила»  разное отношение к  удовольствию – по этой причине привнесение в любовные отношения «элементов флирта, ухаживания, кокетства и прочих</w:t>
      </w:r>
      <w:r w:rsidR="00FD54D6" w:rsidRPr="00EA351A">
        <w:rPr>
          <w:rFonts w:ascii="Times New Roman" w:hAnsi="Times New Roman" w:cs="Times New Roman"/>
          <w:sz w:val="24"/>
          <w:szCs w:val="24"/>
          <w:lang w:val="ru-RU"/>
        </w:rPr>
        <w:t xml:space="preserve"> методов</w:t>
      </w:r>
      <w:r w:rsidRPr="00EA351A">
        <w:rPr>
          <w:rFonts w:ascii="Times New Roman" w:hAnsi="Times New Roman" w:cs="Times New Roman"/>
          <w:sz w:val="24"/>
          <w:szCs w:val="24"/>
          <w:lang w:val="ru-RU"/>
        </w:rPr>
        <w:t xml:space="preserve"> специально полового завоевания»</w:t>
      </w:r>
      <w:r w:rsidRPr="00EA351A">
        <w:rPr>
          <w:rStyle w:val="ad"/>
          <w:rFonts w:ascii="Times New Roman" w:hAnsi="Times New Roman" w:cs="Times New Roman"/>
          <w:sz w:val="24"/>
          <w:szCs w:val="24"/>
          <w:lang w:val="ru-RU"/>
        </w:rPr>
        <w:footnoteReference w:id="61"/>
      </w:r>
      <w:r w:rsidRPr="00EA351A">
        <w:rPr>
          <w:rFonts w:ascii="Times New Roman" w:hAnsi="Times New Roman" w:cs="Times New Roman"/>
          <w:sz w:val="24"/>
          <w:szCs w:val="24"/>
          <w:lang w:val="ru-RU"/>
        </w:rPr>
        <w:t xml:space="preserve"> являлось бы  уступкой пролетариата чуждой ему идеологии (</w:t>
      </w:r>
      <w:proofErr w:type="spellStart"/>
      <w:r w:rsidRPr="00EA351A">
        <w:rPr>
          <w:rFonts w:ascii="Times New Roman" w:hAnsi="Times New Roman" w:cs="Times New Roman"/>
          <w:sz w:val="24"/>
          <w:szCs w:val="24"/>
          <w:lang w:val="ru-RU"/>
        </w:rPr>
        <w:t>Залкинд</w:t>
      </w:r>
      <w:proofErr w:type="spellEnd"/>
      <w:r w:rsidRPr="00EA351A">
        <w:rPr>
          <w:rFonts w:ascii="Times New Roman" w:hAnsi="Times New Roman" w:cs="Times New Roman"/>
          <w:sz w:val="24"/>
          <w:szCs w:val="24"/>
          <w:lang w:val="ru-RU"/>
        </w:rPr>
        <w:t xml:space="preserve"> как врач имел дело с различными  типами психосоматических отклонений, и  сталкивался с тем, что в некоторых случаях истоком  индивидуальной «</w:t>
      </w:r>
      <w:proofErr w:type="spellStart"/>
      <w:r w:rsidRPr="00EA351A">
        <w:rPr>
          <w:rFonts w:ascii="Times New Roman" w:hAnsi="Times New Roman" w:cs="Times New Roman"/>
          <w:sz w:val="24"/>
          <w:szCs w:val="24"/>
          <w:lang w:val="ru-RU"/>
        </w:rPr>
        <w:t>психодрамы</w:t>
      </w:r>
      <w:proofErr w:type="spellEnd"/>
      <w:r w:rsidRPr="00EA351A">
        <w:rPr>
          <w:rFonts w:ascii="Times New Roman" w:hAnsi="Times New Roman" w:cs="Times New Roman"/>
          <w:sz w:val="24"/>
          <w:szCs w:val="24"/>
          <w:lang w:val="ru-RU"/>
        </w:rPr>
        <w:t xml:space="preserve">» мужчины или женщины (или даже преступления на сексуальной почве) являлись именно разные  установки и ожидания в сфере сексуальных отношений). </w:t>
      </w:r>
      <w:r w:rsidRPr="00EA351A">
        <w:rPr>
          <w:rFonts w:ascii="Times New Roman" w:hAnsi="Times New Roman" w:cs="Times New Roman"/>
          <w:sz w:val="24"/>
          <w:szCs w:val="24"/>
          <w:lang w:val="ru-RU"/>
        </w:rPr>
        <w:lastRenderedPageBreak/>
        <w:t xml:space="preserve">Мировоззренческая полярность пролетария и буржуа усматривается также </w:t>
      </w:r>
      <w:proofErr w:type="spellStart"/>
      <w:r w:rsidRPr="00EA351A">
        <w:rPr>
          <w:rFonts w:ascii="Times New Roman" w:hAnsi="Times New Roman" w:cs="Times New Roman"/>
          <w:sz w:val="24"/>
          <w:szCs w:val="24"/>
          <w:lang w:val="ru-RU"/>
        </w:rPr>
        <w:t>Залкиндом</w:t>
      </w:r>
      <w:proofErr w:type="spellEnd"/>
      <w:r w:rsidRPr="00EA351A">
        <w:rPr>
          <w:rFonts w:ascii="Times New Roman" w:hAnsi="Times New Roman" w:cs="Times New Roman"/>
          <w:sz w:val="24"/>
          <w:szCs w:val="24"/>
          <w:lang w:val="ru-RU"/>
        </w:rPr>
        <w:t xml:space="preserve"> и в вопросе о ревности (ревность в этом смысле – тоже классовое чувство), у пролетария ее нет и быть </w:t>
      </w:r>
      <w:r w:rsidR="0076464C">
        <w:rPr>
          <w:rFonts w:ascii="Times New Roman" w:hAnsi="Times New Roman" w:cs="Times New Roman"/>
          <w:sz w:val="24"/>
          <w:szCs w:val="24"/>
          <w:lang w:val="ru-RU"/>
        </w:rPr>
        <w:t xml:space="preserve">не должно. Собственно говоря,  </w:t>
      </w:r>
      <w:r w:rsidRPr="00EA351A">
        <w:rPr>
          <w:rFonts w:ascii="Times New Roman" w:hAnsi="Times New Roman" w:cs="Times New Roman"/>
          <w:sz w:val="24"/>
          <w:szCs w:val="24"/>
          <w:lang w:val="ru-RU"/>
        </w:rPr>
        <w:t xml:space="preserve">размышления </w:t>
      </w:r>
      <w:proofErr w:type="spellStart"/>
      <w:r w:rsidRPr="00EA351A">
        <w:rPr>
          <w:rFonts w:ascii="Times New Roman" w:hAnsi="Times New Roman" w:cs="Times New Roman"/>
          <w:sz w:val="24"/>
          <w:szCs w:val="24"/>
          <w:lang w:val="ru-RU"/>
        </w:rPr>
        <w:t>Залкинда</w:t>
      </w:r>
      <w:proofErr w:type="spellEnd"/>
      <w:r w:rsidRPr="00EA351A">
        <w:rPr>
          <w:rFonts w:ascii="Times New Roman" w:hAnsi="Times New Roman" w:cs="Times New Roman"/>
          <w:sz w:val="24"/>
          <w:szCs w:val="24"/>
          <w:lang w:val="ru-RU"/>
        </w:rPr>
        <w:t xml:space="preserve"> об отсутствии причин для ревности у сознательного пролетариата очень хорошо поясняют известное изречение Ленина о том, что  в делах любви - </w:t>
      </w:r>
      <w:r w:rsidRPr="00EA351A">
        <w:rPr>
          <w:rFonts w:ascii="Times New Roman" w:hAnsi="Times New Roman" w:cs="Times New Roman"/>
          <w:color w:val="000000"/>
          <w:sz w:val="24"/>
          <w:szCs w:val="24"/>
          <w:lang w:val="ru-RU"/>
        </w:rPr>
        <w:t xml:space="preserve"> на первый план выходит </w:t>
      </w:r>
      <w:r w:rsidRPr="00EA351A">
        <w:rPr>
          <w:rFonts w:ascii="Times New Roman" w:hAnsi="Times New Roman" w:cs="Times New Roman"/>
          <w:color w:val="000000"/>
          <w:sz w:val="24"/>
          <w:szCs w:val="24"/>
        </w:rPr>
        <w:t> </w:t>
      </w:r>
      <w:r w:rsidRPr="00EA351A">
        <w:rPr>
          <w:rFonts w:ascii="Times New Roman" w:hAnsi="Times New Roman" w:cs="Times New Roman"/>
          <w:color w:val="000000"/>
          <w:sz w:val="24"/>
          <w:szCs w:val="24"/>
          <w:lang w:val="ru-RU"/>
        </w:rPr>
        <w:t>“</w:t>
      </w:r>
      <w:r w:rsidRPr="00EA351A">
        <w:rPr>
          <w:rFonts w:ascii="Times New Roman" w:hAnsi="Times New Roman" w:cs="Times New Roman"/>
          <w:i/>
          <w:iCs/>
          <w:color w:val="000000"/>
          <w:sz w:val="24"/>
          <w:szCs w:val="24"/>
          <w:lang w:val="ru-RU"/>
        </w:rPr>
        <w:t>объективная логика</w:t>
      </w:r>
      <w:r w:rsidRPr="00EA351A">
        <w:rPr>
          <w:rFonts w:ascii="Times New Roman" w:hAnsi="Times New Roman" w:cs="Times New Roman"/>
          <w:color w:val="000000"/>
          <w:sz w:val="24"/>
          <w:szCs w:val="24"/>
        </w:rPr>
        <w:t> </w:t>
      </w:r>
      <w:r w:rsidRPr="00EA351A">
        <w:rPr>
          <w:rFonts w:ascii="Times New Roman" w:hAnsi="Times New Roman" w:cs="Times New Roman"/>
          <w:color w:val="000000"/>
          <w:sz w:val="24"/>
          <w:szCs w:val="24"/>
          <w:lang w:val="ru-RU"/>
        </w:rPr>
        <w:t>классовых отношений»</w:t>
      </w:r>
      <w:r w:rsidRPr="00EA351A">
        <w:rPr>
          <w:rStyle w:val="ad"/>
          <w:color w:val="000000"/>
          <w:sz w:val="24"/>
          <w:szCs w:val="24"/>
          <w:lang w:val="ru-RU"/>
        </w:rPr>
        <w:footnoteReference w:id="62"/>
      </w:r>
      <w:r w:rsidRPr="00EA351A">
        <w:rPr>
          <w:rFonts w:ascii="Times New Roman" w:hAnsi="Times New Roman" w:cs="Times New Roman"/>
          <w:color w:val="000000"/>
          <w:sz w:val="24"/>
          <w:szCs w:val="24"/>
          <w:lang w:val="ru-RU"/>
        </w:rPr>
        <w:t xml:space="preserve">. </w:t>
      </w:r>
      <w:r w:rsidRPr="00EA351A">
        <w:rPr>
          <w:rFonts w:ascii="Times New Roman" w:hAnsi="Times New Roman" w:cs="Times New Roman"/>
          <w:sz w:val="24"/>
          <w:szCs w:val="24"/>
          <w:lang w:val="ru-RU"/>
        </w:rPr>
        <w:t xml:space="preserve">Наконец, эмоциональная привязанность к «классовому врагу» (к тому, чьи интересы не связаны с  революционными преобразованиями общества)  чревата тем, что  интересы индивида тем самым перечеркивают интересы класса, «личное» (в данном случае – биологическое) оказывается более важным, чем политическое!  </w:t>
      </w:r>
    </w:p>
    <w:p w14:paraId="7489DC4B"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 xml:space="preserve">Но как быть с неутилитарным пониманием любви – как чувства,  которое не  подчиняется  ни  «классовому долгу»,  ни задачам  создания  здоровой «ячейки общества», ни репродуктивной цели? </w:t>
      </w:r>
    </w:p>
    <w:p w14:paraId="67D51524"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Чтобы ответить на этот вопрос нам стоило бы обратиться к анализу  столь популярной в те годы идеи «свободной любви», теоретические контуры которой мы  можем найти в первую очередь  в работах женщин-марксисток – Инессы Арманд и Александры Коллонтай. Прежде всего, следовало бы  сказать, что  тема «свободной любви» в массовом сознании оказалось прочно ассоциированной с представлением о сексуальной анарх</w:t>
      </w:r>
      <w:r w:rsidR="0076464C">
        <w:rPr>
          <w:rFonts w:ascii="Times New Roman" w:hAnsi="Times New Roman" w:cs="Times New Roman"/>
          <w:sz w:val="24"/>
          <w:szCs w:val="24"/>
          <w:lang w:val="ru-RU"/>
        </w:rPr>
        <w:t xml:space="preserve">ии и с теорией «стакана воды». </w:t>
      </w:r>
      <w:r w:rsidRPr="00EA351A">
        <w:rPr>
          <w:rFonts w:ascii="Times New Roman" w:hAnsi="Times New Roman" w:cs="Times New Roman"/>
          <w:sz w:val="24"/>
          <w:szCs w:val="24"/>
          <w:lang w:val="ru-RU"/>
        </w:rPr>
        <w:t>Однако,  несмотря на хрупкость  дискурсивных границ, разделявших эти два понятия в 1920-е гг., сексуальная свобода и «свободная любовь»  вовсе не были тождественными понятиями (хотя   в рамках теории свободной любви вопрос о том, как возможна сексуальная свобода  для женщин, - занимал отдельное место)</w:t>
      </w:r>
      <w:r w:rsidR="00E338A8">
        <w:rPr>
          <w:rFonts w:ascii="Times New Roman" w:hAnsi="Times New Roman" w:cs="Times New Roman"/>
          <w:sz w:val="24"/>
          <w:szCs w:val="24"/>
          <w:lang w:val="ru-RU"/>
        </w:rPr>
        <w:t>. Под сексуальной свободой имели</w:t>
      </w:r>
      <w:r w:rsidRPr="00EA351A">
        <w:rPr>
          <w:rFonts w:ascii="Times New Roman" w:hAnsi="Times New Roman" w:cs="Times New Roman"/>
          <w:sz w:val="24"/>
          <w:szCs w:val="24"/>
          <w:lang w:val="ru-RU"/>
        </w:rPr>
        <w:t>сь в виду  «половая распущенность», «разврат»,   что в свою очередь являлось причиной таких социальных проблем  как аборты (и, как следствие, ухудшение здоровья женщин), венерические болезни, различные психические заболевания и изнасилования</w:t>
      </w:r>
      <w:r w:rsidRPr="00EA351A">
        <w:rPr>
          <w:rStyle w:val="ad"/>
          <w:sz w:val="24"/>
          <w:szCs w:val="24"/>
          <w:lang w:val="ru-RU"/>
        </w:rPr>
        <w:footnoteReference w:id="63"/>
      </w:r>
      <w:r w:rsidRPr="00EA351A">
        <w:rPr>
          <w:rFonts w:ascii="Times New Roman" w:hAnsi="Times New Roman" w:cs="Times New Roman"/>
          <w:sz w:val="24"/>
          <w:szCs w:val="24"/>
          <w:lang w:val="ru-RU"/>
        </w:rPr>
        <w:t xml:space="preserve">).  Поэтому в этом вопросе позиция  советской политической элиты  была более или менее консолидированной. </w:t>
      </w:r>
    </w:p>
    <w:p w14:paraId="7498F57E"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 xml:space="preserve"> Однако с понятием «свободной любви»  дело обстояло гораздо сложнее. Именно  в артикуляции идеи «свободной любви» мы можем услышать «женский голос» Революции: во многом отличная от  взглядов мужчин-большевиков точка зрения на «свободную любовь»,  представленная в текстах  Инессы Арманд и Александры Коллонтай,  обозначала возможность обретения женщинами своего языка и  нахождения «истины» своего пола в новом социальном контексте (рассказы и повести Коллонтай написаны о женщинах, для женщин и с позиции женщины), причем в рамках  именно той темы, которая  женщинам была  наиболее близка в силу   специфики их социального опыта – любовь, быт, семья.  В то же время «копание в вопросах» «свободной любви»  воспринимало</w:t>
      </w:r>
      <w:r w:rsidR="00C07D65">
        <w:rPr>
          <w:rFonts w:ascii="Times New Roman" w:hAnsi="Times New Roman" w:cs="Times New Roman"/>
          <w:sz w:val="24"/>
          <w:szCs w:val="24"/>
          <w:lang w:val="ru-RU"/>
        </w:rPr>
        <w:t xml:space="preserve">сь  многими </w:t>
      </w:r>
      <w:proofErr w:type="spellStart"/>
      <w:r w:rsidR="00C07D65">
        <w:rPr>
          <w:rFonts w:ascii="Times New Roman" w:hAnsi="Times New Roman" w:cs="Times New Roman"/>
          <w:sz w:val="24"/>
          <w:szCs w:val="24"/>
          <w:lang w:val="ru-RU"/>
        </w:rPr>
        <w:t>однопартийцами</w:t>
      </w:r>
      <w:proofErr w:type="spellEnd"/>
      <w:r w:rsidR="00C07D65">
        <w:rPr>
          <w:rFonts w:ascii="Times New Roman" w:hAnsi="Times New Roman" w:cs="Times New Roman"/>
          <w:sz w:val="24"/>
          <w:szCs w:val="24"/>
          <w:lang w:val="ru-RU"/>
        </w:rPr>
        <w:t xml:space="preserve"> как </w:t>
      </w:r>
      <w:r w:rsidRPr="00EA351A">
        <w:rPr>
          <w:rFonts w:ascii="Times New Roman" w:hAnsi="Times New Roman" w:cs="Times New Roman"/>
          <w:sz w:val="24"/>
          <w:szCs w:val="24"/>
          <w:lang w:val="ru-RU"/>
        </w:rPr>
        <w:t xml:space="preserve">своеобразная ересь, как то, что компрометирует большевизм. И именно здесь мы обнаруживаем  идеологические  разногласия между феминистским марксизмом и марксизмом-ленинизмом  (если можно так сказать),  равно как и неразрывную связь между идеями Коллонтай и Арманд, с одной </w:t>
      </w:r>
      <w:r w:rsidRPr="00EA351A">
        <w:rPr>
          <w:rFonts w:ascii="Times New Roman" w:hAnsi="Times New Roman" w:cs="Times New Roman"/>
          <w:sz w:val="24"/>
          <w:szCs w:val="24"/>
          <w:lang w:val="ru-RU"/>
        </w:rPr>
        <w:lastRenderedPageBreak/>
        <w:t>сто</w:t>
      </w:r>
      <w:r w:rsidR="00C07D65">
        <w:rPr>
          <w:rFonts w:ascii="Times New Roman" w:hAnsi="Times New Roman" w:cs="Times New Roman"/>
          <w:sz w:val="24"/>
          <w:szCs w:val="24"/>
          <w:lang w:val="ru-RU"/>
        </w:rPr>
        <w:t xml:space="preserve">роны, и «буржуазным феминизмом», с другой. </w:t>
      </w:r>
      <w:r w:rsidRPr="00EA351A">
        <w:rPr>
          <w:rFonts w:ascii="Times New Roman" w:hAnsi="Times New Roman" w:cs="Times New Roman"/>
          <w:sz w:val="24"/>
          <w:szCs w:val="24"/>
          <w:lang w:val="ru-RU"/>
        </w:rPr>
        <w:t>Более того, если мы и можем говорить о маркс</w:t>
      </w:r>
      <w:r w:rsidR="00612951" w:rsidRPr="00EA351A">
        <w:rPr>
          <w:rFonts w:ascii="Times New Roman" w:hAnsi="Times New Roman" w:cs="Times New Roman"/>
          <w:sz w:val="24"/>
          <w:szCs w:val="24"/>
          <w:lang w:val="ru-RU"/>
        </w:rPr>
        <w:t xml:space="preserve">истской теории любви, то   прежде всего </w:t>
      </w:r>
      <w:r w:rsidRPr="00EA351A">
        <w:rPr>
          <w:rFonts w:ascii="Times New Roman" w:hAnsi="Times New Roman" w:cs="Times New Roman"/>
          <w:sz w:val="24"/>
          <w:szCs w:val="24"/>
          <w:lang w:val="ru-RU"/>
        </w:rPr>
        <w:t xml:space="preserve"> благодаря  женщинам-марксисткам, сумевшим через понятие любви не только пробить брешь в объективирующем дискурсе марксизма, но и  обозначить возможности для реализации женской субъективности.  Проговаривание темы любви оказывается тем самым и способом </w:t>
      </w:r>
      <w:r w:rsidR="00640C3D" w:rsidRPr="00EA351A">
        <w:rPr>
          <w:rFonts w:ascii="Times New Roman" w:hAnsi="Times New Roman" w:cs="Times New Roman"/>
          <w:sz w:val="24"/>
          <w:szCs w:val="24"/>
          <w:lang w:val="ru-RU"/>
        </w:rPr>
        <w:t xml:space="preserve"> (контрабандного) </w:t>
      </w:r>
      <w:r w:rsidRPr="00EA351A">
        <w:rPr>
          <w:rFonts w:ascii="Times New Roman" w:hAnsi="Times New Roman" w:cs="Times New Roman"/>
          <w:sz w:val="24"/>
          <w:szCs w:val="24"/>
          <w:lang w:val="ru-RU"/>
        </w:rPr>
        <w:t xml:space="preserve">возвращения Субъекта «в лоно» марксистской теории. </w:t>
      </w:r>
    </w:p>
    <w:p w14:paraId="2B0EE6CC"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Начнем с того,  что, может быть, любовь по определению «свободна»</w:t>
      </w:r>
      <w:r w:rsidRPr="00EA351A">
        <w:rPr>
          <w:rStyle w:val="ad"/>
          <w:sz w:val="24"/>
          <w:szCs w:val="24"/>
          <w:lang w:val="ru-RU"/>
        </w:rPr>
        <w:footnoteReference w:id="64"/>
      </w:r>
      <w:r w:rsidRPr="00EA351A">
        <w:rPr>
          <w:rFonts w:ascii="Times New Roman" w:hAnsi="Times New Roman" w:cs="Times New Roman"/>
          <w:sz w:val="24"/>
          <w:szCs w:val="24"/>
          <w:lang w:val="ru-RU"/>
        </w:rPr>
        <w:t xml:space="preserve"> - и не  является ли в таком случае выражение «свободная любовь» плеоназмом?  Понятие любви всегда было окружено аурой трансгрессии. Любовь символизирует отрицание социального мира, невозможность и нежелание подчиняться ожиданиям общества – в том числе и навязываемым им гендерно специфичным нормам поведения. Собственно говоря,  мифология романтической  любви базируется как раз «на имплицитном представлении об асоциальном характере этого чувства и о </w:t>
      </w:r>
      <w:proofErr w:type="spellStart"/>
      <w:r w:rsidRPr="00EA351A">
        <w:rPr>
          <w:rFonts w:ascii="Times New Roman" w:hAnsi="Times New Roman" w:cs="Times New Roman"/>
          <w:sz w:val="24"/>
          <w:szCs w:val="24"/>
          <w:lang w:val="ru-RU"/>
        </w:rPr>
        <w:t>врéменном</w:t>
      </w:r>
      <w:proofErr w:type="spellEnd"/>
      <w:r w:rsidRPr="00EA351A">
        <w:rPr>
          <w:rFonts w:ascii="Times New Roman" w:hAnsi="Times New Roman" w:cs="Times New Roman"/>
          <w:sz w:val="24"/>
          <w:szCs w:val="24"/>
          <w:lang w:val="ru-RU"/>
        </w:rPr>
        <w:t xml:space="preserve"> выпадении любящих из системы социальных  отношений», и если институт брака являлся оплотом системы социального воспроизводства, то романтическая любовь «вступала в конфликт с этими регулятивными механизмами, вносила элемент деструкции, непредсказуемости, иррациональности и порождала прецедент нарушения закона»</w:t>
      </w:r>
      <w:r w:rsidRPr="00EA351A">
        <w:rPr>
          <w:rStyle w:val="ad"/>
          <w:sz w:val="24"/>
          <w:szCs w:val="24"/>
          <w:lang w:val="ru-RU"/>
        </w:rPr>
        <w:footnoteReference w:id="65"/>
      </w:r>
      <w:r w:rsidRPr="00EA351A">
        <w:rPr>
          <w:rFonts w:ascii="Times New Roman" w:hAnsi="Times New Roman" w:cs="Times New Roman"/>
          <w:sz w:val="24"/>
          <w:szCs w:val="24"/>
          <w:lang w:val="ru-RU"/>
        </w:rPr>
        <w:t>. И все же… Вероятно,</w:t>
      </w:r>
      <w:r w:rsidR="0015170E">
        <w:rPr>
          <w:rFonts w:ascii="Times New Roman" w:hAnsi="Times New Roman" w:cs="Times New Roman"/>
          <w:sz w:val="24"/>
          <w:szCs w:val="24"/>
          <w:lang w:val="ru-RU"/>
        </w:rPr>
        <w:t xml:space="preserve"> мы могли бы сказать, что само выведение в дискурс темы свободной любви</w:t>
      </w:r>
      <w:r w:rsidRPr="00EA351A">
        <w:rPr>
          <w:rFonts w:ascii="Times New Roman" w:hAnsi="Times New Roman" w:cs="Times New Roman"/>
          <w:sz w:val="24"/>
          <w:szCs w:val="24"/>
          <w:lang w:val="ru-RU"/>
        </w:rPr>
        <w:t xml:space="preserve">  явилось попыткой о</w:t>
      </w:r>
      <w:r w:rsidR="0015170E">
        <w:rPr>
          <w:rFonts w:ascii="Times New Roman" w:hAnsi="Times New Roman" w:cs="Times New Roman"/>
          <w:sz w:val="24"/>
          <w:szCs w:val="24"/>
          <w:lang w:val="ru-RU"/>
        </w:rPr>
        <w:t>смыслить несвободу</w:t>
      </w:r>
      <w:r w:rsidRPr="00EA351A">
        <w:rPr>
          <w:rFonts w:ascii="Times New Roman" w:hAnsi="Times New Roman" w:cs="Times New Roman"/>
          <w:sz w:val="24"/>
          <w:szCs w:val="24"/>
          <w:lang w:val="ru-RU"/>
        </w:rPr>
        <w:t>, с которой  была сопряжена любовь, - ведь на протяжении слишком долгого времени свободная любов</w:t>
      </w:r>
      <w:r w:rsidR="0015170E">
        <w:rPr>
          <w:rFonts w:ascii="Times New Roman" w:hAnsi="Times New Roman" w:cs="Times New Roman"/>
          <w:sz w:val="24"/>
          <w:szCs w:val="24"/>
          <w:lang w:val="ru-RU"/>
        </w:rPr>
        <w:t>ь была преимущественно мужской прерогативой</w:t>
      </w:r>
      <w:r w:rsidRPr="00EA351A">
        <w:rPr>
          <w:rFonts w:ascii="Times New Roman" w:hAnsi="Times New Roman" w:cs="Times New Roman"/>
          <w:sz w:val="24"/>
          <w:szCs w:val="24"/>
          <w:lang w:val="ru-RU"/>
        </w:rPr>
        <w:t>…</w:t>
      </w:r>
    </w:p>
    <w:p w14:paraId="75B8FC0B"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Позицию Александры Коллонтай</w:t>
      </w:r>
      <w:r w:rsidRPr="00EA351A">
        <w:rPr>
          <w:rStyle w:val="ad"/>
          <w:sz w:val="24"/>
          <w:szCs w:val="24"/>
          <w:lang w:val="ru-RU"/>
        </w:rPr>
        <w:footnoteReference w:id="66"/>
      </w:r>
      <w:r w:rsidRPr="00EA351A">
        <w:rPr>
          <w:rFonts w:ascii="Times New Roman" w:hAnsi="Times New Roman" w:cs="Times New Roman"/>
          <w:sz w:val="24"/>
          <w:szCs w:val="24"/>
          <w:lang w:val="ru-RU"/>
        </w:rPr>
        <w:t xml:space="preserve">  по вопросу о «свободной любви»  слишком часто сводят к преслов</w:t>
      </w:r>
      <w:r w:rsidR="0015170E">
        <w:rPr>
          <w:rFonts w:ascii="Times New Roman" w:hAnsi="Times New Roman" w:cs="Times New Roman"/>
          <w:sz w:val="24"/>
          <w:szCs w:val="24"/>
          <w:lang w:val="ru-RU"/>
        </w:rPr>
        <w:t xml:space="preserve">утой «теории </w:t>
      </w:r>
      <w:r w:rsidRPr="00EA351A">
        <w:rPr>
          <w:rFonts w:ascii="Times New Roman" w:hAnsi="Times New Roman" w:cs="Times New Roman"/>
          <w:sz w:val="24"/>
          <w:szCs w:val="24"/>
          <w:lang w:val="ru-RU"/>
        </w:rPr>
        <w:t xml:space="preserve">стакана воды» - то есть провозглашения той самой сексуальной анархии и </w:t>
      </w:r>
      <w:proofErr w:type="spellStart"/>
      <w:r w:rsidRPr="00EA351A">
        <w:rPr>
          <w:rFonts w:ascii="Times New Roman" w:hAnsi="Times New Roman" w:cs="Times New Roman"/>
          <w:sz w:val="24"/>
          <w:szCs w:val="24"/>
          <w:lang w:val="ru-RU"/>
        </w:rPr>
        <w:t>промискуитетности</w:t>
      </w:r>
      <w:proofErr w:type="spellEnd"/>
      <w:r w:rsidRPr="00EA351A">
        <w:rPr>
          <w:rFonts w:ascii="Times New Roman" w:hAnsi="Times New Roman" w:cs="Times New Roman"/>
          <w:sz w:val="24"/>
          <w:szCs w:val="24"/>
          <w:lang w:val="ru-RU"/>
        </w:rPr>
        <w:t>, о которой уже говорилось выше как о неприемлемом для новой власти сценарии реализации сексуальных желаний пролетариата. Хотя уже давно доказано, что это вовсе не было теорией, которую Коллонтай отстаивала, да и само представление о любви как «стакане любви»  возникло значительно раньше и совсем в другом контексте</w:t>
      </w:r>
      <w:r w:rsidRPr="00EA351A">
        <w:rPr>
          <w:rStyle w:val="ad"/>
          <w:rFonts w:ascii="Times New Roman" w:hAnsi="Times New Roman" w:cs="Times New Roman"/>
          <w:sz w:val="24"/>
          <w:szCs w:val="24"/>
          <w:lang w:val="ru-RU"/>
        </w:rPr>
        <w:footnoteReference w:id="67"/>
      </w:r>
      <w:r w:rsidRPr="00EA351A">
        <w:rPr>
          <w:rFonts w:ascii="Times New Roman" w:hAnsi="Times New Roman" w:cs="Times New Roman"/>
          <w:sz w:val="24"/>
          <w:szCs w:val="24"/>
          <w:lang w:val="ru-RU"/>
        </w:rPr>
        <w:t>.</w:t>
      </w:r>
    </w:p>
    <w:p w14:paraId="54AA2D54"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 xml:space="preserve">Концепция «крылатого Эроса»  (духовной близости между любящими) во многом сложилась под влиянием  идей Греты </w:t>
      </w:r>
      <w:proofErr w:type="spellStart"/>
      <w:r w:rsidRPr="00EA351A">
        <w:rPr>
          <w:rFonts w:ascii="Times New Roman" w:hAnsi="Times New Roman" w:cs="Times New Roman"/>
          <w:sz w:val="24"/>
          <w:szCs w:val="24"/>
          <w:lang w:val="ru-RU"/>
        </w:rPr>
        <w:t>Мейзель-Хесс</w:t>
      </w:r>
      <w:proofErr w:type="spellEnd"/>
      <w:r w:rsidRPr="00EA351A">
        <w:rPr>
          <w:rStyle w:val="ad"/>
          <w:rFonts w:ascii="Times New Roman" w:hAnsi="Times New Roman" w:cs="Times New Roman"/>
          <w:sz w:val="24"/>
          <w:szCs w:val="24"/>
        </w:rPr>
        <w:footnoteReference w:id="68"/>
      </w:r>
      <w:r w:rsidRPr="00EA351A">
        <w:rPr>
          <w:rFonts w:ascii="Times New Roman" w:hAnsi="Times New Roman" w:cs="Times New Roman"/>
          <w:sz w:val="24"/>
          <w:szCs w:val="24"/>
          <w:lang w:val="ru-RU"/>
        </w:rPr>
        <w:t xml:space="preserve">, анализу которых посвящена работа Александры Коллонтай  «Любовь и новая мораль» (1911). Рассматривая вслед за немецкой феминисткой три основные формы отношений между полами при капитализме </w:t>
      </w:r>
      <w:r w:rsidRPr="00EA351A">
        <w:rPr>
          <w:rFonts w:ascii="Times New Roman" w:hAnsi="Times New Roman" w:cs="Times New Roman"/>
          <w:sz w:val="24"/>
          <w:szCs w:val="24"/>
          <w:lang w:val="ru-RU"/>
        </w:rPr>
        <w:lastRenderedPageBreak/>
        <w:t>– легальный брак, проституцию и свободный союз, она  уделяет особое внимание анализу  третьей формы – свободной любовной связи, несовершенство которой при капитализме связано в первую  очередь с изуродованной двойной моралью психикой.  В современном обществе, пишет Коллонтай, "свободная любовь" наталкивается на два неизбежных препятствия: "любовную импотенцию", составляющую сущность нашего распыленного индивидуалистического мира, и отсутствие необходимого досуга для истинно душевных переживаний»</w:t>
      </w:r>
      <w:r w:rsidRPr="00EA351A">
        <w:rPr>
          <w:rStyle w:val="ad"/>
          <w:rFonts w:ascii="Times New Roman" w:hAnsi="Times New Roman" w:cs="Times New Roman"/>
          <w:sz w:val="24"/>
          <w:szCs w:val="24"/>
        </w:rPr>
        <w:footnoteReference w:id="69"/>
      </w:r>
      <w:r w:rsidRPr="00EA351A">
        <w:rPr>
          <w:rFonts w:ascii="Times New Roman" w:hAnsi="Times New Roman" w:cs="Times New Roman"/>
          <w:sz w:val="24"/>
          <w:szCs w:val="24"/>
          <w:lang w:val="ru-RU"/>
        </w:rPr>
        <w:t>. Любовная импотенция  - удел мужчин, занятых либо «наживой и карьерой», либо  погоней за «простым куском хлеба», но главное –  любовь для мужчины играет второстепенную роль, он опасается того, что она может отвлечь его от «главного» в жизни, а свободная любовная связь, между тем, «требует несравненно большей затраты времени и душевных сил, чем оформленный брак или беглые покупные ласки».</w:t>
      </w:r>
      <w:r w:rsidRPr="00EA351A">
        <w:rPr>
          <w:rStyle w:val="ad"/>
          <w:rFonts w:ascii="Times New Roman" w:hAnsi="Times New Roman" w:cs="Times New Roman"/>
          <w:sz w:val="24"/>
          <w:szCs w:val="24"/>
        </w:rPr>
        <w:footnoteReference w:id="70"/>
      </w:r>
      <w:r w:rsidRPr="00EA351A">
        <w:rPr>
          <w:rFonts w:ascii="Times New Roman" w:hAnsi="Times New Roman" w:cs="Times New Roman"/>
          <w:sz w:val="24"/>
          <w:szCs w:val="24"/>
          <w:lang w:val="ru-RU"/>
        </w:rPr>
        <w:t xml:space="preserve"> Современному человеку «некогда любить» и расходовать накопленные человечеством запасы «великой любви». Для женщины свободный союз является еще большей проблемой, поскольку ей также приходится делать выбор между любовью и профессией, а, кроме того,  рано или поздно возникает конфликт между любовью и материнством (не только в аспекте разнонаправленности  типов любви по отношению к партнеру и ребенку, но еще в большей мере это связано с  увеличением ответственности за последствия свободной любви).  </w:t>
      </w:r>
      <w:proofErr w:type="spellStart"/>
      <w:r w:rsidRPr="00EA351A">
        <w:rPr>
          <w:rFonts w:ascii="Times New Roman" w:hAnsi="Times New Roman" w:cs="Times New Roman"/>
          <w:sz w:val="24"/>
          <w:szCs w:val="24"/>
          <w:lang w:val="ru-RU"/>
        </w:rPr>
        <w:t>Мейзель-Хесс</w:t>
      </w:r>
      <w:proofErr w:type="spellEnd"/>
      <w:r w:rsidRPr="00EA351A">
        <w:rPr>
          <w:rFonts w:ascii="Times New Roman" w:hAnsi="Times New Roman" w:cs="Times New Roman"/>
          <w:sz w:val="24"/>
          <w:szCs w:val="24"/>
          <w:lang w:val="ru-RU"/>
        </w:rPr>
        <w:t xml:space="preserve"> усмат</w:t>
      </w:r>
      <w:r w:rsidR="0015170E">
        <w:rPr>
          <w:rFonts w:ascii="Times New Roman" w:hAnsi="Times New Roman" w:cs="Times New Roman"/>
          <w:sz w:val="24"/>
          <w:szCs w:val="24"/>
          <w:lang w:val="ru-RU"/>
        </w:rPr>
        <w:t>ривает способ решения проблемы нехватки любви</w:t>
      </w:r>
      <w:r w:rsidRPr="00EA351A">
        <w:rPr>
          <w:rFonts w:ascii="Times New Roman" w:hAnsi="Times New Roman" w:cs="Times New Roman"/>
          <w:sz w:val="24"/>
          <w:szCs w:val="24"/>
          <w:lang w:val="ru-RU"/>
        </w:rPr>
        <w:t xml:space="preserve"> в  культивировании «любви-игры» как «школы накопления» любовного потенциала в человеческой психике.  Коллонтай </w:t>
      </w:r>
      <w:r w:rsidR="0015170E">
        <w:rPr>
          <w:rFonts w:ascii="Times New Roman" w:hAnsi="Times New Roman" w:cs="Times New Roman"/>
          <w:sz w:val="24"/>
          <w:szCs w:val="24"/>
          <w:lang w:val="ru-RU"/>
        </w:rPr>
        <w:t>предпочитает говорить об эротической дружбе</w:t>
      </w:r>
      <w:r w:rsidRPr="00EA351A">
        <w:rPr>
          <w:rFonts w:ascii="Times New Roman" w:hAnsi="Times New Roman" w:cs="Times New Roman"/>
          <w:sz w:val="24"/>
          <w:szCs w:val="24"/>
          <w:lang w:val="ru-RU"/>
        </w:rPr>
        <w:t xml:space="preserve"> - что способствует и развитию чело</w:t>
      </w:r>
      <w:r w:rsidR="0015170E">
        <w:rPr>
          <w:rFonts w:ascii="Times New Roman" w:hAnsi="Times New Roman" w:cs="Times New Roman"/>
          <w:sz w:val="24"/>
          <w:szCs w:val="24"/>
          <w:lang w:val="ru-RU"/>
        </w:rPr>
        <w:t>веческой психики, ее усложнению, и самосохранению личности (</w:t>
      </w:r>
      <w:r w:rsidRPr="00EA351A">
        <w:rPr>
          <w:rFonts w:ascii="Times New Roman" w:hAnsi="Times New Roman" w:cs="Times New Roman"/>
          <w:sz w:val="24"/>
          <w:szCs w:val="24"/>
          <w:lang w:val="ru-RU"/>
        </w:rPr>
        <w:t xml:space="preserve">не погружающейся в «волны страсти), и избавлению от эгоизма посредством воспитания взаимоуважения,  и  возможности установления паритета в любовных отношениях -  ведь в конечном счете, для Коллонтай высшей формой любви являлась любовь-товарищество.  По ее мнению, любовь – свободная от материальной зависимости (и связанного с этим унижения) – должна  быть не </w:t>
      </w:r>
      <w:r w:rsidR="0015170E">
        <w:rPr>
          <w:rFonts w:ascii="Times New Roman" w:hAnsi="Times New Roman" w:cs="Times New Roman"/>
          <w:sz w:val="24"/>
          <w:szCs w:val="24"/>
          <w:lang w:val="ru-RU"/>
        </w:rPr>
        <w:t>столько главной целью в жизни  женщины (</w:t>
      </w:r>
      <w:r w:rsidRPr="00EA351A">
        <w:rPr>
          <w:rFonts w:ascii="Times New Roman" w:hAnsi="Times New Roman" w:cs="Times New Roman"/>
          <w:sz w:val="24"/>
          <w:szCs w:val="24"/>
          <w:lang w:val="ru-RU"/>
        </w:rPr>
        <w:t>в этом случае она оказывается ра</w:t>
      </w:r>
      <w:r w:rsidR="0076464C">
        <w:rPr>
          <w:rFonts w:ascii="Times New Roman" w:hAnsi="Times New Roman" w:cs="Times New Roman"/>
          <w:sz w:val="24"/>
          <w:szCs w:val="24"/>
          <w:lang w:val="ru-RU"/>
        </w:rPr>
        <w:t xml:space="preserve">бой любви), сколько </w:t>
      </w:r>
      <w:r w:rsidR="0015170E">
        <w:rPr>
          <w:rFonts w:ascii="Times New Roman" w:hAnsi="Times New Roman" w:cs="Times New Roman"/>
          <w:sz w:val="24"/>
          <w:szCs w:val="24"/>
          <w:lang w:val="ru-RU"/>
        </w:rPr>
        <w:t>одной из сту</w:t>
      </w:r>
      <w:r w:rsidRPr="00EA351A">
        <w:rPr>
          <w:rFonts w:ascii="Times New Roman" w:hAnsi="Times New Roman" w:cs="Times New Roman"/>
          <w:sz w:val="24"/>
          <w:szCs w:val="24"/>
          <w:lang w:val="ru-RU"/>
        </w:rPr>
        <w:t xml:space="preserve">пеней в постижении своего Я.  </w:t>
      </w:r>
    </w:p>
    <w:p w14:paraId="1F99C8C2"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Десятилетием позже Александра Коллонтай возвращается к теме  любви, но уже  при совершенно других  обстоятельствах:  одна из самых известных ее работ «Дорогу Крылатому Эросу!»  была написана  в 1923 году, и  представляет собой развернутый ответ  на вопрос: «какое место занимает любовь в идеологии рабочего класса»?</w:t>
      </w:r>
      <w:r w:rsidRPr="00EA351A">
        <w:rPr>
          <w:rStyle w:val="ad"/>
          <w:sz w:val="24"/>
          <w:szCs w:val="24"/>
          <w:lang w:val="ru-RU"/>
        </w:rPr>
        <w:footnoteReference w:id="71"/>
      </w:r>
      <w:r w:rsidRPr="00EA351A">
        <w:rPr>
          <w:rFonts w:ascii="Times New Roman" w:hAnsi="Times New Roman" w:cs="Times New Roman"/>
          <w:sz w:val="24"/>
          <w:szCs w:val="24"/>
          <w:lang w:val="ru-RU"/>
        </w:rPr>
        <w:t xml:space="preserve">  Как мы уже могли убедиться ранее, сама постановка вопроса была чрезвычайно актуальной  в ситуации идеологической сумятицы 1920-х гг., но для меня здесь более важно то, что  в ситуации огромного культурного и образовательного разрыва между политической элитой и  освобожденными пролетариями Коллонтай обращалась к молодежи не на репрессивном языке медицины или политических  лозунгов, а  на  языке классической европейской литературы и философии,  </w:t>
      </w:r>
      <w:r w:rsidR="001B5617">
        <w:rPr>
          <w:rFonts w:ascii="Times New Roman" w:hAnsi="Times New Roman" w:cs="Times New Roman"/>
          <w:sz w:val="24"/>
          <w:szCs w:val="24"/>
          <w:lang w:val="ru-RU"/>
        </w:rPr>
        <w:t xml:space="preserve">одновременно </w:t>
      </w:r>
      <w:r w:rsidRPr="00EA351A">
        <w:rPr>
          <w:rFonts w:ascii="Times New Roman" w:hAnsi="Times New Roman" w:cs="Times New Roman"/>
          <w:sz w:val="24"/>
          <w:szCs w:val="24"/>
          <w:lang w:val="ru-RU"/>
        </w:rPr>
        <w:t>осуществляя пересмотр европейской традиции куртуазной и романтической любви   с позиции женского субъекта</w:t>
      </w:r>
      <w:r w:rsidRPr="00EA351A">
        <w:rPr>
          <w:rStyle w:val="ad"/>
          <w:sz w:val="24"/>
          <w:szCs w:val="24"/>
          <w:lang w:val="ru-RU"/>
        </w:rPr>
        <w:footnoteReference w:id="72"/>
      </w:r>
      <w:r w:rsidRPr="00EA351A">
        <w:rPr>
          <w:rFonts w:ascii="Times New Roman" w:hAnsi="Times New Roman" w:cs="Times New Roman"/>
          <w:sz w:val="24"/>
          <w:szCs w:val="24"/>
          <w:lang w:val="ru-RU"/>
        </w:rPr>
        <w:t xml:space="preserve">.  </w:t>
      </w:r>
    </w:p>
    <w:p w14:paraId="69B77AC3"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lastRenderedPageBreak/>
        <w:t>«Бескрылый Эрос» - это не только  отсутствие эмоциональной с</w:t>
      </w:r>
      <w:r w:rsidR="0015170E">
        <w:rPr>
          <w:rFonts w:ascii="Times New Roman" w:hAnsi="Times New Roman" w:cs="Times New Roman"/>
          <w:sz w:val="24"/>
          <w:szCs w:val="24"/>
          <w:lang w:val="ru-RU"/>
        </w:rPr>
        <w:t>вязи в сексуальных отношениях (превращение полового акта</w:t>
      </w:r>
      <w:r w:rsidRPr="00EA351A">
        <w:rPr>
          <w:rFonts w:ascii="Times New Roman" w:hAnsi="Times New Roman" w:cs="Times New Roman"/>
          <w:sz w:val="24"/>
          <w:szCs w:val="24"/>
          <w:lang w:val="ru-RU"/>
        </w:rPr>
        <w:t xml:space="preserve"> в самодовлеющую це</w:t>
      </w:r>
      <w:r w:rsidR="0015170E">
        <w:rPr>
          <w:rFonts w:ascii="Times New Roman" w:hAnsi="Times New Roman" w:cs="Times New Roman"/>
          <w:sz w:val="24"/>
          <w:szCs w:val="24"/>
          <w:lang w:val="ru-RU"/>
        </w:rPr>
        <w:t>ль), это и понимание любви как частного дела</w:t>
      </w:r>
      <w:r w:rsidRPr="00EA351A">
        <w:rPr>
          <w:rFonts w:ascii="Times New Roman" w:hAnsi="Times New Roman" w:cs="Times New Roman"/>
          <w:sz w:val="24"/>
          <w:szCs w:val="24"/>
          <w:lang w:val="ru-RU"/>
        </w:rPr>
        <w:t>, как того, что препятствует возникн</w:t>
      </w:r>
      <w:r w:rsidR="0015170E">
        <w:rPr>
          <w:rFonts w:ascii="Times New Roman" w:hAnsi="Times New Roman" w:cs="Times New Roman"/>
          <w:sz w:val="24"/>
          <w:szCs w:val="24"/>
          <w:lang w:val="ru-RU"/>
        </w:rPr>
        <w:t xml:space="preserve">овению социальных связей между </w:t>
      </w:r>
      <w:r w:rsidRPr="00EA351A">
        <w:rPr>
          <w:rFonts w:ascii="Times New Roman" w:hAnsi="Times New Roman" w:cs="Times New Roman"/>
          <w:sz w:val="24"/>
          <w:szCs w:val="24"/>
          <w:lang w:val="ru-RU"/>
        </w:rPr>
        <w:t>членами трудово</w:t>
      </w:r>
      <w:r w:rsidR="0015170E">
        <w:rPr>
          <w:rFonts w:ascii="Times New Roman" w:hAnsi="Times New Roman" w:cs="Times New Roman"/>
          <w:sz w:val="24"/>
          <w:szCs w:val="24"/>
          <w:lang w:val="ru-RU"/>
        </w:rPr>
        <w:t>го коллектива</w:t>
      </w:r>
      <w:r w:rsidRPr="00EA351A">
        <w:rPr>
          <w:rFonts w:ascii="Times New Roman" w:hAnsi="Times New Roman" w:cs="Times New Roman"/>
          <w:sz w:val="24"/>
          <w:szCs w:val="24"/>
          <w:lang w:val="ru-RU"/>
        </w:rPr>
        <w:t xml:space="preserve">.  «Крылатый Эрос», напротив, означал   и признание права на любовь   за пределами «узкого русла законно-брачных отношений»,  и   преодоление «неприкрытого инстинкта воспроизводства», и  отказ от  права на «обладание любимым человеком </w:t>
      </w:r>
      <w:r w:rsidRPr="00EA351A">
        <w:rPr>
          <w:rFonts w:ascii="Times New Roman" w:hAnsi="Times New Roman" w:cs="Times New Roman"/>
          <w:i/>
          <w:sz w:val="24"/>
          <w:szCs w:val="24"/>
          <w:lang w:val="ru-RU"/>
        </w:rPr>
        <w:t>целиком и безраздельно»</w:t>
      </w:r>
      <w:r w:rsidRPr="00EA351A">
        <w:rPr>
          <w:rFonts w:ascii="Times New Roman" w:hAnsi="Times New Roman" w:cs="Times New Roman"/>
          <w:sz w:val="24"/>
          <w:szCs w:val="24"/>
          <w:lang w:val="ru-RU"/>
        </w:rPr>
        <w:t>, и в конечном счете – это признание ценности любви при коммунизме как «психосоциальной силы»</w:t>
      </w:r>
      <w:r w:rsidRPr="00EA351A">
        <w:rPr>
          <w:rStyle w:val="ad"/>
          <w:sz w:val="24"/>
          <w:szCs w:val="24"/>
          <w:lang w:val="ru-RU"/>
        </w:rPr>
        <w:footnoteReference w:id="73"/>
      </w:r>
      <w:r w:rsidRPr="00EA351A">
        <w:rPr>
          <w:rFonts w:ascii="Times New Roman" w:hAnsi="Times New Roman" w:cs="Times New Roman"/>
          <w:sz w:val="24"/>
          <w:szCs w:val="24"/>
          <w:lang w:val="ru-RU"/>
        </w:rPr>
        <w:t>.</w:t>
      </w:r>
      <w:r w:rsidR="001B5617">
        <w:rPr>
          <w:rFonts w:ascii="Times New Roman" w:hAnsi="Times New Roman" w:cs="Times New Roman"/>
          <w:sz w:val="24"/>
          <w:szCs w:val="24"/>
          <w:lang w:val="ru-RU"/>
        </w:rPr>
        <w:t xml:space="preserve"> </w:t>
      </w:r>
      <w:r w:rsidR="0015170E">
        <w:rPr>
          <w:rFonts w:ascii="Times New Roman" w:hAnsi="Times New Roman" w:cs="Times New Roman"/>
          <w:sz w:val="24"/>
          <w:szCs w:val="24"/>
          <w:lang w:val="ru-RU"/>
        </w:rPr>
        <w:t>Тема свободной любви  здесь   возвращается</w:t>
      </w:r>
      <w:r w:rsidRPr="00EA351A">
        <w:rPr>
          <w:rFonts w:ascii="Times New Roman" w:hAnsi="Times New Roman" w:cs="Times New Roman"/>
          <w:sz w:val="24"/>
          <w:szCs w:val="24"/>
          <w:lang w:val="ru-RU"/>
        </w:rPr>
        <w:t xml:space="preserve"> в рамках  размышлений о «любви-товариществе» , и, пожалуй, можно со всей определенностью сказать, что  в понимании Коллонтай свобода в любви достигается через  установление равенства во взаимных отношениях («без мужского </w:t>
      </w:r>
      <w:proofErr w:type="spellStart"/>
      <w:r w:rsidRPr="00EA351A">
        <w:rPr>
          <w:rFonts w:ascii="Times New Roman" w:hAnsi="Times New Roman" w:cs="Times New Roman"/>
          <w:sz w:val="24"/>
          <w:szCs w:val="24"/>
          <w:lang w:val="ru-RU"/>
        </w:rPr>
        <w:t>самодовления</w:t>
      </w:r>
      <w:proofErr w:type="spellEnd"/>
      <w:r w:rsidRPr="00EA351A">
        <w:rPr>
          <w:rFonts w:ascii="Times New Roman" w:hAnsi="Times New Roman" w:cs="Times New Roman"/>
          <w:sz w:val="24"/>
          <w:szCs w:val="24"/>
          <w:lang w:val="ru-RU"/>
        </w:rPr>
        <w:t xml:space="preserve"> и рабского растворения своей личности в любви со стороны женщины</w:t>
      </w:r>
      <w:r w:rsidR="0015170E">
        <w:rPr>
          <w:rFonts w:ascii="Times New Roman" w:hAnsi="Times New Roman" w:cs="Times New Roman"/>
          <w:sz w:val="24"/>
          <w:szCs w:val="24"/>
          <w:lang w:val="ru-RU"/>
        </w:rPr>
        <w:t>»</w:t>
      </w:r>
      <w:r w:rsidRPr="00EA351A">
        <w:rPr>
          <w:rFonts w:ascii="Times New Roman" w:hAnsi="Times New Roman" w:cs="Times New Roman"/>
          <w:sz w:val="24"/>
          <w:szCs w:val="24"/>
          <w:lang w:val="ru-RU"/>
        </w:rPr>
        <w:t xml:space="preserve">); через взаимное признание прав другого (подавление инстинкта собственности); и, наконец,  через установление связи между двумя  влюбленными и коллективом (подчинение любви-товарищества любви-долгу). </w:t>
      </w:r>
    </w:p>
    <w:p w14:paraId="3EED8533"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 xml:space="preserve">Взгляды Инессы Арманд на проблему  свободной любви тоже сформировались  еще до революции: первоначально, в связи с проходившим в 1908 году в  Петербурге женским съездом, на котором вопрос о свободе любви был одним из  наиболее дискуссионных.  Затем несколько лет спустя (в 1915 году) она  задумала писать брошюру о свободной любви, по поводу которой  в их переписке с Лениным возникла серьезная полемика. Интересно, что многие из  тезисов этой работы впоследствии легли в основу статьи «Маркс и Энгельс по вопросу семьи и брака» (1919 год), но «свободная любовь» в этом тексте уже не фигурировала.  Вообще, судя по всему, тема «свободной любви» была очень популярной  именно в первое десятилетие 20 века,  так что тексты о «свободе в любви» были во многом данью времени.  После 1917 года сам терминологический оборот «свободная любовь»  практически не появляется в работах женщин-марксисток – но не столько по причине  </w:t>
      </w:r>
      <w:proofErr w:type="spellStart"/>
      <w:r w:rsidRPr="00EA351A">
        <w:rPr>
          <w:rFonts w:ascii="Times New Roman" w:hAnsi="Times New Roman" w:cs="Times New Roman"/>
          <w:sz w:val="24"/>
          <w:szCs w:val="24"/>
          <w:lang w:val="ru-RU"/>
        </w:rPr>
        <w:t>деактуализации</w:t>
      </w:r>
      <w:proofErr w:type="spellEnd"/>
      <w:r w:rsidRPr="00EA351A">
        <w:rPr>
          <w:rFonts w:ascii="Times New Roman" w:hAnsi="Times New Roman" w:cs="Times New Roman"/>
          <w:sz w:val="24"/>
          <w:szCs w:val="24"/>
          <w:lang w:val="ru-RU"/>
        </w:rPr>
        <w:t xml:space="preserve"> этого понятия как такового, сколько уже по другим – идеологическим причинам. Эти идеологические причины  можно реконструировать по переписке Инессы Арманд и Ленина именно в связи с этой брошюрой (судить о проекте которой мы можем лишь по комментариям Ленина, увы!).  </w:t>
      </w:r>
    </w:p>
    <w:p w14:paraId="391BC0C2"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Style w:val="apple-style-span"/>
          <w:rFonts w:ascii="Times New Roman" w:hAnsi="Times New Roman" w:cs="Times New Roman"/>
          <w:iCs/>
          <w:color w:val="000000"/>
          <w:sz w:val="24"/>
          <w:szCs w:val="24"/>
          <w:lang w:val="ru-RU"/>
        </w:rPr>
        <w:t>Во-первых,  из переписки становится понятным, что Инесса Арманд рассматривала понятие свободной любви в контексте женской эмансипации – Ленин  категорично выступает против и предлагает вообще изъять этот пункт о «требовании (свободной) женской любви» из текста брошюры, считая его требованием буржуазным.  Далее он  расшифровывает целый спектр возможных интерпретаций этого понятия (свобода от материальных (финансовых) расчетов в деле любви, от   религиозных  и общественных предрассудков, от патриархального закона, от   суда и полиции, от деторождения, от … «серьезного в любви»)</w:t>
      </w:r>
      <w:r w:rsidRPr="00EA351A">
        <w:rPr>
          <w:rStyle w:val="ad"/>
          <w:rFonts w:ascii="Times New Roman" w:hAnsi="Times New Roman" w:cs="Times New Roman"/>
          <w:iCs/>
          <w:color w:val="000000"/>
          <w:sz w:val="24"/>
          <w:szCs w:val="24"/>
          <w:lang w:val="ru-RU"/>
        </w:rPr>
        <w:footnoteReference w:id="74"/>
      </w:r>
      <w:r w:rsidRPr="00EA351A">
        <w:rPr>
          <w:rStyle w:val="apple-style-span"/>
          <w:rFonts w:ascii="Times New Roman" w:hAnsi="Times New Roman" w:cs="Times New Roman"/>
          <w:iCs/>
          <w:color w:val="000000"/>
          <w:sz w:val="24"/>
          <w:szCs w:val="24"/>
          <w:lang w:val="ru-RU"/>
        </w:rPr>
        <w:t xml:space="preserve">. При этом некоторые из этих значений он считает  буржуазно-феминистскими (а именно пп.8 – 10 – о  свободе от  обязательств в любви, от  деторождения и  о свободе выбора сексуальных  партнеров), в то время как Инессе Арманд он приписывает те значения, которые связаны со свободой от материальных забот, от финансовой обусловленности  и от различного рода предрассудков. Для пролетариата, как он считает наиболее важны пп.1 – 2 (о финансовой независимости).  Но наиболее интересно здесь то, что Ленин предлагает вообще не  говорить о «свободе </w:t>
      </w:r>
      <w:r w:rsidRPr="00EA351A">
        <w:rPr>
          <w:rStyle w:val="apple-style-span"/>
          <w:rFonts w:ascii="Times New Roman" w:hAnsi="Times New Roman" w:cs="Times New Roman"/>
          <w:iCs/>
          <w:color w:val="000000"/>
          <w:sz w:val="24"/>
          <w:szCs w:val="24"/>
          <w:lang w:val="ru-RU"/>
        </w:rPr>
        <w:lastRenderedPageBreak/>
        <w:t xml:space="preserve">любви» в этих «правильных» пунктах, ибо сама проблема – гораздо шире.  Во-вторых,  из переписки следует, что Инесса Арманд говорит в том числе и о свободе любви вне брачно-семейных уз – в этой связи она пишет, что даже мимолетная страсть оказывается чище, чем «поцелуи без любви»  между супругами.  Ленин в ответ на это предлагает ей  развернуть тему противопоставления </w:t>
      </w:r>
      <w:r w:rsidRPr="00EA351A">
        <w:rPr>
          <w:rFonts w:ascii="Times New Roman" w:hAnsi="Times New Roman" w:cs="Times New Roman"/>
          <w:sz w:val="24"/>
          <w:szCs w:val="24"/>
          <w:lang w:val="ru-RU"/>
        </w:rPr>
        <w:t>мещански-интеллигентски-крестьянского брака  как «пошлого и грязного брака без любви» –  «пролетарскому гражданскому браку»</w:t>
      </w:r>
      <w:r w:rsidRPr="00EA351A">
        <w:rPr>
          <w:rStyle w:val="ad"/>
          <w:rFonts w:ascii="Times New Roman" w:hAnsi="Times New Roman" w:cs="Times New Roman"/>
          <w:sz w:val="24"/>
          <w:szCs w:val="24"/>
          <w:lang w:val="ru-RU"/>
        </w:rPr>
        <w:footnoteReference w:id="75"/>
      </w:r>
      <w:r w:rsidRPr="00EA351A">
        <w:rPr>
          <w:rFonts w:ascii="Times New Roman" w:hAnsi="Times New Roman" w:cs="Times New Roman"/>
          <w:sz w:val="24"/>
          <w:szCs w:val="24"/>
          <w:lang w:val="ru-RU"/>
        </w:rPr>
        <w:t xml:space="preserve">. </w:t>
      </w:r>
    </w:p>
    <w:p w14:paraId="78BE9409"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Между тем, из других личных писем и дневниковых записей  Инессы Арманд (о которых можно судить по немногим опубликованным фрагментам</w:t>
      </w:r>
      <w:r w:rsidRPr="00EA351A">
        <w:rPr>
          <w:rStyle w:val="ad"/>
          <w:sz w:val="24"/>
          <w:szCs w:val="24"/>
          <w:lang w:val="ru-RU"/>
        </w:rPr>
        <w:footnoteReference w:id="76"/>
      </w:r>
      <w:r w:rsidRPr="00EA351A">
        <w:rPr>
          <w:rFonts w:ascii="Times New Roman" w:hAnsi="Times New Roman" w:cs="Times New Roman"/>
          <w:sz w:val="24"/>
          <w:szCs w:val="24"/>
          <w:lang w:val="ru-RU"/>
        </w:rPr>
        <w:t>) становится понятно, что, несмотря на опыт ее собственных удачных замужеств, она видит причину угасания любви в  ущербности брака как социального  института, поскольку  для женщины брак означает повседневную рутину, в которой все меньше остается  возможностей для реализации любовного чувства. По сравнению с Коллонтай, взгляды Арманд выгл</w:t>
      </w:r>
      <w:r w:rsidR="005D3EB3" w:rsidRPr="00EA351A">
        <w:rPr>
          <w:rFonts w:ascii="Times New Roman" w:hAnsi="Times New Roman" w:cs="Times New Roman"/>
          <w:sz w:val="24"/>
          <w:szCs w:val="24"/>
          <w:lang w:val="ru-RU"/>
        </w:rPr>
        <w:t>ядят менее радикальными</w:t>
      </w:r>
      <w:r w:rsidRPr="00EA351A">
        <w:rPr>
          <w:rFonts w:ascii="Times New Roman" w:hAnsi="Times New Roman" w:cs="Times New Roman"/>
          <w:sz w:val="24"/>
          <w:szCs w:val="24"/>
          <w:lang w:val="ru-RU"/>
        </w:rPr>
        <w:t>, но то, что, несомненно, заслуживает внимания – это  размышления об  освобождающем   пафосе любви  и о ро</w:t>
      </w:r>
      <w:r w:rsidR="002F30E3" w:rsidRPr="00EA351A">
        <w:rPr>
          <w:rFonts w:ascii="Times New Roman" w:hAnsi="Times New Roman" w:cs="Times New Roman"/>
          <w:sz w:val="24"/>
          <w:szCs w:val="24"/>
          <w:lang w:val="ru-RU"/>
        </w:rPr>
        <w:t>ли романтической любви, которой</w:t>
      </w:r>
      <w:r w:rsidRPr="00EA351A">
        <w:rPr>
          <w:rFonts w:ascii="Times New Roman" w:hAnsi="Times New Roman" w:cs="Times New Roman"/>
          <w:sz w:val="24"/>
          <w:szCs w:val="24"/>
          <w:lang w:val="ru-RU"/>
        </w:rPr>
        <w:t>, по ее мнению, в современной жизни практически не осталось места, а после Революции – и тем более…</w:t>
      </w:r>
      <w:r w:rsidRPr="00EA351A">
        <w:rPr>
          <w:rStyle w:val="ad"/>
          <w:sz w:val="24"/>
          <w:szCs w:val="24"/>
          <w:lang w:val="ru-RU"/>
        </w:rPr>
        <w:footnoteReference w:id="77"/>
      </w:r>
      <w:r w:rsidRPr="00EA351A">
        <w:rPr>
          <w:rFonts w:ascii="Times New Roman" w:hAnsi="Times New Roman" w:cs="Times New Roman"/>
          <w:sz w:val="24"/>
          <w:szCs w:val="24"/>
          <w:lang w:val="ru-RU"/>
        </w:rPr>
        <w:t xml:space="preserve">.  </w:t>
      </w:r>
    </w:p>
    <w:p w14:paraId="42421B00" w14:textId="77777777" w:rsidR="00D17592" w:rsidRPr="00EA351A" w:rsidRDefault="00D17592" w:rsidP="00D17592">
      <w:pPr>
        <w:pStyle w:val="af8"/>
        <w:ind w:firstLine="720"/>
        <w:jc w:val="both"/>
        <w:rPr>
          <w:rFonts w:ascii="Times New Roman" w:hAnsi="Times New Roman" w:cs="Times New Roman"/>
          <w:sz w:val="24"/>
          <w:szCs w:val="24"/>
          <w:lang w:val="ru-RU"/>
        </w:rPr>
      </w:pPr>
      <w:r w:rsidRPr="00EA351A">
        <w:rPr>
          <w:rFonts w:ascii="Times New Roman" w:hAnsi="Times New Roman" w:cs="Times New Roman"/>
          <w:sz w:val="24"/>
          <w:szCs w:val="24"/>
          <w:lang w:val="ru-RU"/>
        </w:rPr>
        <w:t>Таким образом, если  для  Ленина и других советских марксистов тема любви казалась не только слишком маргинальной, но и идеологически опасной - поскольку  многие из них воспринимали любовный дискурс как  производное буржуазной идеологии и основание для возникновения двойной морали (еще Фурье писал о том, что романтическая (или идеалистическая) любовь – это  порождение тех, кто материальн</w:t>
      </w:r>
      <w:r w:rsidR="0015170E">
        <w:rPr>
          <w:rFonts w:ascii="Times New Roman" w:hAnsi="Times New Roman" w:cs="Times New Roman"/>
          <w:sz w:val="24"/>
          <w:szCs w:val="24"/>
          <w:lang w:val="ru-RU"/>
        </w:rPr>
        <w:t>о обеспечен), то представители феминистского марксизма</w:t>
      </w:r>
      <w:r w:rsidRPr="00EA351A">
        <w:rPr>
          <w:rFonts w:ascii="Times New Roman" w:hAnsi="Times New Roman" w:cs="Times New Roman"/>
          <w:sz w:val="24"/>
          <w:szCs w:val="24"/>
          <w:lang w:val="ru-RU"/>
        </w:rPr>
        <w:t xml:space="preserve">, напротив, полагали возможным  и необходимым инкорпорирование европейской традиции романтической любви (как культурной традиции) в  проекты социалистического переустройства, показав, что любовь  выступает той  формой эмоционального совершенствования, которая способствует  созданию новых граждан, а также – той формой </w:t>
      </w:r>
      <w:proofErr w:type="spellStart"/>
      <w:r w:rsidRPr="00EA351A">
        <w:rPr>
          <w:rFonts w:ascii="Times New Roman" w:hAnsi="Times New Roman" w:cs="Times New Roman"/>
          <w:sz w:val="24"/>
          <w:szCs w:val="24"/>
          <w:lang w:val="ru-RU"/>
        </w:rPr>
        <w:t>субъективации</w:t>
      </w:r>
      <w:proofErr w:type="spellEnd"/>
      <w:r w:rsidRPr="00EA351A">
        <w:rPr>
          <w:rFonts w:ascii="Times New Roman" w:hAnsi="Times New Roman" w:cs="Times New Roman"/>
          <w:sz w:val="24"/>
          <w:szCs w:val="24"/>
          <w:lang w:val="ru-RU"/>
        </w:rPr>
        <w:t xml:space="preserve">, которая, не разрушая коллективной связности,  позволяет обеспечить гармоничное сочетание индивидуальных и коллективных целей. </w:t>
      </w:r>
    </w:p>
    <w:p w14:paraId="7D12A10B" w14:textId="77777777" w:rsidR="00D17592" w:rsidRPr="00EA351A" w:rsidRDefault="00D17592" w:rsidP="00D17592">
      <w:pPr>
        <w:pStyle w:val="af8"/>
        <w:ind w:firstLine="720"/>
        <w:jc w:val="both"/>
        <w:rPr>
          <w:rFonts w:ascii="Times New Roman" w:hAnsi="Times New Roman" w:cs="Times New Roman"/>
          <w:sz w:val="24"/>
          <w:szCs w:val="24"/>
          <w:lang w:val="ru-RU"/>
        </w:rPr>
      </w:pPr>
    </w:p>
    <w:p w14:paraId="4EB91F3A" w14:textId="77777777" w:rsidR="00D17592" w:rsidRPr="00EA351A" w:rsidRDefault="00D17592" w:rsidP="00D17592">
      <w:pPr>
        <w:pStyle w:val="af8"/>
        <w:ind w:firstLine="720"/>
        <w:jc w:val="both"/>
        <w:rPr>
          <w:rFonts w:ascii="Times New Roman" w:hAnsi="Times New Roman" w:cs="Times New Roman"/>
          <w:b/>
          <w:i/>
          <w:sz w:val="24"/>
          <w:szCs w:val="24"/>
          <w:lang w:val="ru-RU"/>
        </w:rPr>
      </w:pPr>
      <w:r w:rsidRPr="00EA351A">
        <w:rPr>
          <w:rFonts w:ascii="Times New Roman" w:hAnsi="Times New Roman" w:cs="Times New Roman"/>
          <w:b/>
          <w:i/>
          <w:sz w:val="24"/>
          <w:szCs w:val="24"/>
          <w:lang w:val="ru-RU"/>
        </w:rPr>
        <w:t>Эпилог</w:t>
      </w:r>
    </w:p>
    <w:p w14:paraId="2EEFD434" w14:textId="77777777" w:rsidR="001B5617" w:rsidRDefault="00A307A7" w:rsidP="00484A01">
      <w:pPr>
        <w:pStyle w:val="a3"/>
        <w:ind w:firstLine="720"/>
        <w:rPr>
          <w:b w:val="0"/>
          <w:szCs w:val="24"/>
          <w:lang w:val="ru-RU"/>
        </w:rPr>
      </w:pPr>
      <w:r w:rsidRPr="00EA351A">
        <w:rPr>
          <w:b w:val="0"/>
          <w:szCs w:val="24"/>
          <w:lang w:val="ru-RU"/>
        </w:rPr>
        <w:t xml:space="preserve">  Есть несколько причин, которые побудили меня написать этот текст</w:t>
      </w:r>
      <w:r w:rsidR="00413F7F" w:rsidRPr="00EA351A">
        <w:rPr>
          <w:b w:val="0"/>
          <w:szCs w:val="24"/>
          <w:lang w:val="ru-RU"/>
        </w:rPr>
        <w:t>, некоторые из которых я уже упомянула в начале этой статьи. Но есть и другие.</w:t>
      </w:r>
      <w:r w:rsidR="008E2EDA" w:rsidRPr="00EA351A">
        <w:rPr>
          <w:b w:val="0"/>
          <w:szCs w:val="24"/>
          <w:lang w:val="ru-RU"/>
        </w:rPr>
        <w:t xml:space="preserve"> </w:t>
      </w:r>
      <w:r w:rsidR="006B36BD" w:rsidRPr="00EA351A">
        <w:rPr>
          <w:b w:val="0"/>
          <w:szCs w:val="24"/>
          <w:lang w:val="ru-RU"/>
        </w:rPr>
        <w:t xml:space="preserve">Превращение марксизма в догму самым худшим образом сказалось на судьбе </w:t>
      </w:r>
      <w:r w:rsidR="001B5617">
        <w:rPr>
          <w:b w:val="0"/>
          <w:szCs w:val="24"/>
          <w:lang w:val="ru-RU"/>
        </w:rPr>
        <w:t xml:space="preserve">этой теории в Советском Союзе. В сознании нескольких поколений </w:t>
      </w:r>
      <w:r w:rsidR="006B36BD" w:rsidRPr="00EA351A">
        <w:rPr>
          <w:b w:val="0"/>
          <w:szCs w:val="24"/>
          <w:lang w:val="ru-RU"/>
        </w:rPr>
        <w:t>советских л</w:t>
      </w:r>
      <w:r w:rsidR="00B12C3C" w:rsidRPr="00EA351A">
        <w:rPr>
          <w:b w:val="0"/>
          <w:szCs w:val="24"/>
          <w:lang w:val="ru-RU"/>
        </w:rPr>
        <w:t xml:space="preserve">юдей  </w:t>
      </w:r>
      <w:r w:rsidR="00F62C92" w:rsidRPr="00EA351A">
        <w:rPr>
          <w:b w:val="0"/>
          <w:szCs w:val="24"/>
          <w:lang w:val="ru-RU"/>
        </w:rPr>
        <w:t>марксизм оказался урезанным  до нескольких  дежурных высказываний</w:t>
      </w:r>
      <w:r w:rsidR="00B12C3C" w:rsidRPr="00EA351A">
        <w:rPr>
          <w:b w:val="0"/>
          <w:szCs w:val="24"/>
          <w:lang w:val="ru-RU"/>
        </w:rPr>
        <w:t>,</w:t>
      </w:r>
      <w:r w:rsidR="00F62C92" w:rsidRPr="00EA351A">
        <w:rPr>
          <w:b w:val="0"/>
          <w:szCs w:val="24"/>
          <w:lang w:val="ru-RU"/>
        </w:rPr>
        <w:t xml:space="preserve"> вырванных из контекста, лишенных своей имманентной логики и  употребляемых</w:t>
      </w:r>
      <w:r w:rsidR="00B12C3C" w:rsidRPr="00EA351A">
        <w:rPr>
          <w:b w:val="0"/>
          <w:szCs w:val="24"/>
          <w:lang w:val="ru-RU"/>
        </w:rPr>
        <w:t xml:space="preserve"> к месту и не к месту</w:t>
      </w:r>
      <w:r w:rsidR="00F4105A" w:rsidRPr="00EA351A">
        <w:rPr>
          <w:b w:val="0"/>
          <w:szCs w:val="24"/>
          <w:lang w:val="ru-RU"/>
        </w:rPr>
        <w:t>, по мере необходимости  и из сугубо карьерных соображений</w:t>
      </w:r>
      <w:r w:rsidR="00F62C92" w:rsidRPr="00EA351A">
        <w:rPr>
          <w:b w:val="0"/>
          <w:szCs w:val="24"/>
          <w:lang w:val="ru-RU"/>
        </w:rPr>
        <w:t xml:space="preserve"> (не случайно  на закате социалистической эпохи самыми популярными изданиями  стали цитатники   под названием «Маркс и Энгельс о… (допустим,  о педагогике или о сельском хозяйстве).</w:t>
      </w:r>
      <w:r w:rsidR="001B5617">
        <w:rPr>
          <w:b w:val="0"/>
          <w:szCs w:val="24"/>
          <w:lang w:val="ru-RU"/>
        </w:rPr>
        <w:t xml:space="preserve"> </w:t>
      </w:r>
      <w:r w:rsidR="00063B95" w:rsidRPr="00EA351A">
        <w:rPr>
          <w:b w:val="0"/>
          <w:szCs w:val="24"/>
          <w:lang w:val="ru-RU"/>
        </w:rPr>
        <w:t xml:space="preserve">Не только </w:t>
      </w:r>
      <w:r w:rsidR="00F4105A" w:rsidRPr="00EA351A">
        <w:rPr>
          <w:b w:val="0"/>
          <w:szCs w:val="24"/>
          <w:lang w:val="ru-RU"/>
        </w:rPr>
        <w:t xml:space="preserve">огромный </w:t>
      </w:r>
      <w:r w:rsidR="00063B95" w:rsidRPr="00EA351A">
        <w:rPr>
          <w:b w:val="0"/>
          <w:szCs w:val="24"/>
          <w:lang w:val="ru-RU"/>
        </w:rPr>
        <w:t xml:space="preserve">интеллектуальный потенциал теории, но и ее критический пафос оказались утраченными, если не навсегда, то надолго. </w:t>
      </w:r>
      <w:r w:rsidR="003E553F" w:rsidRPr="00EA351A">
        <w:rPr>
          <w:b w:val="0"/>
          <w:szCs w:val="24"/>
          <w:lang w:val="ru-RU"/>
        </w:rPr>
        <w:t xml:space="preserve"> После распада Советского Союза м</w:t>
      </w:r>
      <w:r w:rsidR="00F4105A" w:rsidRPr="00EA351A">
        <w:rPr>
          <w:b w:val="0"/>
          <w:szCs w:val="24"/>
          <w:lang w:val="ru-RU"/>
        </w:rPr>
        <w:t>арксизм стал частью интеллектуальной истории, но перестал восприниматься как живая традиция</w:t>
      </w:r>
      <w:r w:rsidR="00831840" w:rsidRPr="00EA351A">
        <w:rPr>
          <w:b w:val="0"/>
          <w:szCs w:val="24"/>
          <w:lang w:val="ru-RU"/>
        </w:rPr>
        <w:t>,</w:t>
      </w:r>
      <w:r w:rsidR="00AB3456" w:rsidRPr="00EA351A">
        <w:rPr>
          <w:b w:val="0"/>
          <w:szCs w:val="24"/>
          <w:lang w:val="ru-RU"/>
        </w:rPr>
        <w:t xml:space="preserve"> тем более, </w:t>
      </w:r>
      <w:r w:rsidR="00AB3456" w:rsidRPr="00EA351A">
        <w:rPr>
          <w:b w:val="0"/>
          <w:szCs w:val="24"/>
          <w:lang w:val="ru-RU"/>
        </w:rPr>
        <w:lastRenderedPageBreak/>
        <w:t>ч</w:t>
      </w:r>
      <w:r w:rsidR="00B85A05">
        <w:rPr>
          <w:b w:val="0"/>
          <w:szCs w:val="24"/>
          <w:lang w:val="ru-RU"/>
        </w:rPr>
        <w:t xml:space="preserve">то  с текстами </w:t>
      </w:r>
      <w:proofErr w:type="spellStart"/>
      <w:r w:rsidR="00B85A05">
        <w:rPr>
          <w:b w:val="0"/>
          <w:szCs w:val="24"/>
          <w:lang w:val="ru-RU"/>
        </w:rPr>
        <w:t>нео</w:t>
      </w:r>
      <w:proofErr w:type="spellEnd"/>
      <w:r w:rsidR="00B85A05">
        <w:rPr>
          <w:b w:val="0"/>
          <w:szCs w:val="24"/>
          <w:lang w:val="ru-RU"/>
        </w:rPr>
        <w:t xml:space="preserve">-, пара- и </w:t>
      </w:r>
      <w:proofErr w:type="spellStart"/>
      <w:r w:rsidR="00B85A05">
        <w:rPr>
          <w:b w:val="0"/>
          <w:szCs w:val="24"/>
          <w:lang w:val="ru-RU"/>
        </w:rPr>
        <w:t>пост</w:t>
      </w:r>
      <w:r w:rsidR="00AB3456" w:rsidRPr="00EA351A">
        <w:rPr>
          <w:b w:val="0"/>
          <w:szCs w:val="24"/>
          <w:lang w:val="ru-RU"/>
        </w:rPr>
        <w:t>марксистов</w:t>
      </w:r>
      <w:proofErr w:type="spellEnd"/>
      <w:r w:rsidR="00AB3456" w:rsidRPr="00EA351A">
        <w:rPr>
          <w:b w:val="0"/>
          <w:szCs w:val="24"/>
          <w:lang w:val="ru-RU"/>
        </w:rPr>
        <w:t xml:space="preserve"> до</w:t>
      </w:r>
      <w:r w:rsidR="00831840" w:rsidRPr="00EA351A">
        <w:rPr>
          <w:b w:val="0"/>
          <w:szCs w:val="24"/>
          <w:lang w:val="ru-RU"/>
        </w:rPr>
        <w:t xml:space="preserve"> </w:t>
      </w:r>
      <w:r w:rsidR="00AB3456" w:rsidRPr="00EA351A">
        <w:rPr>
          <w:b w:val="0"/>
          <w:szCs w:val="24"/>
          <w:lang w:val="ru-RU"/>
        </w:rPr>
        <w:t xml:space="preserve">1991 года мы </w:t>
      </w:r>
      <w:r w:rsidR="003E553F" w:rsidRPr="00EA351A">
        <w:rPr>
          <w:b w:val="0"/>
          <w:szCs w:val="24"/>
          <w:lang w:val="ru-RU"/>
        </w:rPr>
        <w:t>практически не были знакомы. П</w:t>
      </w:r>
      <w:r w:rsidR="00AB3456" w:rsidRPr="00EA351A">
        <w:rPr>
          <w:b w:val="0"/>
          <w:szCs w:val="24"/>
          <w:lang w:val="ru-RU"/>
        </w:rPr>
        <w:t>осле 1991 года (</w:t>
      </w:r>
      <w:r w:rsidR="003E553F" w:rsidRPr="00EA351A">
        <w:rPr>
          <w:b w:val="0"/>
          <w:szCs w:val="24"/>
          <w:lang w:val="ru-RU"/>
        </w:rPr>
        <w:t xml:space="preserve">и </w:t>
      </w:r>
      <w:r w:rsidR="00AB3456" w:rsidRPr="00EA351A">
        <w:rPr>
          <w:b w:val="0"/>
          <w:szCs w:val="24"/>
          <w:lang w:val="ru-RU"/>
        </w:rPr>
        <w:t>вплоть до недавнего времени) переводы и публикации весьма значимых для западного марксизма авторов (например, Антонио Грамши)   уже не имели смысла – цитировать «классиков»</w:t>
      </w:r>
      <w:r w:rsidR="003E553F" w:rsidRPr="00EA351A">
        <w:rPr>
          <w:b w:val="0"/>
          <w:szCs w:val="24"/>
          <w:lang w:val="ru-RU"/>
        </w:rPr>
        <w:t xml:space="preserve"> </w:t>
      </w:r>
      <w:r w:rsidR="00AB3456" w:rsidRPr="00EA351A">
        <w:rPr>
          <w:b w:val="0"/>
          <w:szCs w:val="24"/>
          <w:lang w:val="ru-RU"/>
        </w:rPr>
        <w:t xml:space="preserve"> было не только </w:t>
      </w:r>
      <w:r w:rsidR="00356D11" w:rsidRPr="00EA351A">
        <w:rPr>
          <w:b w:val="0"/>
          <w:szCs w:val="24"/>
          <w:lang w:val="ru-RU"/>
        </w:rPr>
        <w:t xml:space="preserve"> не нужно</w:t>
      </w:r>
      <w:r w:rsidR="006F2B50">
        <w:rPr>
          <w:b w:val="0"/>
          <w:szCs w:val="24"/>
          <w:lang w:val="ru-RU"/>
        </w:rPr>
        <w:t>, но даже стало  дурным тоном</w:t>
      </w:r>
      <w:r w:rsidR="00AB3456" w:rsidRPr="00EA351A">
        <w:rPr>
          <w:b w:val="0"/>
          <w:szCs w:val="24"/>
          <w:lang w:val="ru-RU"/>
        </w:rPr>
        <w:t>,   поскольку  весь марксизм  был сильно скомпрометирован не только  стражами ортодоксии, но и всем опытом социализма</w:t>
      </w:r>
      <w:r w:rsidR="00BC1C36" w:rsidRPr="00EA351A">
        <w:rPr>
          <w:b w:val="0"/>
          <w:szCs w:val="24"/>
          <w:lang w:val="ru-RU"/>
        </w:rPr>
        <w:t xml:space="preserve"> (</w:t>
      </w:r>
      <w:r w:rsidR="00496002" w:rsidRPr="00EA351A">
        <w:rPr>
          <w:b w:val="0"/>
          <w:szCs w:val="24"/>
          <w:lang w:val="ru-RU"/>
        </w:rPr>
        <w:t>на теорию была свалена ответственность за создание бесчеловечного</w:t>
      </w:r>
      <w:r w:rsidR="00BC1C36" w:rsidRPr="00EA351A">
        <w:rPr>
          <w:b w:val="0"/>
          <w:szCs w:val="24"/>
          <w:lang w:val="ru-RU"/>
        </w:rPr>
        <w:t xml:space="preserve"> </w:t>
      </w:r>
      <w:r w:rsidR="003C3265">
        <w:rPr>
          <w:b w:val="0"/>
          <w:szCs w:val="24"/>
          <w:lang w:val="ru-RU"/>
        </w:rPr>
        <w:t xml:space="preserve">сталинского </w:t>
      </w:r>
      <w:r w:rsidR="00BC1C36" w:rsidRPr="00EA351A">
        <w:rPr>
          <w:b w:val="0"/>
          <w:szCs w:val="24"/>
          <w:lang w:val="ru-RU"/>
        </w:rPr>
        <w:t>режим</w:t>
      </w:r>
      <w:r w:rsidR="00496002" w:rsidRPr="00EA351A">
        <w:rPr>
          <w:b w:val="0"/>
          <w:szCs w:val="24"/>
          <w:lang w:val="ru-RU"/>
        </w:rPr>
        <w:t>а).</w:t>
      </w:r>
      <w:r w:rsidR="00484A01" w:rsidRPr="00EA351A">
        <w:rPr>
          <w:b w:val="0"/>
          <w:szCs w:val="24"/>
          <w:lang w:val="ru-RU"/>
        </w:rPr>
        <w:t xml:space="preserve"> Видимо, мы должн</w:t>
      </w:r>
      <w:r w:rsidR="001B5617">
        <w:rPr>
          <w:b w:val="0"/>
          <w:szCs w:val="24"/>
          <w:lang w:val="ru-RU"/>
        </w:rPr>
        <w:t xml:space="preserve">ы были дождаться, пока Ленина нам «вернет» Славой Жижек, </w:t>
      </w:r>
      <w:r w:rsidR="003C3265">
        <w:rPr>
          <w:b w:val="0"/>
          <w:szCs w:val="24"/>
          <w:lang w:val="ru-RU"/>
        </w:rPr>
        <w:t>представив</w:t>
      </w:r>
      <w:r w:rsidR="00484A01" w:rsidRPr="00EA351A">
        <w:rPr>
          <w:b w:val="0"/>
          <w:szCs w:val="24"/>
          <w:lang w:val="ru-RU"/>
        </w:rPr>
        <w:t xml:space="preserve"> его как вполне респектабельного  мыслителя</w:t>
      </w:r>
      <w:r w:rsidR="001B5617">
        <w:rPr>
          <w:b w:val="0"/>
          <w:szCs w:val="24"/>
          <w:lang w:val="ru-RU"/>
        </w:rPr>
        <w:t xml:space="preserve">, а  </w:t>
      </w:r>
      <w:r w:rsidR="003C3265">
        <w:rPr>
          <w:b w:val="0"/>
          <w:szCs w:val="24"/>
          <w:lang w:val="ru-RU"/>
        </w:rPr>
        <w:t xml:space="preserve"> </w:t>
      </w:r>
      <w:r w:rsidR="001B5617">
        <w:rPr>
          <w:b w:val="0"/>
          <w:szCs w:val="24"/>
          <w:lang w:val="ru-RU"/>
        </w:rPr>
        <w:t>«иде</w:t>
      </w:r>
      <w:r w:rsidR="003C3265">
        <w:rPr>
          <w:b w:val="0"/>
          <w:szCs w:val="24"/>
          <w:lang w:val="ru-RU"/>
        </w:rPr>
        <w:t>ю</w:t>
      </w:r>
      <w:r w:rsidR="001B5617">
        <w:rPr>
          <w:b w:val="0"/>
          <w:szCs w:val="24"/>
          <w:lang w:val="ru-RU"/>
        </w:rPr>
        <w:t xml:space="preserve"> коммунизма»</w:t>
      </w:r>
      <w:r w:rsidR="003C3265">
        <w:rPr>
          <w:b w:val="0"/>
          <w:szCs w:val="24"/>
          <w:lang w:val="ru-RU"/>
        </w:rPr>
        <w:t xml:space="preserve"> вновь начнут обсуждать в Лондоне…</w:t>
      </w:r>
      <w:r w:rsidR="003C3265">
        <w:rPr>
          <w:rStyle w:val="ad"/>
          <w:b w:val="0"/>
          <w:szCs w:val="24"/>
          <w:lang w:val="ru-RU"/>
        </w:rPr>
        <w:footnoteReference w:id="78"/>
      </w:r>
      <w:r w:rsidR="003C3265">
        <w:rPr>
          <w:b w:val="0"/>
          <w:szCs w:val="24"/>
          <w:lang w:val="ru-RU"/>
        </w:rPr>
        <w:t xml:space="preserve"> </w:t>
      </w:r>
      <w:r w:rsidR="00496002" w:rsidRPr="00EA351A">
        <w:rPr>
          <w:b w:val="0"/>
          <w:szCs w:val="24"/>
          <w:lang w:val="ru-RU"/>
        </w:rPr>
        <w:t xml:space="preserve"> </w:t>
      </w:r>
    </w:p>
    <w:p w14:paraId="41ACAA74" w14:textId="77777777" w:rsidR="00356D11" w:rsidRPr="00EA351A" w:rsidRDefault="00356D11" w:rsidP="00484A01">
      <w:pPr>
        <w:pStyle w:val="a3"/>
        <w:ind w:firstLine="720"/>
        <w:rPr>
          <w:b w:val="0"/>
          <w:szCs w:val="24"/>
          <w:lang w:val="ru-RU"/>
        </w:rPr>
      </w:pPr>
      <w:r w:rsidRPr="00EA351A">
        <w:rPr>
          <w:b w:val="0"/>
          <w:szCs w:val="24"/>
          <w:lang w:val="ru-RU"/>
        </w:rPr>
        <w:t>Как я уже отмечала ранее, фатальным образом не сложились и отношения между марксизмом и феминизмом – во всяком случае</w:t>
      </w:r>
      <w:r w:rsidR="00664BFB">
        <w:rPr>
          <w:b w:val="0"/>
          <w:szCs w:val="24"/>
          <w:lang w:val="ru-RU"/>
        </w:rPr>
        <w:t>,</w:t>
      </w:r>
      <w:r w:rsidRPr="00EA351A">
        <w:rPr>
          <w:b w:val="0"/>
          <w:szCs w:val="24"/>
          <w:lang w:val="ru-RU"/>
        </w:rPr>
        <w:t xml:space="preserve"> в той системе координат,  в которой оказались мы – постсоветские исследователи,  с энтузиазмом встретившие феминизм,  пришедший к нам с Запада,   еще и потому, что он пришел к нам с «либеральным» лицом</w:t>
      </w:r>
      <w:r w:rsidR="009A340A" w:rsidRPr="00EA351A">
        <w:rPr>
          <w:b w:val="0"/>
          <w:szCs w:val="24"/>
          <w:lang w:val="ru-RU"/>
        </w:rPr>
        <w:t>.</w:t>
      </w:r>
      <w:r w:rsidR="00484A01" w:rsidRPr="00EA351A">
        <w:rPr>
          <w:b w:val="0"/>
          <w:szCs w:val="24"/>
          <w:lang w:val="ru-RU"/>
        </w:rPr>
        <w:t xml:space="preserve"> </w:t>
      </w:r>
      <w:r w:rsidR="00063B95" w:rsidRPr="00EA351A">
        <w:rPr>
          <w:b w:val="0"/>
          <w:szCs w:val="24"/>
          <w:lang w:val="ru-RU"/>
        </w:rPr>
        <w:t>Не менее</w:t>
      </w:r>
      <w:r w:rsidR="006B36BD" w:rsidRPr="00EA351A">
        <w:rPr>
          <w:b w:val="0"/>
          <w:szCs w:val="24"/>
          <w:lang w:val="ru-RU"/>
        </w:rPr>
        <w:t xml:space="preserve"> проблематично</w:t>
      </w:r>
      <w:r w:rsidR="00AB3456" w:rsidRPr="00EA351A">
        <w:rPr>
          <w:b w:val="0"/>
          <w:szCs w:val="24"/>
          <w:lang w:val="ru-RU"/>
        </w:rPr>
        <w:t xml:space="preserve"> </w:t>
      </w:r>
      <w:r w:rsidR="006B36BD" w:rsidRPr="00EA351A">
        <w:rPr>
          <w:b w:val="0"/>
          <w:szCs w:val="24"/>
          <w:lang w:val="ru-RU"/>
        </w:rPr>
        <w:t>выглядела судьба марксизма</w:t>
      </w:r>
      <w:r w:rsidR="00AB3456" w:rsidRPr="00EA351A">
        <w:rPr>
          <w:b w:val="0"/>
          <w:szCs w:val="24"/>
          <w:lang w:val="ru-RU"/>
        </w:rPr>
        <w:t xml:space="preserve"> и </w:t>
      </w:r>
      <w:r w:rsidR="006B36BD" w:rsidRPr="00EA351A">
        <w:rPr>
          <w:b w:val="0"/>
          <w:szCs w:val="24"/>
          <w:lang w:val="ru-RU"/>
        </w:rPr>
        <w:t xml:space="preserve"> на Западе</w:t>
      </w:r>
      <w:r w:rsidR="00AB3456" w:rsidRPr="00EA351A">
        <w:rPr>
          <w:b w:val="0"/>
          <w:szCs w:val="24"/>
          <w:lang w:val="ru-RU"/>
        </w:rPr>
        <w:t xml:space="preserve">: </w:t>
      </w:r>
      <w:r w:rsidR="006B36BD" w:rsidRPr="00EA351A">
        <w:rPr>
          <w:b w:val="0"/>
          <w:szCs w:val="24"/>
          <w:lang w:val="ru-RU"/>
        </w:rPr>
        <w:t xml:space="preserve">после </w:t>
      </w:r>
      <w:r w:rsidR="00AB3456" w:rsidRPr="00EA351A">
        <w:rPr>
          <w:b w:val="0"/>
          <w:szCs w:val="24"/>
          <w:lang w:val="ru-RU"/>
        </w:rPr>
        <w:t>1989, а тем более 1991 года</w:t>
      </w:r>
      <w:r w:rsidR="00C62FA5" w:rsidRPr="00EA351A">
        <w:rPr>
          <w:b w:val="0"/>
          <w:szCs w:val="24"/>
          <w:lang w:val="ru-RU"/>
        </w:rPr>
        <w:t>,</w:t>
      </w:r>
      <w:r w:rsidR="00063B95" w:rsidRPr="00EA351A">
        <w:rPr>
          <w:b w:val="0"/>
          <w:szCs w:val="24"/>
          <w:lang w:val="ru-RU"/>
        </w:rPr>
        <w:t xml:space="preserve"> многим стало казаться</w:t>
      </w:r>
      <w:r w:rsidR="006B36BD" w:rsidRPr="00EA351A">
        <w:rPr>
          <w:b w:val="0"/>
          <w:szCs w:val="24"/>
          <w:lang w:val="ru-RU"/>
        </w:rPr>
        <w:t>, что марксизм «скорее мертв,  чем жив»</w:t>
      </w:r>
      <w:r w:rsidR="00063B95" w:rsidRPr="00EA351A">
        <w:rPr>
          <w:b w:val="0"/>
          <w:szCs w:val="24"/>
          <w:lang w:val="ru-RU"/>
        </w:rPr>
        <w:t>,</w:t>
      </w:r>
      <w:r w:rsidR="00F4105A" w:rsidRPr="00EA351A">
        <w:rPr>
          <w:b w:val="0"/>
          <w:szCs w:val="24"/>
          <w:lang w:val="ru-RU"/>
        </w:rPr>
        <w:t xml:space="preserve"> </w:t>
      </w:r>
      <w:r w:rsidR="00063B95" w:rsidRPr="00EA351A">
        <w:rPr>
          <w:b w:val="0"/>
          <w:szCs w:val="24"/>
          <w:lang w:val="ru-RU"/>
        </w:rPr>
        <w:t xml:space="preserve"> поскольку затея с  применением Теории к практике потерпела сокрушительную неудачу.</w:t>
      </w:r>
      <w:r w:rsidR="00AB3456" w:rsidRPr="00EA351A">
        <w:rPr>
          <w:b w:val="0"/>
          <w:szCs w:val="24"/>
          <w:lang w:val="ru-RU"/>
        </w:rPr>
        <w:t xml:space="preserve"> </w:t>
      </w:r>
      <w:r w:rsidR="00C62FA5" w:rsidRPr="00EA351A">
        <w:rPr>
          <w:b w:val="0"/>
          <w:szCs w:val="24"/>
          <w:lang w:val="ru-RU"/>
        </w:rPr>
        <w:t>И т</w:t>
      </w:r>
      <w:r w:rsidR="00AB3456" w:rsidRPr="00EA351A">
        <w:rPr>
          <w:b w:val="0"/>
          <w:szCs w:val="24"/>
          <w:lang w:val="ru-RU"/>
        </w:rPr>
        <w:t>ак продолжалось в общем-то до тех пор, пока не случился экономический кризис 2008 года</w:t>
      </w:r>
      <w:r w:rsidR="00C62FA5" w:rsidRPr="00EA351A">
        <w:rPr>
          <w:b w:val="0"/>
          <w:szCs w:val="24"/>
          <w:lang w:val="ru-RU"/>
        </w:rPr>
        <w:t xml:space="preserve">, когда Маркс и «Капитал» неожиданно появились на первых страницах вовсе не прокоммунистических газет. </w:t>
      </w:r>
      <w:r w:rsidR="003E553F" w:rsidRPr="00EA351A">
        <w:rPr>
          <w:b w:val="0"/>
          <w:szCs w:val="24"/>
          <w:lang w:val="ru-RU"/>
        </w:rPr>
        <w:t xml:space="preserve">Как бы то ни было, </w:t>
      </w:r>
      <w:r w:rsidR="00AB3456" w:rsidRPr="00EA351A">
        <w:rPr>
          <w:b w:val="0"/>
          <w:szCs w:val="24"/>
          <w:lang w:val="ru-RU"/>
        </w:rPr>
        <w:t xml:space="preserve">в 1990-х гг. </w:t>
      </w:r>
      <w:r w:rsidR="006B36BD" w:rsidRPr="00EA351A">
        <w:rPr>
          <w:b w:val="0"/>
          <w:szCs w:val="24"/>
          <w:lang w:val="ru-RU"/>
        </w:rPr>
        <w:t>«</w:t>
      </w:r>
      <w:r w:rsidR="00AB3456" w:rsidRPr="00EA351A">
        <w:rPr>
          <w:b w:val="0"/>
          <w:szCs w:val="24"/>
          <w:lang w:val="ru-RU"/>
        </w:rPr>
        <w:t>о</w:t>
      </w:r>
      <w:r w:rsidR="006B36BD" w:rsidRPr="00EA351A">
        <w:rPr>
          <w:b w:val="0"/>
          <w:szCs w:val="24"/>
          <w:lang w:val="ru-RU"/>
        </w:rPr>
        <w:t>ткрытие» критической теории  и  знакомство с современным марксизмом</w:t>
      </w:r>
      <w:r w:rsidR="001C594A" w:rsidRPr="00EA351A">
        <w:rPr>
          <w:b w:val="0"/>
          <w:szCs w:val="24"/>
          <w:lang w:val="ru-RU"/>
        </w:rPr>
        <w:t xml:space="preserve"> </w:t>
      </w:r>
      <w:r w:rsidR="00831840" w:rsidRPr="00EA351A">
        <w:rPr>
          <w:b w:val="0"/>
          <w:szCs w:val="24"/>
          <w:lang w:val="ru-RU"/>
        </w:rPr>
        <w:t xml:space="preserve"> (в лице Бадью, </w:t>
      </w:r>
      <w:proofErr w:type="spellStart"/>
      <w:r w:rsidR="00831840" w:rsidRPr="00EA351A">
        <w:rPr>
          <w:b w:val="0"/>
          <w:szCs w:val="24"/>
          <w:lang w:val="ru-RU"/>
        </w:rPr>
        <w:t>Джеймисона</w:t>
      </w:r>
      <w:proofErr w:type="spellEnd"/>
      <w:r w:rsidR="00831840" w:rsidRPr="00EA351A">
        <w:rPr>
          <w:b w:val="0"/>
          <w:szCs w:val="24"/>
          <w:lang w:val="ru-RU"/>
        </w:rPr>
        <w:t xml:space="preserve">, </w:t>
      </w:r>
      <w:proofErr w:type="spellStart"/>
      <w:r w:rsidR="00831840" w:rsidRPr="00EA351A">
        <w:rPr>
          <w:b w:val="0"/>
          <w:szCs w:val="24"/>
          <w:lang w:val="ru-RU"/>
        </w:rPr>
        <w:t>Негри</w:t>
      </w:r>
      <w:proofErr w:type="spellEnd"/>
      <w:r w:rsidR="00831840" w:rsidRPr="00EA351A">
        <w:rPr>
          <w:b w:val="0"/>
          <w:szCs w:val="24"/>
          <w:lang w:val="ru-RU"/>
        </w:rPr>
        <w:t xml:space="preserve"> и других авторов) </w:t>
      </w:r>
      <w:r w:rsidR="001C594A" w:rsidRPr="00EA351A">
        <w:rPr>
          <w:b w:val="0"/>
          <w:szCs w:val="24"/>
          <w:lang w:val="ru-RU"/>
        </w:rPr>
        <w:t>происходили как бы с чистого листа,</w:t>
      </w:r>
      <w:r w:rsidR="006B36BD" w:rsidRPr="00EA351A">
        <w:rPr>
          <w:b w:val="0"/>
          <w:szCs w:val="24"/>
          <w:lang w:val="ru-RU"/>
        </w:rPr>
        <w:t xml:space="preserve"> </w:t>
      </w:r>
      <w:r w:rsidR="00357AAD" w:rsidRPr="00EA351A">
        <w:rPr>
          <w:b w:val="0"/>
          <w:szCs w:val="24"/>
          <w:lang w:val="ru-RU"/>
        </w:rPr>
        <w:t xml:space="preserve"> </w:t>
      </w:r>
      <w:r w:rsidR="003E553F" w:rsidRPr="00EA351A">
        <w:rPr>
          <w:b w:val="0"/>
          <w:szCs w:val="24"/>
          <w:lang w:val="ru-RU"/>
        </w:rPr>
        <w:t xml:space="preserve"> и </w:t>
      </w:r>
      <w:r w:rsidR="00357AAD" w:rsidRPr="00EA351A">
        <w:rPr>
          <w:b w:val="0"/>
          <w:szCs w:val="24"/>
          <w:lang w:val="ru-RU"/>
        </w:rPr>
        <w:t>многое в марксизме и его истоках нам приходится сейчас открывать или переосмысливать заново.</w:t>
      </w:r>
      <w:r w:rsidR="00831840" w:rsidRPr="00EA351A">
        <w:rPr>
          <w:b w:val="0"/>
          <w:szCs w:val="24"/>
          <w:lang w:val="ru-RU"/>
        </w:rPr>
        <w:t xml:space="preserve"> </w:t>
      </w:r>
      <w:r w:rsidR="00C62FA5" w:rsidRPr="00EA351A">
        <w:rPr>
          <w:b w:val="0"/>
          <w:szCs w:val="24"/>
          <w:lang w:val="ru-RU"/>
        </w:rPr>
        <w:t xml:space="preserve"> </w:t>
      </w:r>
    </w:p>
    <w:p w14:paraId="1813FCA2" w14:textId="77777777" w:rsidR="001F54A2" w:rsidRPr="00EA351A" w:rsidRDefault="00357AAD" w:rsidP="00F82A4F">
      <w:pPr>
        <w:pStyle w:val="a3"/>
        <w:ind w:firstLine="720"/>
        <w:rPr>
          <w:b w:val="0"/>
          <w:szCs w:val="24"/>
          <w:lang w:val="ru-RU"/>
        </w:rPr>
      </w:pPr>
      <w:r w:rsidRPr="00EA351A">
        <w:rPr>
          <w:b w:val="0"/>
          <w:szCs w:val="24"/>
          <w:lang w:val="ru-RU"/>
        </w:rPr>
        <w:t>В</w:t>
      </w:r>
      <w:r w:rsidR="007B0430" w:rsidRPr="00EA351A">
        <w:rPr>
          <w:b w:val="0"/>
          <w:szCs w:val="24"/>
          <w:lang w:val="ru-RU"/>
        </w:rPr>
        <w:t xml:space="preserve">  рамках данной статьи </w:t>
      </w:r>
      <w:r w:rsidRPr="00EA351A">
        <w:rPr>
          <w:b w:val="0"/>
          <w:szCs w:val="24"/>
          <w:lang w:val="ru-RU"/>
        </w:rPr>
        <w:t xml:space="preserve">для меня было </w:t>
      </w:r>
      <w:r w:rsidR="001C594A" w:rsidRPr="00EA351A">
        <w:rPr>
          <w:b w:val="0"/>
          <w:szCs w:val="24"/>
          <w:lang w:val="ru-RU"/>
        </w:rPr>
        <w:t xml:space="preserve">очень важно </w:t>
      </w:r>
      <w:r w:rsidRPr="00EA351A">
        <w:rPr>
          <w:b w:val="0"/>
          <w:szCs w:val="24"/>
          <w:lang w:val="ru-RU"/>
        </w:rPr>
        <w:t xml:space="preserve">разомкнуть </w:t>
      </w:r>
      <w:r w:rsidR="00A307A7" w:rsidRPr="00EA351A">
        <w:rPr>
          <w:b w:val="0"/>
          <w:szCs w:val="24"/>
          <w:lang w:val="ru-RU"/>
        </w:rPr>
        <w:t xml:space="preserve"> порочный круг обвинений в адрес марксизм</w:t>
      </w:r>
      <w:r w:rsidR="001C594A" w:rsidRPr="00EA351A">
        <w:rPr>
          <w:b w:val="0"/>
          <w:szCs w:val="24"/>
          <w:lang w:val="ru-RU"/>
        </w:rPr>
        <w:t>а</w:t>
      </w:r>
      <w:r w:rsidR="00413F7F" w:rsidRPr="00EA351A">
        <w:rPr>
          <w:b w:val="0"/>
          <w:szCs w:val="24"/>
          <w:lang w:val="ru-RU"/>
        </w:rPr>
        <w:t xml:space="preserve">, </w:t>
      </w:r>
      <w:r w:rsidR="00A307A7" w:rsidRPr="00EA351A">
        <w:rPr>
          <w:b w:val="0"/>
          <w:szCs w:val="24"/>
          <w:lang w:val="ru-RU"/>
        </w:rPr>
        <w:t xml:space="preserve"> </w:t>
      </w:r>
      <w:r w:rsidR="00E66692" w:rsidRPr="00EA351A">
        <w:rPr>
          <w:b w:val="0"/>
          <w:szCs w:val="24"/>
          <w:lang w:val="ru-RU"/>
        </w:rPr>
        <w:t>касающихся того, что</w:t>
      </w:r>
      <w:r w:rsidR="00A307A7" w:rsidRPr="00EA351A">
        <w:rPr>
          <w:b w:val="0"/>
          <w:szCs w:val="24"/>
          <w:lang w:val="ru-RU"/>
        </w:rPr>
        <w:t xml:space="preserve"> «</w:t>
      </w:r>
      <w:r w:rsidR="00A307A7" w:rsidRPr="00EA351A">
        <w:rPr>
          <w:rStyle w:val="apple-style-span"/>
          <w:b w:val="0"/>
          <w:color w:val="222222"/>
          <w:szCs w:val="24"/>
          <w:lang w:val="ru-RU"/>
        </w:rPr>
        <w:t>как и во многих других вопросах общественной жизни, большевистская философия пола и сексуальности была примитивна, как огурец»</w:t>
      </w:r>
      <w:r w:rsidR="00A307A7" w:rsidRPr="00EA351A">
        <w:rPr>
          <w:rStyle w:val="ad"/>
          <w:b w:val="0"/>
          <w:color w:val="222222"/>
          <w:szCs w:val="24"/>
          <w:lang w:val="ru-RU"/>
        </w:rPr>
        <w:footnoteReference w:id="79"/>
      </w:r>
      <w:r w:rsidR="007B0430" w:rsidRPr="00EA351A">
        <w:rPr>
          <w:b w:val="0"/>
          <w:szCs w:val="24"/>
          <w:lang w:val="ru-RU"/>
        </w:rPr>
        <w:t>.  Подобные утверждения – во многом резуль</w:t>
      </w:r>
      <w:r w:rsidR="0015170E">
        <w:rPr>
          <w:b w:val="0"/>
          <w:szCs w:val="24"/>
          <w:lang w:val="ru-RU"/>
        </w:rPr>
        <w:t xml:space="preserve">тат  распространения той самой </w:t>
      </w:r>
      <w:proofErr w:type="spellStart"/>
      <w:r w:rsidR="0015170E">
        <w:rPr>
          <w:b w:val="0"/>
          <w:szCs w:val="24"/>
          <w:lang w:val="ru-RU"/>
        </w:rPr>
        <w:t>квазимарксистской</w:t>
      </w:r>
      <w:proofErr w:type="spellEnd"/>
      <w:r w:rsidR="0015170E">
        <w:rPr>
          <w:b w:val="0"/>
          <w:szCs w:val="24"/>
          <w:lang w:val="ru-RU"/>
        </w:rPr>
        <w:t xml:space="preserve"> фразеологии,  </w:t>
      </w:r>
      <w:r w:rsidR="00484A01" w:rsidRPr="00EA351A">
        <w:rPr>
          <w:b w:val="0"/>
          <w:szCs w:val="24"/>
          <w:lang w:val="ru-RU"/>
        </w:rPr>
        <w:t xml:space="preserve">в которой фигурируют «теория стакана воды», </w:t>
      </w:r>
      <w:r w:rsidR="00F82A4F" w:rsidRPr="00EA351A">
        <w:rPr>
          <w:b w:val="0"/>
          <w:szCs w:val="24"/>
          <w:lang w:val="ru-RU"/>
        </w:rPr>
        <w:t xml:space="preserve"> «любовь к крокодилу или орангутангу», </w:t>
      </w:r>
      <w:r w:rsidR="0015170E">
        <w:rPr>
          <w:b w:val="0"/>
          <w:szCs w:val="24"/>
          <w:lang w:val="ru-RU"/>
        </w:rPr>
        <w:t>тема буржуазной морали</w:t>
      </w:r>
      <w:r w:rsidR="00484A01" w:rsidRPr="00EA351A">
        <w:rPr>
          <w:b w:val="0"/>
          <w:szCs w:val="24"/>
          <w:lang w:val="ru-RU"/>
        </w:rPr>
        <w:t xml:space="preserve"> и</w:t>
      </w:r>
      <w:r w:rsidR="00C07D65">
        <w:rPr>
          <w:b w:val="0"/>
          <w:szCs w:val="24"/>
          <w:lang w:val="ru-RU"/>
        </w:rPr>
        <w:t xml:space="preserve"> пр.  Мне хотелось вернуться к </w:t>
      </w:r>
      <w:r w:rsidR="00484A01" w:rsidRPr="00EA351A">
        <w:rPr>
          <w:b w:val="0"/>
          <w:szCs w:val="24"/>
          <w:lang w:val="ru-RU"/>
        </w:rPr>
        <w:t>истокам, чтобы показать, в какой мере марксистская</w:t>
      </w:r>
      <w:r w:rsidR="0015170E">
        <w:rPr>
          <w:b w:val="0"/>
          <w:szCs w:val="24"/>
          <w:lang w:val="ru-RU"/>
        </w:rPr>
        <w:t xml:space="preserve">  теория оказалась своего рода порождающей матрицей</w:t>
      </w:r>
      <w:r w:rsidR="00484A01" w:rsidRPr="00EA351A">
        <w:rPr>
          <w:b w:val="0"/>
          <w:szCs w:val="24"/>
          <w:lang w:val="ru-RU"/>
        </w:rPr>
        <w:t xml:space="preserve"> для современного феминизма, но также – насколько   марксистская мысль </w:t>
      </w:r>
      <w:r w:rsidR="00F82A4F" w:rsidRPr="00EA351A">
        <w:rPr>
          <w:b w:val="0"/>
          <w:szCs w:val="24"/>
          <w:lang w:val="ru-RU"/>
        </w:rPr>
        <w:t xml:space="preserve"> сама </w:t>
      </w:r>
      <w:r w:rsidR="00484A01" w:rsidRPr="00EA351A">
        <w:rPr>
          <w:b w:val="0"/>
          <w:szCs w:val="24"/>
          <w:lang w:val="ru-RU"/>
        </w:rPr>
        <w:t>была пропитана духо</w:t>
      </w:r>
      <w:r w:rsidR="00E94A21" w:rsidRPr="00EA351A">
        <w:rPr>
          <w:b w:val="0"/>
          <w:szCs w:val="24"/>
          <w:lang w:val="ru-RU"/>
        </w:rPr>
        <w:t>м</w:t>
      </w:r>
      <w:r w:rsidR="00484A01" w:rsidRPr="00EA351A">
        <w:rPr>
          <w:b w:val="0"/>
          <w:szCs w:val="24"/>
          <w:lang w:val="ru-RU"/>
        </w:rPr>
        <w:t xml:space="preserve"> времени</w:t>
      </w:r>
      <w:r w:rsidR="00E94A21" w:rsidRPr="00EA351A">
        <w:rPr>
          <w:b w:val="0"/>
          <w:szCs w:val="24"/>
          <w:lang w:val="ru-RU"/>
        </w:rPr>
        <w:t xml:space="preserve">, в котором уже витали </w:t>
      </w:r>
      <w:r w:rsidR="00484A01" w:rsidRPr="00EA351A">
        <w:rPr>
          <w:b w:val="0"/>
          <w:szCs w:val="24"/>
          <w:lang w:val="ru-RU"/>
        </w:rPr>
        <w:t>ид</w:t>
      </w:r>
      <w:r w:rsidR="00E94A21" w:rsidRPr="00EA351A">
        <w:rPr>
          <w:b w:val="0"/>
          <w:szCs w:val="24"/>
          <w:lang w:val="ru-RU"/>
        </w:rPr>
        <w:t>еи</w:t>
      </w:r>
      <w:r w:rsidR="00484A01" w:rsidRPr="00EA351A">
        <w:rPr>
          <w:b w:val="0"/>
          <w:szCs w:val="24"/>
          <w:lang w:val="ru-RU"/>
        </w:rPr>
        <w:t xml:space="preserve"> об эмансипации женщин</w:t>
      </w:r>
      <w:r w:rsidR="00E94A21" w:rsidRPr="00EA351A">
        <w:rPr>
          <w:b w:val="0"/>
          <w:szCs w:val="24"/>
          <w:lang w:val="ru-RU"/>
        </w:rPr>
        <w:t xml:space="preserve">, </w:t>
      </w:r>
      <w:r w:rsidR="004471DB" w:rsidRPr="00EA351A">
        <w:rPr>
          <w:b w:val="0"/>
          <w:szCs w:val="24"/>
          <w:lang w:val="ru-RU"/>
        </w:rPr>
        <w:t xml:space="preserve"> о «</w:t>
      </w:r>
      <w:r w:rsidR="00E94A21" w:rsidRPr="00EA351A">
        <w:rPr>
          <w:b w:val="0"/>
          <w:szCs w:val="24"/>
          <w:lang w:val="ru-RU"/>
        </w:rPr>
        <w:t>счастье всего человечества</w:t>
      </w:r>
      <w:r w:rsidR="004471DB" w:rsidRPr="00EA351A">
        <w:rPr>
          <w:b w:val="0"/>
          <w:szCs w:val="24"/>
          <w:lang w:val="ru-RU"/>
        </w:rPr>
        <w:t>»</w:t>
      </w:r>
      <w:r w:rsidR="00E94A21" w:rsidRPr="00EA351A">
        <w:rPr>
          <w:b w:val="0"/>
          <w:szCs w:val="24"/>
          <w:lang w:val="ru-RU"/>
        </w:rPr>
        <w:t xml:space="preserve"> и необходимости радикального переустройства общества – начиная с пересмотра роли и значения приватной сферы</w:t>
      </w:r>
      <w:r w:rsidR="00D13945" w:rsidRPr="00EA351A">
        <w:rPr>
          <w:b w:val="0"/>
          <w:szCs w:val="24"/>
          <w:lang w:val="ru-RU"/>
        </w:rPr>
        <w:t xml:space="preserve"> и интимных отношений</w:t>
      </w:r>
      <w:r w:rsidR="00E94A21" w:rsidRPr="00EA351A">
        <w:rPr>
          <w:b w:val="0"/>
          <w:szCs w:val="24"/>
          <w:lang w:val="ru-RU"/>
        </w:rPr>
        <w:t>.</w:t>
      </w:r>
      <w:r w:rsidR="004471DB" w:rsidRPr="00EA351A">
        <w:rPr>
          <w:b w:val="0"/>
          <w:szCs w:val="24"/>
          <w:lang w:val="ru-RU"/>
        </w:rPr>
        <w:t xml:space="preserve"> </w:t>
      </w:r>
      <w:r w:rsidR="00F82A4F" w:rsidRPr="00EA351A">
        <w:rPr>
          <w:b w:val="0"/>
          <w:szCs w:val="24"/>
          <w:lang w:val="ru-RU"/>
        </w:rPr>
        <w:t>Р</w:t>
      </w:r>
      <w:r w:rsidR="001F54A2" w:rsidRPr="00EA351A">
        <w:rPr>
          <w:b w:val="0"/>
          <w:szCs w:val="24"/>
          <w:lang w:val="ru-RU"/>
        </w:rPr>
        <w:t>асшифров</w:t>
      </w:r>
      <w:r w:rsidR="00F82A4F" w:rsidRPr="00EA351A">
        <w:rPr>
          <w:b w:val="0"/>
          <w:szCs w:val="24"/>
          <w:lang w:val="ru-RU"/>
        </w:rPr>
        <w:t>ка</w:t>
      </w:r>
      <w:r w:rsidR="001F54A2" w:rsidRPr="00EA351A">
        <w:rPr>
          <w:b w:val="0"/>
          <w:szCs w:val="24"/>
          <w:lang w:val="ru-RU"/>
        </w:rPr>
        <w:t xml:space="preserve"> культурных смыслов, обусловивших по</w:t>
      </w:r>
      <w:r w:rsidR="00F82A4F" w:rsidRPr="00EA351A">
        <w:rPr>
          <w:b w:val="0"/>
          <w:szCs w:val="24"/>
          <w:lang w:val="ru-RU"/>
        </w:rPr>
        <w:t>явление и популярность</w:t>
      </w:r>
      <w:r w:rsidR="004471DB" w:rsidRPr="00EA351A">
        <w:rPr>
          <w:b w:val="0"/>
          <w:szCs w:val="24"/>
          <w:lang w:val="ru-RU"/>
        </w:rPr>
        <w:t xml:space="preserve"> марксистского проекта гендерной эмансипации</w:t>
      </w:r>
      <w:r w:rsidR="001F54A2" w:rsidRPr="00EA351A">
        <w:rPr>
          <w:b w:val="0"/>
          <w:szCs w:val="24"/>
          <w:lang w:val="ru-RU"/>
        </w:rPr>
        <w:t>, - позв</w:t>
      </w:r>
      <w:r w:rsidR="00F82A4F" w:rsidRPr="00EA351A">
        <w:rPr>
          <w:b w:val="0"/>
          <w:szCs w:val="24"/>
          <w:lang w:val="ru-RU"/>
        </w:rPr>
        <w:t xml:space="preserve">оляет увидеть,  в какой мере  эти идеи  </w:t>
      </w:r>
      <w:r w:rsidR="001F54A2" w:rsidRPr="00EA351A">
        <w:rPr>
          <w:b w:val="0"/>
          <w:szCs w:val="24"/>
          <w:lang w:val="ru-RU"/>
        </w:rPr>
        <w:t>впитали в себя полемику вокруг любви, начиная</w:t>
      </w:r>
      <w:r w:rsidR="004471DB" w:rsidRPr="00EA351A">
        <w:rPr>
          <w:b w:val="0"/>
          <w:szCs w:val="24"/>
          <w:lang w:val="ru-RU"/>
        </w:rPr>
        <w:t>, если угодно,  с конфликта</w:t>
      </w:r>
      <w:r w:rsidR="001F54A2" w:rsidRPr="00EA351A">
        <w:rPr>
          <w:b w:val="0"/>
          <w:szCs w:val="24"/>
          <w:lang w:val="ru-RU"/>
        </w:rPr>
        <w:t xml:space="preserve"> между куртуазной поэзией и христианскими догматами</w:t>
      </w:r>
      <w:r w:rsidR="00C07D65">
        <w:rPr>
          <w:b w:val="0"/>
          <w:szCs w:val="24"/>
          <w:lang w:val="ru-RU"/>
        </w:rPr>
        <w:t xml:space="preserve"> </w:t>
      </w:r>
      <w:r w:rsidR="0091082D" w:rsidRPr="00EA351A">
        <w:rPr>
          <w:b w:val="0"/>
          <w:szCs w:val="24"/>
          <w:lang w:val="ru-RU"/>
        </w:rPr>
        <w:t xml:space="preserve">в аспекте </w:t>
      </w:r>
      <w:r w:rsidR="00661056" w:rsidRPr="00EA351A">
        <w:rPr>
          <w:b w:val="0"/>
          <w:szCs w:val="24"/>
          <w:lang w:val="ru-RU"/>
        </w:rPr>
        <w:t xml:space="preserve"> противопоставления любви – браку (в </w:t>
      </w:r>
      <w:r w:rsidR="00664BFB">
        <w:rPr>
          <w:b w:val="0"/>
          <w:szCs w:val="24"/>
          <w:lang w:val="ru-RU"/>
        </w:rPr>
        <w:t xml:space="preserve">том смысле, что в Средние века </w:t>
      </w:r>
      <w:r w:rsidR="00661056" w:rsidRPr="00EA351A">
        <w:rPr>
          <w:b w:val="0"/>
          <w:szCs w:val="24"/>
          <w:lang w:val="ru-RU"/>
        </w:rPr>
        <w:t>с точки зрения христианской религии любовь была оправдана только, если она приводила к таинству (</w:t>
      </w:r>
      <w:r w:rsidR="00661056" w:rsidRPr="00EA351A">
        <w:rPr>
          <w:b w:val="0"/>
          <w:szCs w:val="24"/>
        </w:rPr>
        <w:t>sacrilege</w:t>
      </w:r>
      <w:r w:rsidR="00661056" w:rsidRPr="00EA351A">
        <w:rPr>
          <w:b w:val="0"/>
          <w:szCs w:val="24"/>
          <w:lang w:val="ru-RU"/>
        </w:rPr>
        <w:t>) брака, а куртуазная ересь предполагала, напротив, отрицание брака как завершающей стадии любв</w:t>
      </w:r>
      <w:r w:rsidR="00664BFB">
        <w:rPr>
          <w:b w:val="0"/>
          <w:szCs w:val="24"/>
          <w:lang w:val="ru-RU"/>
        </w:rPr>
        <w:t xml:space="preserve">и. Обе морали, соответственно, </w:t>
      </w:r>
      <w:r w:rsidR="00661056" w:rsidRPr="00EA351A">
        <w:rPr>
          <w:b w:val="0"/>
          <w:szCs w:val="24"/>
          <w:lang w:val="ru-RU"/>
        </w:rPr>
        <w:t xml:space="preserve">расходились </w:t>
      </w:r>
      <w:r w:rsidR="00F637F9" w:rsidRPr="00EA351A">
        <w:rPr>
          <w:b w:val="0"/>
          <w:szCs w:val="24"/>
          <w:lang w:val="ru-RU"/>
        </w:rPr>
        <w:t>в вопросе об адюльтере</w:t>
      </w:r>
      <w:r w:rsidR="000C10E9">
        <w:rPr>
          <w:b w:val="0"/>
          <w:szCs w:val="24"/>
          <w:lang w:val="ru-RU"/>
        </w:rPr>
        <w:t xml:space="preserve"> (</w:t>
      </w:r>
      <w:r w:rsidR="0015170E">
        <w:rPr>
          <w:b w:val="0"/>
          <w:szCs w:val="24"/>
          <w:lang w:val="ru-RU"/>
        </w:rPr>
        <w:t>история формирования двойной морали</w:t>
      </w:r>
      <w:r w:rsidR="00FE21F1" w:rsidRPr="00EA351A">
        <w:rPr>
          <w:b w:val="0"/>
          <w:szCs w:val="24"/>
          <w:lang w:val="ru-RU"/>
        </w:rPr>
        <w:t xml:space="preserve"> должна начинаться именно  со </w:t>
      </w:r>
      <w:r w:rsidR="00FE21F1" w:rsidRPr="00EA351A">
        <w:rPr>
          <w:b w:val="0"/>
          <w:szCs w:val="24"/>
          <w:lang w:val="ru-RU"/>
        </w:rPr>
        <w:lastRenderedPageBreak/>
        <w:t>Средневековья)</w:t>
      </w:r>
      <w:r w:rsidR="00113C0C" w:rsidRPr="00EA351A">
        <w:rPr>
          <w:rStyle w:val="ad"/>
          <w:b w:val="0"/>
          <w:szCs w:val="24"/>
          <w:lang w:val="ru-RU"/>
        </w:rPr>
        <w:footnoteReference w:id="80"/>
      </w:r>
      <w:r w:rsidR="00FE21F1" w:rsidRPr="00EA351A">
        <w:rPr>
          <w:b w:val="0"/>
          <w:szCs w:val="24"/>
          <w:lang w:val="ru-RU"/>
        </w:rPr>
        <w:t>.</w:t>
      </w:r>
      <w:r w:rsidR="00EC1FB8" w:rsidRPr="00EA351A">
        <w:rPr>
          <w:b w:val="0"/>
          <w:szCs w:val="24"/>
          <w:lang w:val="ru-RU"/>
        </w:rPr>
        <w:t xml:space="preserve"> </w:t>
      </w:r>
      <w:r w:rsidR="004471DB" w:rsidRPr="00EA351A">
        <w:rPr>
          <w:b w:val="0"/>
          <w:szCs w:val="24"/>
          <w:lang w:val="ru-RU"/>
        </w:rPr>
        <w:t>Конечно,</w:t>
      </w:r>
      <w:r w:rsidR="00DE6DF4" w:rsidRPr="00EA351A">
        <w:rPr>
          <w:b w:val="0"/>
          <w:szCs w:val="24"/>
          <w:lang w:val="ru-RU"/>
        </w:rPr>
        <w:t xml:space="preserve"> заочная полемика </w:t>
      </w:r>
      <w:r w:rsidR="00DE6DF4" w:rsidRPr="00EA351A">
        <w:rPr>
          <w:b w:val="0"/>
          <w:lang w:val="ru-RU"/>
        </w:rPr>
        <w:t xml:space="preserve"> между, например, Александрой </w:t>
      </w:r>
      <w:r w:rsidR="004471DB" w:rsidRPr="00EA351A">
        <w:rPr>
          <w:b w:val="0"/>
          <w:lang w:val="ru-RU"/>
        </w:rPr>
        <w:t>Коллонтай и</w:t>
      </w:r>
      <w:r w:rsidR="00DE6DF4" w:rsidRPr="00EA351A">
        <w:rPr>
          <w:b w:val="0"/>
          <w:lang w:val="ru-RU"/>
        </w:rPr>
        <w:t xml:space="preserve"> Ароном</w:t>
      </w:r>
      <w:r w:rsidR="004471DB" w:rsidRPr="00EA351A">
        <w:rPr>
          <w:b w:val="0"/>
          <w:lang w:val="ru-RU"/>
        </w:rPr>
        <w:t xml:space="preserve"> </w:t>
      </w:r>
      <w:proofErr w:type="spellStart"/>
      <w:r w:rsidR="004471DB" w:rsidRPr="00EA351A">
        <w:rPr>
          <w:b w:val="0"/>
          <w:lang w:val="ru-RU"/>
        </w:rPr>
        <w:t>Залкиндом</w:t>
      </w:r>
      <w:proofErr w:type="spellEnd"/>
      <w:r w:rsidR="004471DB" w:rsidRPr="00EA351A">
        <w:rPr>
          <w:b w:val="0"/>
          <w:lang w:val="ru-RU"/>
        </w:rPr>
        <w:t xml:space="preserve"> </w:t>
      </w:r>
      <w:r w:rsidR="001F54A2" w:rsidRPr="00EA351A">
        <w:rPr>
          <w:b w:val="0"/>
          <w:lang w:val="ru-RU"/>
        </w:rPr>
        <w:t>не может быть сведен</w:t>
      </w:r>
      <w:r w:rsidR="00DE6DF4" w:rsidRPr="00EA351A">
        <w:rPr>
          <w:b w:val="0"/>
          <w:lang w:val="ru-RU"/>
        </w:rPr>
        <w:t>а</w:t>
      </w:r>
      <w:r w:rsidR="0015170E">
        <w:rPr>
          <w:b w:val="0"/>
          <w:lang w:val="ru-RU"/>
        </w:rPr>
        <w:t xml:space="preserve"> </w:t>
      </w:r>
      <w:r w:rsidR="001F54A2" w:rsidRPr="00EA351A">
        <w:rPr>
          <w:b w:val="0"/>
          <w:lang w:val="ru-RU"/>
        </w:rPr>
        <w:t>к классическому противопоставлению религиозной аскезы и романтической любви (</w:t>
      </w:r>
      <w:r w:rsidR="004471DB" w:rsidRPr="00EA351A">
        <w:rPr>
          <w:b w:val="0"/>
          <w:lang w:val="ru-RU"/>
        </w:rPr>
        <w:t xml:space="preserve">ведь, </w:t>
      </w:r>
      <w:r w:rsidR="00DE6DF4" w:rsidRPr="00EA351A">
        <w:rPr>
          <w:b w:val="0"/>
          <w:lang w:val="ru-RU"/>
        </w:rPr>
        <w:t xml:space="preserve"> скажем, </w:t>
      </w:r>
      <w:r w:rsidR="001F54A2" w:rsidRPr="00EA351A">
        <w:rPr>
          <w:b w:val="0"/>
          <w:lang w:val="ru-RU"/>
        </w:rPr>
        <w:t>куртуазная любовь также предполагала сексуальную аскезу в отношении недосягаемого объекта любви),  но  в этом конфликте двух теоретиков «пролетарской любви» мы обнаруживаем следы и отголоски все</w:t>
      </w:r>
      <w:r w:rsidR="002A519A" w:rsidRPr="00EA351A">
        <w:rPr>
          <w:b w:val="0"/>
          <w:lang w:val="ru-RU"/>
        </w:rPr>
        <w:t xml:space="preserve">х прежних дискуссий по этому  </w:t>
      </w:r>
      <w:r w:rsidR="001F54A2" w:rsidRPr="00EA351A">
        <w:rPr>
          <w:b w:val="0"/>
          <w:lang w:val="ru-RU"/>
        </w:rPr>
        <w:t xml:space="preserve">вопросу, начиная от античного различия между </w:t>
      </w:r>
      <w:r w:rsidR="00403697" w:rsidRPr="00EA351A">
        <w:rPr>
          <w:b w:val="0"/>
          <w:lang w:val="ru-RU"/>
        </w:rPr>
        <w:t>«</w:t>
      </w:r>
      <w:r w:rsidR="001F54A2" w:rsidRPr="00EA351A">
        <w:rPr>
          <w:b w:val="0"/>
          <w:lang w:val="ru-RU"/>
        </w:rPr>
        <w:t>эросом</w:t>
      </w:r>
      <w:r w:rsidR="00403697" w:rsidRPr="00EA351A">
        <w:rPr>
          <w:b w:val="0"/>
          <w:lang w:val="ru-RU"/>
        </w:rPr>
        <w:t>»</w:t>
      </w:r>
      <w:r w:rsidR="001F54A2" w:rsidRPr="00EA351A">
        <w:rPr>
          <w:b w:val="0"/>
          <w:lang w:val="ru-RU"/>
        </w:rPr>
        <w:t xml:space="preserve"> и </w:t>
      </w:r>
      <w:r w:rsidR="00403697" w:rsidRPr="00EA351A">
        <w:rPr>
          <w:b w:val="0"/>
          <w:lang w:val="ru-RU"/>
        </w:rPr>
        <w:t>«</w:t>
      </w:r>
      <w:proofErr w:type="spellStart"/>
      <w:r w:rsidR="001F54A2" w:rsidRPr="00EA351A">
        <w:rPr>
          <w:b w:val="0"/>
          <w:lang w:val="ru-RU"/>
        </w:rPr>
        <w:t>сторге</w:t>
      </w:r>
      <w:proofErr w:type="spellEnd"/>
      <w:r w:rsidR="00403697" w:rsidRPr="00EA351A">
        <w:rPr>
          <w:b w:val="0"/>
          <w:lang w:val="ru-RU"/>
        </w:rPr>
        <w:t>»</w:t>
      </w:r>
      <w:r w:rsidR="001F54A2" w:rsidRPr="00EA351A">
        <w:rPr>
          <w:b w:val="0"/>
          <w:lang w:val="ru-RU"/>
        </w:rPr>
        <w:t xml:space="preserve">. </w:t>
      </w:r>
    </w:p>
    <w:p w14:paraId="51CF9A2F" w14:textId="77777777" w:rsidR="0030187D" w:rsidRPr="00EA351A" w:rsidRDefault="00DE6DF4" w:rsidP="0030187D">
      <w:pPr>
        <w:pStyle w:val="a3"/>
        <w:ind w:firstLine="720"/>
        <w:rPr>
          <w:b w:val="0"/>
          <w:szCs w:val="24"/>
          <w:lang w:val="ru-RU"/>
        </w:rPr>
      </w:pPr>
      <w:r w:rsidRPr="00EA351A">
        <w:rPr>
          <w:b w:val="0"/>
          <w:szCs w:val="24"/>
          <w:lang w:val="ru-RU"/>
        </w:rPr>
        <w:t>Попробую перейти к выводам. К</w:t>
      </w:r>
      <w:r w:rsidR="00F96ED2">
        <w:rPr>
          <w:b w:val="0"/>
          <w:szCs w:val="24"/>
          <w:lang w:val="ru-RU"/>
        </w:rPr>
        <w:t>ак мне представляется, неуместность</w:t>
      </w:r>
      <w:r w:rsidR="0030187D" w:rsidRPr="00EA351A">
        <w:rPr>
          <w:b w:val="0"/>
          <w:szCs w:val="24"/>
          <w:lang w:val="ru-RU"/>
        </w:rPr>
        <w:t xml:space="preserve"> (</w:t>
      </w:r>
      <w:r w:rsidR="00F96ED2">
        <w:rPr>
          <w:b w:val="0"/>
          <w:szCs w:val="24"/>
          <w:lang w:val="ru-RU"/>
        </w:rPr>
        <w:t>или структурная невозможность) любовного дискурса</w:t>
      </w:r>
      <w:r w:rsidR="0030187D" w:rsidRPr="00EA351A">
        <w:rPr>
          <w:b w:val="0"/>
          <w:szCs w:val="24"/>
          <w:lang w:val="ru-RU"/>
        </w:rPr>
        <w:t xml:space="preserve"> в марксизме связана со следующими причинами (при этом, идеологическое разногласие  между марксизмом и феминизмом в наибольшей степени касается первого и второго пунктов): </w:t>
      </w:r>
    </w:p>
    <w:p w14:paraId="245AD3EB" w14:textId="77777777" w:rsidR="0030187D" w:rsidRPr="00EA351A" w:rsidRDefault="0030187D" w:rsidP="0030187D">
      <w:pPr>
        <w:pStyle w:val="a3"/>
        <w:ind w:firstLine="720"/>
        <w:rPr>
          <w:b w:val="0"/>
          <w:szCs w:val="24"/>
          <w:lang w:val="ru-RU"/>
        </w:rPr>
      </w:pPr>
      <w:r w:rsidRPr="00EA351A">
        <w:rPr>
          <w:b w:val="0"/>
          <w:szCs w:val="24"/>
          <w:lang w:val="ru-RU"/>
        </w:rPr>
        <w:t xml:space="preserve"> любовь вне брака, равно как и любовь,</w:t>
      </w:r>
      <w:r w:rsidR="00F96ED2">
        <w:rPr>
          <w:b w:val="0"/>
          <w:szCs w:val="24"/>
          <w:lang w:val="ru-RU"/>
        </w:rPr>
        <w:t xml:space="preserve"> не ведущая к воспроизводству (</w:t>
      </w:r>
      <w:proofErr w:type="spellStart"/>
      <w:r w:rsidR="00F96ED2">
        <w:rPr>
          <w:b w:val="0"/>
          <w:szCs w:val="24"/>
          <w:lang w:val="ru-RU"/>
        </w:rPr>
        <w:t>нерепродуктивная</w:t>
      </w:r>
      <w:proofErr w:type="spellEnd"/>
      <w:r w:rsidR="00F96ED2">
        <w:rPr>
          <w:b w:val="0"/>
          <w:szCs w:val="24"/>
          <w:lang w:val="ru-RU"/>
        </w:rPr>
        <w:t xml:space="preserve"> </w:t>
      </w:r>
      <w:r w:rsidRPr="00EA351A">
        <w:rPr>
          <w:b w:val="0"/>
          <w:szCs w:val="24"/>
          <w:lang w:val="ru-RU"/>
        </w:rPr>
        <w:t xml:space="preserve"> любовь,  включая гомосексуальные отношения)  ставит под сомнение не только  рационально-материалистическое понимание общества (в том числе, учение о семье как «ячейке общества»), но и подрывает базовые принципы политэкономической тео</w:t>
      </w:r>
      <w:r w:rsidR="003B4884" w:rsidRPr="00EA351A">
        <w:rPr>
          <w:b w:val="0"/>
          <w:szCs w:val="24"/>
          <w:lang w:val="ru-RU"/>
        </w:rPr>
        <w:t xml:space="preserve">рии </w:t>
      </w:r>
      <w:r w:rsidRPr="00EA351A">
        <w:rPr>
          <w:b w:val="0"/>
          <w:szCs w:val="24"/>
          <w:lang w:val="ru-RU"/>
        </w:rPr>
        <w:t>в воп</w:t>
      </w:r>
      <w:r w:rsidR="003B4884" w:rsidRPr="00EA351A">
        <w:rPr>
          <w:b w:val="0"/>
          <w:szCs w:val="24"/>
          <w:lang w:val="ru-RU"/>
        </w:rPr>
        <w:t>росе о репродукции</w:t>
      </w:r>
      <w:r w:rsidRPr="00EA351A">
        <w:rPr>
          <w:b w:val="0"/>
          <w:szCs w:val="24"/>
          <w:lang w:val="ru-RU"/>
        </w:rPr>
        <w:t xml:space="preserve"> как способе производст</w:t>
      </w:r>
      <w:r w:rsidR="003B4884" w:rsidRPr="00EA351A">
        <w:rPr>
          <w:b w:val="0"/>
          <w:szCs w:val="24"/>
          <w:lang w:val="ru-RU"/>
        </w:rPr>
        <w:t>ва и основе материальной жизни</w:t>
      </w:r>
      <w:r w:rsidRPr="00EA351A">
        <w:rPr>
          <w:b w:val="0"/>
          <w:szCs w:val="24"/>
          <w:lang w:val="ru-RU"/>
        </w:rPr>
        <w:t xml:space="preserve">; </w:t>
      </w:r>
    </w:p>
    <w:p w14:paraId="4B80A5DA" w14:textId="77777777" w:rsidR="0030187D" w:rsidRPr="00EA351A" w:rsidRDefault="007332A5" w:rsidP="0030187D">
      <w:pPr>
        <w:pStyle w:val="a3"/>
        <w:ind w:firstLine="720"/>
        <w:rPr>
          <w:b w:val="0"/>
          <w:szCs w:val="24"/>
          <w:lang w:val="ru-RU"/>
        </w:rPr>
      </w:pPr>
      <w:r>
        <w:rPr>
          <w:b w:val="0"/>
          <w:szCs w:val="24"/>
          <w:lang w:val="ru-RU"/>
        </w:rPr>
        <w:t xml:space="preserve">любовь </w:t>
      </w:r>
      <w:r w:rsidR="0030187D" w:rsidRPr="00EA351A">
        <w:rPr>
          <w:b w:val="0"/>
          <w:szCs w:val="24"/>
          <w:lang w:val="ru-RU"/>
        </w:rPr>
        <w:t xml:space="preserve"> как локус автономии и интимности обнажает конфликт между индивидом и общественными интересами,  между свободой и необходимостью, между  при</w:t>
      </w:r>
      <w:r w:rsidR="00664BFB">
        <w:rPr>
          <w:b w:val="0"/>
          <w:szCs w:val="24"/>
          <w:lang w:val="ru-RU"/>
        </w:rPr>
        <w:t xml:space="preserve">ватным и публичным, - </w:t>
      </w:r>
      <w:r w:rsidR="0030187D" w:rsidRPr="00EA351A">
        <w:rPr>
          <w:b w:val="0"/>
          <w:szCs w:val="24"/>
          <w:lang w:val="ru-RU"/>
        </w:rPr>
        <w:t>поскольку она утверждает примат индивидуального над социальным (любовь как трансгрессия социального  порядка)</w:t>
      </w:r>
      <w:r w:rsidR="006F2B50">
        <w:rPr>
          <w:b w:val="0"/>
          <w:szCs w:val="24"/>
          <w:lang w:val="ru-RU"/>
        </w:rPr>
        <w:t>, тем самым уводя в сторону от классовой борьбы</w:t>
      </w:r>
      <w:r w:rsidR="0030187D" w:rsidRPr="00EA351A">
        <w:rPr>
          <w:b w:val="0"/>
          <w:szCs w:val="24"/>
          <w:lang w:val="ru-RU"/>
        </w:rPr>
        <w:t xml:space="preserve"> за счастье всего человечества;  </w:t>
      </w:r>
    </w:p>
    <w:p w14:paraId="216780FA" w14:textId="77777777" w:rsidR="0030187D" w:rsidRPr="00EA351A" w:rsidRDefault="0030187D" w:rsidP="0030187D">
      <w:pPr>
        <w:pStyle w:val="a3"/>
        <w:ind w:firstLine="720"/>
        <w:rPr>
          <w:b w:val="0"/>
          <w:szCs w:val="24"/>
          <w:lang w:val="ru-RU"/>
        </w:rPr>
      </w:pPr>
      <w:r w:rsidRPr="00EA351A">
        <w:rPr>
          <w:b w:val="0"/>
          <w:szCs w:val="24"/>
          <w:lang w:val="ru-RU"/>
        </w:rPr>
        <w:t>любовь отвергается как идеологически скомпрометированная тема и как «классовое» чувство –  в том смысле, что культурная мифология любви  - это порождение иерархически устроенного общества (говоря буквально, идеалы романтической любви не имеют ничего общего с историей угнетенных классов); здесь же следует добавить, что любовь в буржуазном обществе тесно связана с  утверждением «двойной морали» как  этической нормы</w:t>
      </w:r>
      <w:r w:rsidR="00E2634B" w:rsidRPr="00EA351A">
        <w:rPr>
          <w:b w:val="0"/>
          <w:szCs w:val="24"/>
          <w:lang w:val="ru-RU"/>
        </w:rPr>
        <w:t xml:space="preserve">, </w:t>
      </w:r>
      <w:r w:rsidR="00BC1D5E" w:rsidRPr="00EA351A">
        <w:rPr>
          <w:b w:val="0"/>
          <w:szCs w:val="24"/>
          <w:lang w:val="ru-RU"/>
        </w:rPr>
        <w:t xml:space="preserve"> что для социализма  совершенно неприемлемо;</w:t>
      </w:r>
      <w:r w:rsidR="00E2634B" w:rsidRPr="00EA351A">
        <w:rPr>
          <w:b w:val="0"/>
          <w:szCs w:val="24"/>
          <w:lang w:val="ru-RU"/>
        </w:rPr>
        <w:t xml:space="preserve"> </w:t>
      </w:r>
    </w:p>
    <w:p w14:paraId="1ACBB610" w14:textId="77777777" w:rsidR="0030187D" w:rsidRPr="00EA351A" w:rsidRDefault="0030187D" w:rsidP="0030187D">
      <w:pPr>
        <w:pStyle w:val="a3"/>
        <w:ind w:firstLine="720"/>
        <w:rPr>
          <w:b w:val="0"/>
          <w:szCs w:val="24"/>
          <w:lang w:val="ru-RU"/>
        </w:rPr>
      </w:pPr>
      <w:r w:rsidRPr="00EA351A">
        <w:rPr>
          <w:b w:val="0"/>
          <w:szCs w:val="24"/>
          <w:lang w:val="ru-RU"/>
        </w:rPr>
        <w:t xml:space="preserve"> метафизическая связь между любовью и  частной собственностью: любовь,  как прибежище индивидуальности и приватности,  является также и  чувством, основанным на желании «присвоени</w:t>
      </w:r>
      <w:r w:rsidR="007332A5">
        <w:rPr>
          <w:b w:val="0"/>
          <w:szCs w:val="24"/>
          <w:lang w:val="ru-RU"/>
        </w:rPr>
        <w:t>я», превращения Другого в свою собственность</w:t>
      </w:r>
      <w:r w:rsidRPr="00EA351A">
        <w:rPr>
          <w:b w:val="0"/>
          <w:szCs w:val="24"/>
          <w:lang w:val="ru-RU"/>
        </w:rPr>
        <w:t xml:space="preserve"> (с этим связана и критика ревности как опасного и вредного аффекта);</w:t>
      </w:r>
    </w:p>
    <w:p w14:paraId="141442FB" w14:textId="77777777" w:rsidR="0030187D" w:rsidRPr="00EA351A" w:rsidRDefault="0030187D" w:rsidP="0030187D">
      <w:pPr>
        <w:pStyle w:val="a3"/>
        <w:ind w:firstLine="720"/>
        <w:rPr>
          <w:b w:val="0"/>
          <w:szCs w:val="24"/>
          <w:lang w:val="ru-RU"/>
        </w:rPr>
      </w:pPr>
      <w:r w:rsidRPr="00EA351A">
        <w:rPr>
          <w:b w:val="0"/>
          <w:szCs w:val="24"/>
          <w:lang w:val="ru-RU"/>
        </w:rPr>
        <w:t>наконец, «объективным» фактором, препятствующим инкорпорированию любовного дискурса в марксистскую теорию, порождающим и обуславливающим эту структурную нехватку,  я</w:t>
      </w:r>
      <w:r w:rsidR="007332A5">
        <w:rPr>
          <w:b w:val="0"/>
          <w:szCs w:val="24"/>
          <w:lang w:val="ru-RU"/>
        </w:rPr>
        <w:t>вляется сам язык теории –  это объективирующий</w:t>
      </w:r>
      <w:r w:rsidRPr="00EA351A">
        <w:rPr>
          <w:b w:val="0"/>
          <w:szCs w:val="24"/>
          <w:lang w:val="ru-RU"/>
        </w:rPr>
        <w:t>,  лишенный литературного воображения язык (не с этим ли связана и «бедность  революционного мифа», по Барту?) – например, отказ от стандартов двойной морали косвен</w:t>
      </w:r>
      <w:r w:rsidR="00664BFB">
        <w:rPr>
          <w:b w:val="0"/>
          <w:szCs w:val="24"/>
          <w:lang w:val="ru-RU"/>
        </w:rPr>
        <w:t xml:space="preserve">ным образом упраздняет значение </w:t>
      </w:r>
      <w:r w:rsidRPr="00EA351A">
        <w:rPr>
          <w:b w:val="0"/>
          <w:szCs w:val="24"/>
          <w:lang w:val="ru-RU"/>
        </w:rPr>
        <w:t>лит</w:t>
      </w:r>
      <w:r w:rsidR="00664BFB">
        <w:rPr>
          <w:b w:val="0"/>
          <w:szCs w:val="24"/>
          <w:lang w:val="ru-RU"/>
        </w:rPr>
        <w:t xml:space="preserve">ературных нарративов о любви, </w:t>
      </w:r>
      <w:r w:rsidRPr="00EA351A">
        <w:rPr>
          <w:b w:val="0"/>
          <w:szCs w:val="24"/>
          <w:lang w:val="ru-RU"/>
        </w:rPr>
        <w:t>опосредующих и артикулирующих  травму невоз</w:t>
      </w:r>
      <w:r w:rsidR="007332A5">
        <w:rPr>
          <w:b w:val="0"/>
          <w:szCs w:val="24"/>
          <w:lang w:val="ru-RU"/>
        </w:rPr>
        <w:t>можности реализации идеального любовного сценария</w:t>
      </w:r>
      <w:r w:rsidRPr="00EA351A">
        <w:rPr>
          <w:b w:val="0"/>
          <w:szCs w:val="24"/>
          <w:lang w:val="ru-RU"/>
        </w:rPr>
        <w:t xml:space="preserve"> в культуре 19 века.  </w:t>
      </w:r>
    </w:p>
    <w:p w14:paraId="685A4F61" w14:textId="77777777" w:rsidR="0030187D" w:rsidRPr="00EA351A" w:rsidRDefault="0030187D" w:rsidP="00E7750A">
      <w:pPr>
        <w:pStyle w:val="a3"/>
        <w:ind w:firstLine="720"/>
        <w:rPr>
          <w:b w:val="0"/>
          <w:lang w:val="ru-RU"/>
        </w:rPr>
      </w:pPr>
      <w:r w:rsidRPr="00EA351A">
        <w:rPr>
          <w:b w:val="0"/>
          <w:lang w:val="ru-RU"/>
        </w:rPr>
        <w:t>В то же время, быть может, наиболее важным достижением марксистской теории в осмыслении  феномена любви является придание ей политического смысла</w:t>
      </w:r>
      <w:r w:rsidR="00D506ED" w:rsidRPr="00EA351A">
        <w:rPr>
          <w:b w:val="0"/>
          <w:lang w:val="ru-RU"/>
        </w:rPr>
        <w:t xml:space="preserve"> </w:t>
      </w:r>
      <w:r w:rsidR="00CA0842" w:rsidRPr="00EA351A">
        <w:rPr>
          <w:b w:val="0"/>
          <w:lang w:val="ru-RU"/>
        </w:rPr>
        <w:t xml:space="preserve"> - н</w:t>
      </w:r>
      <w:r w:rsidR="00D506ED" w:rsidRPr="00EA351A">
        <w:rPr>
          <w:b w:val="0"/>
          <w:lang w:val="ru-RU"/>
        </w:rPr>
        <w:t>е удивительно, что, покинув домен приватной жизни индивидов, любовь</w:t>
      </w:r>
      <w:r w:rsidR="006F2B50">
        <w:rPr>
          <w:b w:val="0"/>
          <w:lang w:val="ru-RU"/>
        </w:rPr>
        <w:t xml:space="preserve">  растворилась</w:t>
      </w:r>
      <w:r w:rsidR="00D506ED" w:rsidRPr="00EA351A">
        <w:rPr>
          <w:b w:val="0"/>
          <w:lang w:val="ru-RU"/>
        </w:rPr>
        <w:t xml:space="preserve"> в потоке  других социальных «обменов»</w:t>
      </w:r>
      <w:r w:rsidR="00E7750A" w:rsidRPr="00EA351A">
        <w:rPr>
          <w:b w:val="0"/>
          <w:lang w:val="ru-RU"/>
        </w:rPr>
        <w:t xml:space="preserve">. </w:t>
      </w:r>
      <w:r w:rsidR="00244F14" w:rsidRPr="00EA351A">
        <w:rPr>
          <w:rFonts w:eastAsia="Calibri"/>
          <w:b w:val="0"/>
          <w:iCs/>
          <w:szCs w:val="24"/>
          <w:lang w:val="ru-RU"/>
        </w:rPr>
        <w:t>И, вполне возможно, что забвение субъекта</w:t>
      </w:r>
      <w:r w:rsidR="00CA0842" w:rsidRPr="00EA351A">
        <w:rPr>
          <w:rFonts w:eastAsia="Calibri"/>
          <w:b w:val="0"/>
          <w:iCs/>
          <w:szCs w:val="24"/>
          <w:lang w:val="ru-RU"/>
        </w:rPr>
        <w:t xml:space="preserve">, равно </w:t>
      </w:r>
      <w:r w:rsidR="00CA0842" w:rsidRPr="00EA351A">
        <w:rPr>
          <w:rFonts w:eastAsia="Calibri"/>
          <w:b w:val="0"/>
          <w:iCs/>
          <w:szCs w:val="24"/>
          <w:lang w:val="ru-RU"/>
        </w:rPr>
        <w:lastRenderedPageBreak/>
        <w:t xml:space="preserve">как и </w:t>
      </w:r>
      <w:r w:rsidR="00CA0842" w:rsidRPr="00EA351A">
        <w:rPr>
          <w:b w:val="0"/>
          <w:lang w:val="ru-RU"/>
        </w:rPr>
        <w:t>коррозию</w:t>
      </w:r>
      <w:r w:rsidR="00E7750A" w:rsidRPr="00EA351A">
        <w:rPr>
          <w:b w:val="0"/>
          <w:lang w:val="ru-RU"/>
        </w:rPr>
        <w:t xml:space="preserve"> мифа о романтической любви, пропущенного через  политэкономические фильтры марксистской  теории</w:t>
      </w:r>
      <w:r w:rsidR="00CA0842" w:rsidRPr="00EA351A">
        <w:rPr>
          <w:b w:val="0"/>
          <w:lang w:val="ru-RU"/>
        </w:rPr>
        <w:t>,</w:t>
      </w:r>
      <w:r w:rsidR="00244F14" w:rsidRPr="00EA351A">
        <w:rPr>
          <w:rFonts w:eastAsia="Calibri"/>
          <w:b w:val="0"/>
          <w:iCs/>
          <w:szCs w:val="24"/>
          <w:lang w:val="ru-RU"/>
        </w:rPr>
        <w:t xml:space="preserve"> </w:t>
      </w:r>
      <w:r w:rsidR="00CA0842" w:rsidRPr="00EA351A">
        <w:rPr>
          <w:rFonts w:eastAsia="Calibri"/>
          <w:b w:val="0"/>
          <w:iCs/>
          <w:szCs w:val="24"/>
          <w:lang w:val="ru-RU"/>
        </w:rPr>
        <w:t xml:space="preserve"> не стоит считать наиболее циничными</w:t>
      </w:r>
      <w:r w:rsidR="00677BA5" w:rsidRPr="00EA351A">
        <w:rPr>
          <w:rFonts w:eastAsia="Calibri"/>
          <w:b w:val="0"/>
          <w:iCs/>
          <w:szCs w:val="24"/>
          <w:lang w:val="ru-RU"/>
        </w:rPr>
        <w:t xml:space="preserve"> «продуктами» марксистской мысли</w:t>
      </w:r>
      <w:r w:rsidR="00244F14" w:rsidRPr="00EA351A">
        <w:rPr>
          <w:rFonts w:eastAsia="Calibri"/>
          <w:b w:val="0"/>
          <w:iCs/>
          <w:szCs w:val="24"/>
          <w:lang w:val="ru-RU"/>
        </w:rPr>
        <w:t xml:space="preserve">, </w:t>
      </w:r>
      <w:r w:rsidR="00CA0842" w:rsidRPr="00EA351A">
        <w:rPr>
          <w:rFonts w:eastAsia="Calibri"/>
          <w:b w:val="0"/>
          <w:iCs/>
          <w:szCs w:val="24"/>
          <w:lang w:val="ru-RU"/>
        </w:rPr>
        <w:t xml:space="preserve"> учитывая то обстоятельство, что </w:t>
      </w:r>
      <w:r w:rsidR="00677BA5" w:rsidRPr="00EA351A">
        <w:rPr>
          <w:rFonts w:eastAsia="Calibri"/>
          <w:b w:val="0"/>
          <w:szCs w:val="24"/>
          <w:lang w:val="ru-RU"/>
        </w:rPr>
        <w:t xml:space="preserve">проект эмансипации </w:t>
      </w:r>
      <w:r w:rsidRPr="00EA351A">
        <w:rPr>
          <w:rFonts w:eastAsia="Calibri"/>
          <w:b w:val="0"/>
          <w:szCs w:val="24"/>
          <w:lang w:val="ru-RU"/>
        </w:rPr>
        <w:t>любви от репрессивного характера капиталистической си</w:t>
      </w:r>
      <w:r w:rsidR="00FE2574" w:rsidRPr="00EA351A">
        <w:rPr>
          <w:rFonts w:eastAsia="Calibri"/>
          <w:b w:val="0"/>
          <w:szCs w:val="24"/>
          <w:lang w:val="ru-RU"/>
        </w:rPr>
        <w:t xml:space="preserve">стемы производства и  анализ </w:t>
      </w:r>
      <w:r w:rsidRPr="00EA351A">
        <w:rPr>
          <w:rFonts w:eastAsia="Calibri"/>
          <w:b w:val="0"/>
          <w:szCs w:val="24"/>
          <w:lang w:val="ru-RU"/>
        </w:rPr>
        <w:t>корреляций между любовью и  т</w:t>
      </w:r>
      <w:r w:rsidR="00244F14" w:rsidRPr="00EA351A">
        <w:rPr>
          <w:rFonts w:eastAsia="Calibri"/>
          <w:b w:val="0"/>
          <w:szCs w:val="24"/>
          <w:lang w:val="ru-RU"/>
        </w:rPr>
        <w:t xml:space="preserve">оварно-денежным обменом </w:t>
      </w:r>
      <w:r w:rsidRPr="00EA351A">
        <w:rPr>
          <w:rFonts w:eastAsia="Calibri"/>
          <w:b w:val="0"/>
          <w:szCs w:val="24"/>
          <w:lang w:val="ru-RU"/>
        </w:rPr>
        <w:t xml:space="preserve"> </w:t>
      </w:r>
      <w:r w:rsidR="001973C4" w:rsidRPr="00EA351A">
        <w:rPr>
          <w:rFonts w:eastAsia="Calibri"/>
          <w:b w:val="0"/>
          <w:szCs w:val="24"/>
          <w:lang w:val="ru-RU"/>
        </w:rPr>
        <w:t xml:space="preserve"> положил </w:t>
      </w:r>
      <w:r w:rsidRPr="00EA351A">
        <w:rPr>
          <w:rFonts w:eastAsia="Calibri"/>
          <w:b w:val="0"/>
          <w:szCs w:val="24"/>
          <w:lang w:val="ru-RU"/>
        </w:rPr>
        <w:t xml:space="preserve">начало </w:t>
      </w:r>
      <w:r w:rsidR="001973C4" w:rsidRPr="00EA351A">
        <w:rPr>
          <w:rFonts w:eastAsia="Calibri"/>
          <w:b w:val="0"/>
          <w:szCs w:val="24"/>
          <w:lang w:val="ru-RU"/>
        </w:rPr>
        <w:t>«</w:t>
      </w:r>
      <w:r w:rsidRPr="00EA351A">
        <w:rPr>
          <w:rFonts w:eastAsia="Calibri"/>
          <w:b w:val="0"/>
          <w:szCs w:val="24"/>
          <w:lang w:val="ru-RU"/>
        </w:rPr>
        <w:t>политической критике сексуальности, желания и любви»</w:t>
      </w:r>
      <w:r w:rsidRPr="00EA351A">
        <w:rPr>
          <w:rStyle w:val="ad"/>
          <w:rFonts w:eastAsia="Calibri"/>
          <w:b w:val="0"/>
          <w:szCs w:val="24"/>
        </w:rPr>
        <w:footnoteReference w:id="81"/>
      </w:r>
      <w:r w:rsidR="00CE1871" w:rsidRPr="00EA351A">
        <w:rPr>
          <w:rFonts w:eastAsia="Calibri"/>
          <w:b w:val="0"/>
          <w:szCs w:val="24"/>
          <w:lang w:val="ru-RU"/>
        </w:rPr>
        <w:t>.</w:t>
      </w:r>
    </w:p>
    <w:p w14:paraId="6BA41EEB" w14:textId="77777777" w:rsidR="0030187D" w:rsidRPr="00EA351A" w:rsidRDefault="0030187D" w:rsidP="0030187D">
      <w:pPr>
        <w:pStyle w:val="a3"/>
        <w:ind w:firstLine="720"/>
        <w:rPr>
          <w:b w:val="0"/>
          <w:lang w:val="ru-RU"/>
        </w:rPr>
      </w:pPr>
    </w:p>
    <w:p w14:paraId="1242FFAE" w14:textId="77777777" w:rsidR="0030187D" w:rsidRPr="00EA351A" w:rsidRDefault="0030187D" w:rsidP="001F54A2">
      <w:pPr>
        <w:pStyle w:val="a3"/>
        <w:ind w:firstLine="720"/>
        <w:rPr>
          <w:b w:val="0"/>
          <w:lang w:val="ru-RU"/>
        </w:rPr>
      </w:pPr>
    </w:p>
    <w:p w14:paraId="2F5775AD" w14:textId="77777777" w:rsidR="001F54A2" w:rsidRPr="00EA351A" w:rsidRDefault="001F54A2" w:rsidP="001F54A2">
      <w:pPr>
        <w:pStyle w:val="a3"/>
        <w:ind w:firstLine="720"/>
        <w:rPr>
          <w:b w:val="0"/>
          <w:lang w:val="ru-RU"/>
        </w:rPr>
      </w:pPr>
    </w:p>
    <w:p w14:paraId="494A41EB" w14:textId="77777777" w:rsidR="001F54A2" w:rsidRDefault="001F54A2" w:rsidP="001F54A2">
      <w:pPr>
        <w:pStyle w:val="a3"/>
        <w:ind w:firstLine="720"/>
        <w:rPr>
          <w:b w:val="0"/>
          <w:lang w:val="ru-RU"/>
        </w:rPr>
      </w:pPr>
      <w:r w:rsidRPr="00EA351A">
        <w:rPr>
          <w:b w:val="0"/>
          <w:lang w:val="ru-RU"/>
        </w:rPr>
        <w:t>.</w:t>
      </w:r>
    </w:p>
    <w:p w14:paraId="40CFA691" w14:textId="77777777" w:rsidR="00D17592" w:rsidRPr="00D17592" w:rsidRDefault="00D17592" w:rsidP="00D17592">
      <w:pPr>
        <w:pStyle w:val="af8"/>
        <w:ind w:firstLine="720"/>
        <w:jc w:val="both"/>
        <w:rPr>
          <w:rFonts w:ascii="Times New Roman" w:hAnsi="Times New Roman" w:cs="Times New Roman"/>
          <w:b/>
          <w:i/>
          <w:sz w:val="24"/>
          <w:szCs w:val="24"/>
          <w:lang w:val="ru-RU"/>
        </w:rPr>
      </w:pPr>
    </w:p>
    <w:p w14:paraId="7935EC7A" w14:textId="77777777" w:rsidR="00D17592" w:rsidRDefault="00D17592" w:rsidP="00D17592">
      <w:pPr>
        <w:pStyle w:val="a3"/>
        <w:ind w:firstLine="720"/>
        <w:rPr>
          <w:b w:val="0"/>
          <w:szCs w:val="24"/>
          <w:lang w:val="ru-RU"/>
        </w:rPr>
      </w:pPr>
    </w:p>
    <w:p w14:paraId="24BE026D" w14:textId="77777777" w:rsidR="00282777" w:rsidRDefault="00282777"/>
    <w:sectPr w:rsidR="00282777" w:rsidSect="00282777">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1E130D" w14:textId="77777777" w:rsidR="005807B6" w:rsidRDefault="005807B6" w:rsidP="00D17592">
      <w:r>
        <w:separator/>
      </w:r>
    </w:p>
  </w:endnote>
  <w:endnote w:type="continuationSeparator" w:id="0">
    <w:p w14:paraId="7F49BCB4" w14:textId="77777777" w:rsidR="005807B6" w:rsidRDefault="005807B6" w:rsidP="00D17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Roman">
    <w:altName w:val="Times"/>
    <w:panose1 w:val="00000000000000000000"/>
    <w:charset w:val="00"/>
    <w:family w:val="roman"/>
    <w:notTrueType/>
    <w:pitch w:val="default"/>
    <w:sig w:usb0="00000003" w:usb1="00000000" w:usb2="00000000" w:usb3="00000000" w:csb0="00000001" w:csb1="00000000"/>
  </w:font>
  <w:font w:name="Times-Italic">
    <w:altName w:val="Times"/>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6FDE0D" w14:textId="77777777" w:rsidR="005807B6" w:rsidRDefault="005807B6" w:rsidP="00D17592">
      <w:r>
        <w:separator/>
      </w:r>
    </w:p>
  </w:footnote>
  <w:footnote w:type="continuationSeparator" w:id="0">
    <w:p w14:paraId="15CBA66F" w14:textId="77777777" w:rsidR="005807B6" w:rsidRDefault="005807B6" w:rsidP="00D17592">
      <w:r>
        <w:continuationSeparator/>
      </w:r>
    </w:p>
  </w:footnote>
  <w:footnote w:id="1">
    <w:p w14:paraId="18A11799" w14:textId="77777777" w:rsidR="005807B6" w:rsidRPr="008F69F0" w:rsidRDefault="005807B6" w:rsidP="00047499">
      <w:pPr>
        <w:pStyle w:val="ab"/>
        <w:jc w:val="both"/>
      </w:pPr>
      <w:r w:rsidRPr="00047499">
        <w:rPr>
          <w:rStyle w:val="ad"/>
        </w:rPr>
        <w:footnoteRef/>
      </w:r>
      <w:r w:rsidRPr="00047499">
        <w:t xml:space="preserve">Пользуясь случаем, я хотела бы поблагодарить </w:t>
      </w:r>
      <w:proofErr w:type="spellStart"/>
      <w:r w:rsidRPr="00047499">
        <w:t>Аудроне</w:t>
      </w:r>
      <w:proofErr w:type="spellEnd"/>
      <w:r w:rsidRPr="00047499">
        <w:t xml:space="preserve"> </w:t>
      </w:r>
      <w:proofErr w:type="spellStart"/>
      <w:r w:rsidRPr="00047499">
        <w:t>Жукаускайте</w:t>
      </w:r>
      <w:proofErr w:type="spellEnd"/>
      <w:r w:rsidRPr="00047499">
        <w:t xml:space="preserve"> – как за  подлинно дружескую  поддержку  в написании этой статьи, так и за ее долготерпение со мной как с </w:t>
      </w:r>
      <w:r w:rsidRPr="008F69F0">
        <w:t xml:space="preserve"> </w:t>
      </w:r>
      <w:r>
        <w:t xml:space="preserve">вечно опаздывающим </w:t>
      </w:r>
      <w:r w:rsidRPr="00047499">
        <w:t>автором</w:t>
      </w:r>
      <w:r w:rsidRPr="008F69F0">
        <w:t>.</w:t>
      </w:r>
    </w:p>
  </w:footnote>
  <w:footnote w:id="2">
    <w:p w14:paraId="7712F6A9" w14:textId="77777777" w:rsidR="005807B6" w:rsidRPr="00047499" w:rsidRDefault="005807B6" w:rsidP="00047499">
      <w:pPr>
        <w:jc w:val="both"/>
        <w:rPr>
          <w:i/>
          <w:iCs/>
          <w:color w:val="000000"/>
          <w:sz w:val="20"/>
        </w:rPr>
      </w:pPr>
      <w:r w:rsidRPr="00047499">
        <w:rPr>
          <w:rStyle w:val="ad"/>
          <w:i/>
          <w:sz w:val="20"/>
        </w:rPr>
        <w:footnoteRef/>
      </w:r>
      <w:r w:rsidRPr="00047499">
        <w:rPr>
          <w:i/>
          <w:sz w:val="20"/>
        </w:rPr>
        <w:t xml:space="preserve"> </w:t>
      </w:r>
      <w:r w:rsidRPr="00047499">
        <w:rPr>
          <w:rStyle w:val="apple-style-span"/>
          <w:i/>
          <w:iCs/>
          <w:color w:val="000000"/>
          <w:sz w:val="20"/>
        </w:rPr>
        <w:t xml:space="preserve">Ленин В.И. </w:t>
      </w:r>
      <w:r w:rsidRPr="00047499">
        <w:rPr>
          <w:rStyle w:val="apple-style-span"/>
          <w:iCs/>
          <w:color w:val="000000"/>
          <w:sz w:val="20"/>
        </w:rPr>
        <w:t xml:space="preserve">Письмо </w:t>
      </w:r>
      <w:proofErr w:type="spellStart"/>
      <w:r w:rsidRPr="00047499">
        <w:rPr>
          <w:rStyle w:val="apple-style-span"/>
          <w:iCs/>
          <w:color w:val="000000"/>
          <w:sz w:val="20"/>
        </w:rPr>
        <w:t>И.Ф.Арманд</w:t>
      </w:r>
      <w:proofErr w:type="spellEnd"/>
      <w:r w:rsidRPr="00047499">
        <w:rPr>
          <w:rStyle w:val="apple-style-span"/>
          <w:iCs/>
          <w:color w:val="000000"/>
          <w:sz w:val="20"/>
        </w:rPr>
        <w:t>,</w:t>
      </w:r>
      <w:r w:rsidRPr="00047499">
        <w:rPr>
          <w:rStyle w:val="apple-style-span"/>
          <w:i/>
          <w:iCs/>
          <w:color w:val="000000"/>
          <w:sz w:val="20"/>
        </w:rPr>
        <w:t xml:space="preserve"> 17 января 1915 г. – Полн. собр. соч., т. 49, с.52. </w:t>
      </w:r>
    </w:p>
  </w:footnote>
  <w:footnote w:id="3">
    <w:p w14:paraId="2D8DA66F" w14:textId="77777777" w:rsidR="005807B6" w:rsidRPr="00047499" w:rsidRDefault="005807B6" w:rsidP="00047499">
      <w:pPr>
        <w:jc w:val="both"/>
        <w:rPr>
          <w:sz w:val="20"/>
        </w:rPr>
      </w:pPr>
      <w:r w:rsidRPr="00047499">
        <w:rPr>
          <w:rStyle w:val="ad"/>
          <w:sz w:val="20"/>
        </w:rPr>
        <w:footnoteRef/>
      </w:r>
      <w:r w:rsidRPr="00047499">
        <w:rPr>
          <w:sz w:val="20"/>
        </w:rPr>
        <w:t xml:space="preserve"> </w:t>
      </w:r>
      <w:r w:rsidRPr="00047499">
        <w:rPr>
          <w:sz w:val="20"/>
        </w:rPr>
        <w:t xml:space="preserve">Симона де Бовуар </w:t>
      </w:r>
      <w:r w:rsidRPr="00047499">
        <w:rPr>
          <w:i/>
          <w:sz w:val="20"/>
        </w:rPr>
        <w:t>Второй пол</w:t>
      </w:r>
      <w:r w:rsidRPr="00047499">
        <w:rPr>
          <w:sz w:val="20"/>
        </w:rPr>
        <w:t xml:space="preserve"> (Москва: Прогресс, 1997), с.723</w:t>
      </w:r>
    </w:p>
  </w:footnote>
  <w:footnote w:id="4">
    <w:p w14:paraId="2E36BFAD" w14:textId="77777777" w:rsidR="005807B6" w:rsidRPr="00047499" w:rsidRDefault="005807B6" w:rsidP="00047499">
      <w:pPr>
        <w:pStyle w:val="ab"/>
        <w:jc w:val="both"/>
        <w:rPr>
          <w:lang w:val="en-US"/>
        </w:rPr>
      </w:pPr>
      <w:r w:rsidRPr="00047499">
        <w:rPr>
          <w:rStyle w:val="ad"/>
        </w:rPr>
        <w:footnoteRef/>
      </w:r>
      <w:r w:rsidRPr="00047499">
        <w:rPr>
          <w:lang w:val="en-US"/>
        </w:rPr>
        <w:t xml:space="preserve"> </w:t>
      </w:r>
      <w:r w:rsidRPr="00047499">
        <w:t>См</w:t>
      </w:r>
      <w:r w:rsidRPr="00047499">
        <w:rPr>
          <w:lang w:val="en-US"/>
        </w:rPr>
        <w:t xml:space="preserve">.: </w:t>
      </w:r>
      <w:proofErr w:type="spellStart"/>
      <w:r w:rsidRPr="00047499">
        <w:rPr>
          <w:lang w:val="en-US"/>
        </w:rPr>
        <w:t>Badiou</w:t>
      </w:r>
      <w:proofErr w:type="spellEnd"/>
      <w:r w:rsidRPr="00047499">
        <w:rPr>
          <w:lang w:val="en-US"/>
        </w:rPr>
        <w:t xml:space="preserve"> Alain, Nicola </w:t>
      </w:r>
      <w:proofErr w:type="gramStart"/>
      <w:r w:rsidRPr="00047499">
        <w:rPr>
          <w:lang w:val="en-US"/>
        </w:rPr>
        <w:t xml:space="preserve">Truong  </w:t>
      </w:r>
      <w:proofErr w:type="spellStart"/>
      <w:r w:rsidRPr="00047499">
        <w:rPr>
          <w:i/>
          <w:lang w:val="en-US"/>
        </w:rPr>
        <w:t>Éloge</w:t>
      </w:r>
      <w:proofErr w:type="spellEnd"/>
      <w:proofErr w:type="gramEnd"/>
      <w:r w:rsidRPr="00047499">
        <w:rPr>
          <w:i/>
          <w:lang w:val="en-US"/>
        </w:rPr>
        <w:t xml:space="preserve"> de </w:t>
      </w:r>
      <w:proofErr w:type="spellStart"/>
      <w:r w:rsidRPr="00047499">
        <w:rPr>
          <w:i/>
          <w:lang w:val="en-US"/>
        </w:rPr>
        <w:t>l’amour</w:t>
      </w:r>
      <w:proofErr w:type="spellEnd"/>
      <w:r w:rsidRPr="00047499">
        <w:rPr>
          <w:lang w:val="en-US"/>
        </w:rPr>
        <w:t xml:space="preserve"> (Paris: Flammarion, 2009). </w:t>
      </w:r>
    </w:p>
  </w:footnote>
  <w:footnote w:id="5">
    <w:p w14:paraId="0564110A" w14:textId="77777777" w:rsidR="005807B6" w:rsidRPr="00047499" w:rsidRDefault="005807B6" w:rsidP="00047499">
      <w:pPr>
        <w:pStyle w:val="ab"/>
        <w:jc w:val="both"/>
        <w:rPr>
          <w:lang w:val="en-US"/>
        </w:rPr>
      </w:pPr>
      <w:r w:rsidRPr="00047499">
        <w:rPr>
          <w:rStyle w:val="ad"/>
        </w:rPr>
        <w:footnoteRef/>
      </w:r>
      <w:r w:rsidRPr="00047499">
        <w:t xml:space="preserve"> </w:t>
      </w:r>
      <w:r w:rsidRPr="00047499">
        <w:t xml:space="preserve">Достаточно сказать, что каждое из приведенных выше понятий,  использовавшихся древними греками для обозначения любви в различных ее модальностях, </w:t>
      </w:r>
      <w:r w:rsidRPr="00047499">
        <w:rPr>
          <w:rStyle w:val="apple-style-span"/>
          <w:color w:val="000000"/>
        </w:rPr>
        <w:t>содержало в себе множество   смысловых нюансов,  которые обрели в дальнейшем (и уже в других языках) самостоятельное концептуальное развит</w:t>
      </w:r>
      <w:r>
        <w:rPr>
          <w:rStyle w:val="apple-style-span"/>
          <w:color w:val="000000"/>
        </w:rPr>
        <w:t>ие и отнюдь не только в рамках философии любви</w:t>
      </w:r>
      <w:r w:rsidRPr="00047499">
        <w:rPr>
          <w:rStyle w:val="apple-style-span"/>
          <w:color w:val="000000"/>
        </w:rPr>
        <w:t xml:space="preserve">.  Некоторое представление о разнообразии и способах интерпретации феномена любви  в философских учениях  дает антология трактатов о любви: </w:t>
      </w:r>
      <w:r w:rsidRPr="00047499">
        <w:rPr>
          <w:rStyle w:val="apple-style-span"/>
          <w:i/>
          <w:color w:val="000000"/>
        </w:rPr>
        <w:t>Трактаты о любви</w:t>
      </w:r>
      <w:r w:rsidRPr="00047499">
        <w:rPr>
          <w:rStyle w:val="apple-style-span"/>
          <w:color w:val="000000"/>
        </w:rPr>
        <w:t xml:space="preserve"> (под ред. О</w:t>
      </w:r>
      <w:r w:rsidRPr="00047499">
        <w:rPr>
          <w:rStyle w:val="apple-style-span"/>
          <w:color w:val="000000"/>
          <w:lang w:val="en-US"/>
        </w:rPr>
        <w:t>.</w:t>
      </w:r>
      <w:r w:rsidRPr="00047499">
        <w:rPr>
          <w:rStyle w:val="apple-style-span"/>
          <w:color w:val="000000"/>
        </w:rPr>
        <w:t>П</w:t>
      </w:r>
      <w:r w:rsidRPr="00047499">
        <w:rPr>
          <w:rStyle w:val="apple-style-span"/>
          <w:color w:val="000000"/>
          <w:lang w:val="en-US"/>
        </w:rPr>
        <w:t>.</w:t>
      </w:r>
      <w:r w:rsidRPr="00047499">
        <w:rPr>
          <w:rStyle w:val="apple-style-span"/>
          <w:color w:val="000000"/>
        </w:rPr>
        <w:t>Зубец</w:t>
      </w:r>
      <w:r w:rsidRPr="00047499">
        <w:rPr>
          <w:rStyle w:val="apple-style-span"/>
          <w:color w:val="000000"/>
          <w:lang w:val="en-US"/>
        </w:rPr>
        <w:t xml:space="preserve">. </w:t>
      </w:r>
      <w:r w:rsidRPr="00047499">
        <w:rPr>
          <w:rStyle w:val="apple-style-span"/>
          <w:color w:val="000000"/>
        </w:rPr>
        <w:t>Москва</w:t>
      </w:r>
      <w:r w:rsidRPr="00047499">
        <w:rPr>
          <w:rStyle w:val="apple-style-span"/>
          <w:color w:val="000000"/>
          <w:lang w:val="en-US"/>
        </w:rPr>
        <w:t xml:space="preserve">: </w:t>
      </w:r>
      <w:r w:rsidRPr="00047499">
        <w:rPr>
          <w:rStyle w:val="apple-style-span"/>
          <w:color w:val="000000"/>
        </w:rPr>
        <w:t>ИФРАН</w:t>
      </w:r>
      <w:r w:rsidRPr="00047499">
        <w:rPr>
          <w:rStyle w:val="apple-style-span"/>
          <w:color w:val="000000"/>
          <w:lang w:val="en-US"/>
        </w:rPr>
        <w:t xml:space="preserve">, 1994). </w:t>
      </w:r>
    </w:p>
  </w:footnote>
  <w:footnote w:id="6">
    <w:p w14:paraId="6AEE6128" w14:textId="77777777" w:rsidR="005807B6" w:rsidRPr="00047499" w:rsidRDefault="005807B6" w:rsidP="00047499">
      <w:pPr>
        <w:pStyle w:val="ab"/>
        <w:jc w:val="both"/>
      </w:pPr>
      <w:r w:rsidRPr="00047499">
        <w:rPr>
          <w:rStyle w:val="ad"/>
        </w:rPr>
        <w:footnoteRef/>
      </w:r>
      <w:r w:rsidRPr="00047499">
        <w:rPr>
          <w:lang w:val="en-US"/>
        </w:rPr>
        <w:t xml:space="preserve"> </w:t>
      </w:r>
      <w:r w:rsidRPr="00047499">
        <w:t>См</w:t>
      </w:r>
      <w:r w:rsidRPr="00047499">
        <w:rPr>
          <w:lang w:val="en-US"/>
        </w:rPr>
        <w:t xml:space="preserve">.: Denis de </w:t>
      </w:r>
      <w:proofErr w:type="spellStart"/>
      <w:r w:rsidRPr="00047499">
        <w:rPr>
          <w:lang w:val="en-US"/>
        </w:rPr>
        <w:t>Rougemont</w:t>
      </w:r>
      <w:proofErr w:type="spellEnd"/>
      <w:r w:rsidRPr="00047499">
        <w:rPr>
          <w:lang w:val="en-US"/>
        </w:rPr>
        <w:t xml:space="preserve"> </w:t>
      </w:r>
      <w:proofErr w:type="spellStart"/>
      <w:r w:rsidRPr="00047499">
        <w:rPr>
          <w:i/>
          <w:lang w:val="en-US"/>
        </w:rPr>
        <w:t>L’amour</w:t>
      </w:r>
      <w:proofErr w:type="spellEnd"/>
      <w:r w:rsidRPr="00047499">
        <w:rPr>
          <w:i/>
          <w:lang w:val="en-US"/>
        </w:rPr>
        <w:t xml:space="preserve"> </w:t>
      </w:r>
      <w:proofErr w:type="gramStart"/>
      <w:r w:rsidRPr="00047499">
        <w:rPr>
          <w:i/>
          <w:lang w:val="en-US"/>
        </w:rPr>
        <w:t>et</w:t>
      </w:r>
      <w:proofErr w:type="gramEnd"/>
      <w:r w:rsidRPr="00047499">
        <w:rPr>
          <w:i/>
          <w:lang w:val="en-US"/>
        </w:rPr>
        <w:t xml:space="preserve"> </w:t>
      </w:r>
      <w:proofErr w:type="spellStart"/>
      <w:r w:rsidRPr="00047499">
        <w:rPr>
          <w:i/>
          <w:lang w:val="en-US"/>
        </w:rPr>
        <w:t>l’Occident</w:t>
      </w:r>
      <w:proofErr w:type="spellEnd"/>
      <w:r w:rsidRPr="00047499">
        <w:rPr>
          <w:lang w:val="en-US"/>
        </w:rPr>
        <w:t xml:space="preserve"> (Paris: </w:t>
      </w:r>
      <w:proofErr w:type="spellStart"/>
      <w:r w:rsidRPr="00047499">
        <w:rPr>
          <w:lang w:val="en-US"/>
        </w:rPr>
        <w:t>Librairie</w:t>
      </w:r>
      <w:proofErr w:type="spellEnd"/>
      <w:r w:rsidRPr="00047499">
        <w:rPr>
          <w:lang w:val="en-US"/>
        </w:rPr>
        <w:t xml:space="preserve"> </w:t>
      </w:r>
      <w:proofErr w:type="spellStart"/>
      <w:r w:rsidRPr="00047499">
        <w:rPr>
          <w:lang w:val="en-US"/>
        </w:rPr>
        <w:t>Plon</w:t>
      </w:r>
      <w:proofErr w:type="spellEnd"/>
      <w:r w:rsidRPr="00047499">
        <w:rPr>
          <w:lang w:val="en-US"/>
        </w:rPr>
        <w:t xml:space="preserve">, 1939).  </w:t>
      </w:r>
      <w:r w:rsidRPr="00047499">
        <w:t xml:space="preserve">На русском языке был опубликован фрагмент из этой книги, см.: Дени де </w:t>
      </w:r>
      <w:proofErr w:type="spellStart"/>
      <w:r w:rsidRPr="00047499">
        <w:t>Ружмон</w:t>
      </w:r>
      <w:proofErr w:type="spellEnd"/>
      <w:r w:rsidRPr="00047499">
        <w:t xml:space="preserve"> «</w:t>
      </w:r>
      <w:r w:rsidRPr="00047499">
        <w:rPr>
          <w:rStyle w:val="apple-style-span"/>
          <w:color w:val="000000"/>
        </w:rPr>
        <w:t xml:space="preserve">Любовь и Запад» (главы из книги)// </w:t>
      </w:r>
      <w:r w:rsidRPr="00047499">
        <w:rPr>
          <w:rStyle w:val="apple-style-span"/>
          <w:i/>
          <w:color w:val="000000"/>
        </w:rPr>
        <w:t>Новое литературное обозрение</w:t>
      </w:r>
      <w:r w:rsidRPr="00047499">
        <w:rPr>
          <w:rStyle w:val="apple-style-span"/>
          <w:color w:val="000000"/>
        </w:rPr>
        <w:t xml:space="preserve">, 1998, № 31, сс.52-72. Примерно в таком же ключе трактует феномен любви и его значение  для всей европейской культуры и Юлия </w:t>
      </w:r>
      <w:proofErr w:type="spellStart"/>
      <w:r w:rsidRPr="00047499">
        <w:rPr>
          <w:rStyle w:val="apple-style-span"/>
          <w:color w:val="000000"/>
        </w:rPr>
        <w:t>Кристева</w:t>
      </w:r>
      <w:proofErr w:type="spellEnd"/>
      <w:r w:rsidRPr="00047499">
        <w:rPr>
          <w:rStyle w:val="apple-style-span"/>
          <w:color w:val="000000"/>
        </w:rPr>
        <w:t xml:space="preserve">  (См.: </w:t>
      </w:r>
      <w:proofErr w:type="spellStart"/>
      <w:r w:rsidRPr="00047499">
        <w:rPr>
          <w:rStyle w:val="apple-style-span"/>
          <w:color w:val="000000"/>
        </w:rPr>
        <w:t>Kristeva</w:t>
      </w:r>
      <w:proofErr w:type="spellEnd"/>
      <w:r w:rsidRPr="00047499">
        <w:rPr>
          <w:rStyle w:val="apple-style-span"/>
          <w:color w:val="000000"/>
        </w:rPr>
        <w:t xml:space="preserve"> J. </w:t>
      </w:r>
      <w:proofErr w:type="spellStart"/>
      <w:r w:rsidRPr="00047499">
        <w:rPr>
          <w:rStyle w:val="apple-style-span"/>
          <w:i/>
          <w:color w:val="000000"/>
        </w:rPr>
        <w:t>Tales</w:t>
      </w:r>
      <w:proofErr w:type="spellEnd"/>
      <w:r w:rsidRPr="00047499">
        <w:rPr>
          <w:rStyle w:val="apple-style-span"/>
          <w:i/>
          <w:color w:val="000000"/>
        </w:rPr>
        <w:t xml:space="preserve"> </w:t>
      </w:r>
      <w:proofErr w:type="spellStart"/>
      <w:r w:rsidRPr="00047499">
        <w:rPr>
          <w:rStyle w:val="apple-style-span"/>
          <w:i/>
          <w:color w:val="000000"/>
        </w:rPr>
        <w:t>of</w:t>
      </w:r>
      <w:proofErr w:type="spellEnd"/>
      <w:r w:rsidRPr="00047499">
        <w:rPr>
          <w:rStyle w:val="apple-style-span"/>
          <w:i/>
          <w:color w:val="000000"/>
        </w:rPr>
        <w:t xml:space="preserve"> </w:t>
      </w:r>
      <w:proofErr w:type="spellStart"/>
      <w:r w:rsidRPr="00047499">
        <w:rPr>
          <w:rStyle w:val="apple-style-span"/>
          <w:i/>
          <w:color w:val="000000"/>
        </w:rPr>
        <w:t>Love</w:t>
      </w:r>
      <w:proofErr w:type="spellEnd"/>
      <w:r w:rsidRPr="00047499">
        <w:rPr>
          <w:rStyle w:val="apple-style-span"/>
          <w:color w:val="000000"/>
        </w:rPr>
        <w:t>. N</w:t>
      </w:r>
      <w:proofErr w:type="spellStart"/>
      <w:r w:rsidRPr="00047499">
        <w:rPr>
          <w:rStyle w:val="apple-style-span"/>
          <w:color w:val="000000"/>
          <w:lang w:val="en-US"/>
        </w:rPr>
        <w:t>ew</w:t>
      </w:r>
      <w:proofErr w:type="spellEnd"/>
      <w:r w:rsidRPr="00047499">
        <w:rPr>
          <w:rStyle w:val="apple-style-span"/>
          <w:color w:val="000000"/>
        </w:rPr>
        <w:t xml:space="preserve"> </w:t>
      </w:r>
      <w:r w:rsidRPr="00047499">
        <w:rPr>
          <w:rStyle w:val="apple-style-span"/>
          <w:color w:val="000000"/>
          <w:lang w:val="en-US"/>
        </w:rPr>
        <w:t>York</w:t>
      </w:r>
      <w:r w:rsidRPr="00047499">
        <w:rPr>
          <w:rStyle w:val="apple-style-span"/>
          <w:color w:val="000000"/>
        </w:rPr>
        <w:t xml:space="preserve">: </w:t>
      </w:r>
      <w:r w:rsidRPr="00047499">
        <w:rPr>
          <w:rStyle w:val="apple-style-span"/>
          <w:color w:val="000000"/>
          <w:lang w:val="en-US"/>
        </w:rPr>
        <w:t>Columbia</w:t>
      </w:r>
      <w:r w:rsidRPr="00047499">
        <w:rPr>
          <w:rStyle w:val="apple-style-span"/>
          <w:color w:val="000000"/>
        </w:rPr>
        <w:t xml:space="preserve"> </w:t>
      </w:r>
      <w:r w:rsidRPr="00047499">
        <w:rPr>
          <w:rStyle w:val="apple-style-span"/>
          <w:color w:val="000000"/>
          <w:lang w:val="en-US"/>
        </w:rPr>
        <w:t>University</w:t>
      </w:r>
      <w:r w:rsidRPr="00047499">
        <w:rPr>
          <w:rStyle w:val="apple-style-span"/>
          <w:color w:val="000000"/>
        </w:rPr>
        <w:t xml:space="preserve"> </w:t>
      </w:r>
      <w:r w:rsidRPr="00047499">
        <w:rPr>
          <w:rStyle w:val="apple-style-span"/>
          <w:color w:val="000000"/>
          <w:lang w:val="en-US"/>
        </w:rPr>
        <w:t>Press</w:t>
      </w:r>
      <w:r w:rsidRPr="00047499">
        <w:rPr>
          <w:rStyle w:val="apple-style-span"/>
          <w:color w:val="000000"/>
        </w:rPr>
        <w:t>, 1987)</w:t>
      </w:r>
    </w:p>
  </w:footnote>
  <w:footnote w:id="7">
    <w:p w14:paraId="56122208" w14:textId="77777777" w:rsidR="005807B6" w:rsidRPr="00047499" w:rsidRDefault="005807B6" w:rsidP="00047499">
      <w:pPr>
        <w:pStyle w:val="ab"/>
        <w:jc w:val="both"/>
      </w:pPr>
      <w:r w:rsidRPr="00047499">
        <w:rPr>
          <w:rStyle w:val="ad"/>
        </w:rPr>
        <w:footnoteRef/>
      </w:r>
      <w:r w:rsidRPr="00047499">
        <w:t xml:space="preserve"> </w:t>
      </w:r>
      <w:r w:rsidRPr="00047499">
        <w:rPr>
          <w:rStyle w:val="apple-style-span"/>
          <w:color w:val="000000"/>
        </w:rPr>
        <w:t xml:space="preserve">В качестве примера можно было бы вспомнить о том, какую мыслительную траекторию прошло понятие </w:t>
      </w:r>
      <w:r w:rsidRPr="00047499">
        <w:t>«</w:t>
      </w:r>
      <w:proofErr w:type="spellStart"/>
      <w:r w:rsidRPr="00047499">
        <w:t>агапе</w:t>
      </w:r>
      <w:proofErr w:type="spellEnd"/>
      <w:r w:rsidRPr="00047499">
        <w:t xml:space="preserve">»  - от </w:t>
      </w:r>
      <w:proofErr w:type="spellStart"/>
      <w:r w:rsidRPr="00047499">
        <w:t>caritas</w:t>
      </w:r>
      <w:proofErr w:type="spellEnd"/>
      <w:r w:rsidRPr="00047499">
        <w:t xml:space="preserve"> (жертвенной и снисходительной любви) до  творящей энергии природы (у </w:t>
      </w:r>
      <w:proofErr w:type="spellStart"/>
      <w:r w:rsidRPr="00047499">
        <w:t>Ч.С.Пирса</w:t>
      </w:r>
      <w:proofErr w:type="spellEnd"/>
      <w:r w:rsidRPr="00047499">
        <w:t>).</w:t>
      </w:r>
    </w:p>
  </w:footnote>
  <w:footnote w:id="8">
    <w:p w14:paraId="10B07955" w14:textId="77777777" w:rsidR="005807B6" w:rsidRPr="00047499" w:rsidRDefault="005807B6" w:rsidP="00047499">
      <w:pPr>
        <w:jc w:val="both"/>
        <w:rPr>
          <w:sz w:val="20"/>
          <w:lang w:val="en-US"/>
        </w:rPr>
      </w:pPr>
      <w:r w:rsidRPr="00047499">
        <w:rPr>
          <w:rStyle w:val="ad"/>
          <w:sz w:val="20"/>
        </w:rPr>
        <w:footnoteRef/>
      </w:r>
      <w:r w:rsidRPr="00047499">
        <w:rPr>
          <w:sz w:val="20"/>
          <w:lang w:val="en-US"/>
        </w:rPr>
        <w:t xml:space="preserve"> </w:t>
      </w:r>
      <w:r w:rsidRPr="00047499">
        <w:rPr>
          <w:sz w:val="20"/>
        </w:rPr>
        <w:t>См</w:t>
      </w:r>
      <w:r w:rsidRPr="00047499">
        <w:rPr>
          <w:sz w:val="20"/>
          <w:lang w:val="en-US"/>
        </w:rPr>
        <w:t xml:space="preserve">.: </w:t>
      </w:r>
      <w:proofErr w:type="spellStart"/>
      <w:proofErr w:type="gramStart"/>
      <w:r w:rsidRPr="00047499">
        <w:rPr>
          <w:sz w:val="20"/>
          <w:lang w:val="en-US"/>
        </w:rPr>
        <w:t>Tullia</w:t>
      </w:r>
      <w:proofErr w:type="spellEnd"/>
      <w:r w:rsidRPr="00047499">
        <w:rPr>
          <w:sz w:val="20"/>
          <w:lang w:val="en-US"/>
        </w:rPr>
        <w:t xml:space="preserve"> </w:t>
      </w:r>
      <w:proofErr w:type="spellStart"/>
      <w:r w:rsidRPr="00047499">
        <w:rPr>
          <w:sz w:val="20"/>
          <w:lang w:val="en-US"/>
        </w:rPr>
        <w:t>D’Aragona</w:t>
      </w:r>
      <w:proofErr w:type="spellEnd"/>
      <w:r w:rsidRPr="00047499">
        <w:rPr>
          <w:sz w:val="20"/>
          <w:lang w:val="en-US"/>
        </w:rPr>
        <w:t xml:space="preserve"> </w:t>
      </w:r>
      <w:r w:rsidRPr="00047499">
        <w:rPr>
          <w:i/>
          <w:iCs/>
          <w:sz w:val="20"/>
          <w:lang w:val="en-US"/>
        </w:rPr>
        <w:t>Dialogue on the Infinity of Love</w:t>
      </w:r>
      <w:r w:rsidRPr="00047499">
        <w:rPr>
          <w:sz w:val="20"/>
          <w:lang w:val="en-US"/>
        </w:rPr>
        <w:t xml:space="preserve"> (The University of Chicago Press, 1997).</w:t>
      </w:r>
      <w:proofErr w:type="gramEnd"/>
      <w:r w:rsidRPr="00047499">
        <w:rPr>
          <w:sz w:val="20"/>
          <w:lang w:val="en-US"/>
        </w:rPr>
        <w:t xml:space="preserve"> </w:t>
      </w:r>
    </w:p>
  </w:footnote>
  <w:footnote w:id="9">
    <w:p w14:paraId="5D2B5EFC" w14:textId="77777777" w:rsidR="005807B6" w:rsidRPr="00047499" w:rsidRDefault="005807B6" w:rsidP="00047499">
      <w:pPr>
        <w:jc w:val="both"/>
        <w:rPr>
          <w:sz w:val="20"/>
          <w:lang w:val="en-US"/>
        </w:rPr>
      </w:pPr>
      <w:r w:rsidRPr="00047499">
        <w:rPr>
          <w:rStyle w:val="ad"/>
          <w:sz w:val="20"/>
        </w:rPr>
        <w:footnoteRef/>
      </w:r>
      <w:r w:rsidRPr="00047499">
        <w:rPr>
          <w:sz w:val="20"/>
          <w:lang w:val="en-US"/>
        </w:rPr>
        <w:t xml:space="preserve"> </w:t>
      </w:r>
      <w:proofErr w:type="spellStart"/>
      <w:r w:rsidRPr="00047499">
        <w:rPr>
          <w:sz w:val="20"/>
          <w:lang w:val="en-US"/>
        </w:rPr>
        <w:t>См</w:t>
      </w:r>
      <w:proofErr w:type="spellEnd"/>
      <w:proofErr w:type="gramStart"/>
      <w:r w:rsidRPr="00047499">
        <w:rPr>
          <w:sz w:val="20"/>
          <w:lang w:val="en-US"/>
        </w:rPr>
        <w:t>.:</w:t>
      </w:r>
      <w:proofErr w:type="gramEnd"/>
      <w:r w:rsidRPr="00047499">
        <w:rPr>
          <w:sz w:val="20"/>
          <w:lang w:val="en-US"/>
        </w:rPr>
        <w:t xml:space="preserve"> </w:t>
      </w:r>
      <w:proofErr w:type="spellStart"/>
      <w:r w:rsidRPr="00047499">
        <w:rPr>
          <w:sz w:val="20"/>
          <w:lang w:val="en-US"/>
        </w:rPr>
        <w:t>Labé</w:t>
      </w:r>
      <w:proofErr w:type="spellEnd"/>
      <w:r w:rsidRPr="00047499">
        <w:rPr>
          <w:sz w:val="20"/>
          <w:lang w:val="en-US"/>
        </w:rPr>
        <w:t xml:space="preserve"> </w:t>
      </w:r>
      <w:r w:rsidRPr="00047499">
        <w:rPr>
          <w:sz w:val="20"/>
          <w:lang w:val="fr-FR"/>
        </w:rPr>
        <w:t>Louise</w:t>
      </w:r>
      <w:r w:rsidRPr="00047499">
        <w:rPr>
          <w:b/>
          <w:sz w:val="20"/>
          <w:lang w:val="fr-FR"/>
        </w:rPr>
        <w:t xml:space="preserve"> </w:t>
      </w:r>
      <w:proofErr w:type="spellStart"/>
      <w:r w:rsidRPr="00047499">
        <w:rPr>
          <w:i/>
          <w:iCs/>
          <w:sz w:val="20"/>
          <w:lang w:val="fr-FR"/>
        </w:rPr>
        <w:t>Oeuvres</w:t>
      </w:r>
      <w:proofErr w:type="spellEnd"/>
      <w:r w:rsidRPr="00047499">
        <w:rPr>
          <w:i/>
          <w:iCs/>
          <w:sz w:val="20"/>
          <w:lang w:val="fr-FR"/>
        </w:rPr>
        <w:t xml:space="preserve"> complètes. Sonnets – </w:t>
      </w:r>
      <w:proofErr w:type="spellStart"/>
      <w:r w:rsidRPr="00047499">
        <w:rPr>
          <w:i/>
          <w:iCs/>
          <w:sz w:val="20"/>
          <w:lang w:val="fr-FR"/>
        </w:rPr>
        <w:t>Elegies</w:t>
      </w:r>
      <w:proofErr w:type="spellEnd"/>
      <w:r w:rsidRPr="00047499">
        <w:rPr>
          <w:i/>
          <w:iCs/>
          <w:sz w:val="20"/>
          <w:lang w:val="fr-FR"/>
        </w:rPr>
        <w:t xml:space="preserve">. </w:t>
      </w:r>
      <w:proofErr w:type="spellStart"/>
      <w:r w:rsidRPr="00047499">
        <w:rPr>
          <w:i/>
          <w:iCs/>
          <w:sz w:val="20"/>
          <w:lang w:val="fr-FR"/>
        </w:rPr>
        <w:t>Debat</w:t>
      </w:r>
      <w:proofErr w:type="spellEnd"/>
      <w:r w:rsidRPr="00047499">
        <w:rPr>
          <w:i/>
          <w:iCs/>
          <w:sz w:val="20"/>
          <w:lang w:val="fr-FR"/>
        </w:rPr>
        <w:t xml:space="preserve"> de Folie et d’Amour</w:t>
      </w:r>
      <w:r w:rsidRPr="00047499">
        <w:rPr>
          <w:sz w:val="20"/>
          <w:lang w:val="fr-FR"/>
        </w:rPr>
        <w:t xml:space="preserve"> (GF – Flammarion, 1986)</w:t>
      </w:r>
      <w:r w:rsidRPr="00047499">
        <w:rPr>
          <w:sz w:val="20"/>
          <w:lang w:val="en-US"/>
        </w:rPr>
        <w:t xml:space="preserve">. </w:t>
      </w:r>
    </w:p>
  </w:footnote>
  <w:footnote w:id="10">
    <w:p w14:paraId="63E7D0B9" w14:textId="77777777" w:rsidR="005807B6" w:rsidRPr="00047499" w:rsidRDefault="005807B6" w:rsidP="00047499">
      <w:pPr>
        <w:jc w:val="both"/>
        <w:rPr>
          <w:sz w:val="20"/>
          <w:lang w:val="en-US"/>
        </w:rPr>
      </w:pPr>
      <w:r w:rsidRPr="00047499">
        <w:rPr>
          <w:rStyle w:val="ad"/>
          <w:sz w:val="20"/>
        </w:rPr>
        <w:footnoteRef/>
      </w:r>
      <w:r w:rsidRPr="00047499">
        <w:rPr>
          <w:sz w:val="20"/>
          <w:lang w:val="en-US"/>
        </w:rPr>
        <w:t xml:space="preserve"> </w:t>
      </w:r>
      <w:proofErr w:type="spellStart"/>
      <w:r w:rsidRPr="00047499">
        <w:rPr>
          <w:sz w:val="20"/>
          <w:lang w:val="en-US"/>
        </w:rPr>
        <w:t>Kristeva</w:t>
      </w:r>
      <w:proofErr w:type="spellEnd"/>
      <w:r w:rsidRPr="00047499">
        <w:rPr>
          <w:sz w:val="20"/>
          <w:lang w:val="en-US"/>
        </w:rPr>
        <w:t xml:space="preserve"> Julia «Talking about </w:t>
      </w:r>
      <w:proofErr w:type="spellStart"/>
      <w:r w:rsidRPr="00047499">
        <w:rPr>
          <w:i/>
          <w:sz w:val="20"/>
          <w:lang w:val="en-US"/>
        </w:rPr>
        <w:t>Polylogue</w:t>
      </w:r>
      <w:proofErr w:type="spellEnd"/>
      <w:r w:rsidRPr="00047499">
        <w:rPr>
          <w:i/>
          <w:sz w:val="20"/>
          <w:lang w:val="en-US"/>
        </w:rPr>
        <w:t>”,</w:t>
      </w:r>
      <w:r w:rsidRPr="00047499">
        <w:rPr>
          <w:sz w:val="20"/>
          <w:lang w:val="en-US"/>
        </w:rPr>
        <w:t xml:space="preserve"> in </w:t>
      </w:r>
      <w:proofErr w:type="spellStart"/>
      <w:r w:rsidRPr="00047499">
        <w:rPr>
          <w:sz w:val="20"/>
          <w:lang w:val="en-US"/>
        </w:rPr>
        <w:t>Moi</w:t>
      </w:r>
      <w:proofErr w:type="spellEnd"/>
      <w:r w:rsidRPr="00047499">
        <w:rPr>
          <w:sz w:val="20"/>
          <w:lang w:val="en-US"/>
        </w:rPr>
        <w:t xml:space="preserve"> T., ed. </w:t>
      </w:r>
      <w:r w:rsidRPr="00047499">
        <w:rPr>
          <w:i/>
          <w:sz w:val="20"/>
          <w:lang w:val="en-US"/>
        </w:rPr>
        <w:t>French Feminist Thought.</w:t>
      </w:r>
      <w:r w:rsidRPr="00047499">
        <w:rPr>
          <w:sz w:val="20"/>
          <w:lang w:val="en-US"/>
        </w:rPr>
        <w:t xml:space="preserve"> </w:t>
      </w:r>
      <w:r w:rsidRPr="00047499">
        <w:rPr>
          <w:i/>
          <w:sz w:val="20"/>
          <w:lang w:val="en-US"/>
        </w:rPr>
        <w:t>French Feminist Thought</w:t>
      </w:r>
      <w:r w:rsidRPr="00047499">
        <w:rPr>
          <w:sz w:val="20"/>
          <w:lang w:val="en-US"/>
        </w:rPr>
        <w:t xml:space="preserve">. </w:t>
      </w:r>
      <w:r w:rsidRPr="00047499">
        <w:rPr>
          <w:i/>
          <w:sz w:val="20"/>
          <w:lang w:val="en-US"/>
        </w:rPr>
        <w:t xml:space="preserve">A </w:t>
      </w:r>
      <w:proofErr w:type="gramStart"/>
      <w:r w:rsidRPr="00047499">
        <w:rPr>
          <w:i/>
          <w:sz w:val="20"/>
          <w:lang w:val="en-US"/>
        </w:rPr>
        <w:t>Reader</w:t>
      </w:r>
      <w:r w:rsidRPr="00047499">
        <w:rPr>
          <w:sz w:val="20"/>
          <w:lang w:val="en-US"/>
        </w:rPr>
        <w:t xml:space="preserve">  Blackwell</w:t>
      </w:r>
      <w:proofErr w:type="gramEnd"/>
      <w:r w:rsidRPr="00047499">
        <w:rPr>
          <w:sz w:val="20"/>
          <w:lang w:val="en-US"/>
        </w:rPr>
        <w:t>, 1987, p.112.</w:t>
      </w:r>
    </w:p>
  </w:footnote>
  <w:footnote w:id="11">
    <w:p w14:paraId="4F3F279E" w14:textId="77777777" w:rsidR="005807B6" w:rsidRPr="00047499" w:rsidRDefault="005807B6" w:rsidP="00047499">
      <w:pPr>
        <w:pStyle w:val="ab"/>
        <w:jc w:val="both"/>
      </w:pPr>
      <w:r w:rsidRPr="00047499">
        <w:rPr>
          <w:rStyle w:val="ad"/>
        </w:rPr>
        <w:footnoteRef/>
      </w:r>
      <w:r w:rsidRPr="00047499">
        <w:rPr>
          <w:lang w:val="en-US"/>
        </w:rPr>
        <w:t xml:space="preserve"> </w:t>
      </w:r>
      <w:r w:rsidRPr="00047499">
        <w:t>Я</w:t>
      </w:r>
      <w:r w:rsidRPr="00047499">
        <w:rPr>
          <w:lang w:val="en-US"/>
        </w:rPr>
        <w:t xml:space="preserve"> </w:t>
      </w:r>
      <w:r w:rsidRPr="00047499">
        <w:t>имею</w:t>
      </w:r>
      <w:r w:rsidRPr="00047499">
        <w:rPr>
          <w:lang w:val="en-US"/>
        </w:rPr>
        <w:t xml:space="preserve"> </w:t>
      </w:r>
      <w:r w:rsidRPr="00047499">
        <w:t>в</w:t>
      </w:r>
      <w:r w:rsidRPr="00047499">
        <w:rPr>
          <w:lang w:val="en-US"/>
        </w:rPr>
        <w:t xml:space="preserve"> </w:t>
      </w:r>
      <w:r w:rsidRPr="00047499">
        <w:t>виду</w:t>
      </w:r>
      <w:r w:rsidRPr="00047499">
        <w:rPr>
          <w:lang w:val="en-US"/>
        </w:rPr>
        <w:t xml:space="preserve"> </w:t>
      </w:r>
      <w:r w:rsidRPr="00047499">
        <w:t>размышления</w:t>
      </w:r>
      <w:r w:rsidRPr="00047499">
        <w:rPr>
          <w:lang w:val="en-US"/>
        </w:rPr>
        <w:t xml:space="preserve"> </w:t>
      </w:r>
      <w:proofErr w:type="spellStart"/>
      <w:r w:rsidRPr="00047499">
        <w:t>Джудит</w:t>
      </w:r>
      <w:proofErr w:type="spellEnd"/>
      <w:r w:rsidRPr="00047499">
        <w:rPr>
          <w:lang w:val="en-US"/>
        </w:rPr>
        <w:t xml:space="preserve"> </w:t>
      </w:r>
      <w:proofErr w:type="spellStart"/>
      <w:r w:rsidRPr="00047499">
        <w:t>Батлер</w:t>
      </w:r>
      <w:proofErr w:type="spellEnd"/>
      <w:r w:rsidRPr="00047499">
        <w:rPr>
          <w:lang w:val="en-US"/>
        </w:rPr>
        <w:t xml:space="preserve">, </w:t>
      </w:r>
      <w:r w:rsidRPr="00047499">
        <w:t>высказанные</w:t>
      </w:r>
      <w:r w:rsidRPr="00047499">
        <w:rPr>
          <w:lang w:val="en-US"/>
        </w:rPr>
        <w:t xml:space="preserve"> </w:t>
      </w:r>
      <w:r w:rsidRPr="00047499">
        <w:t>ею</w:t>
      </w:r>
      <w:r w:rsidRPr="00047499">
        <w:rPr>
          <w:lang w:val="en-US"/>
        </w:rPr>
        <w:t xml:space="preserve"> </w:t>
      </w:r>
      <w:r w:rsidRPr="00047499">
        <w:t>в</w:t>
      </w:r>
      <w:r w:rsidRPr="00047499">
        <w:rPr>
          <w:lang w:val="en-US"/>
        </w:rPr>
        <w:t xml:space="preserve"> </w:t>
      </w:r>
      <w:r w:rsidRPr="00047499">
        <w:t>полемическом</w:t>
      </w:r>
      <w:r w:rsidRPr="00047499">
        <w:rPr>
          <w:lang w:val="en-US"/>
        </w:rPr>
        <w:t xml:space="preserve"> </w:t>
      </w:r>
      <w:r w:rsidRPr="00047499">
        <w:t>ключе</w:t>
      </w:r>
      <w:r w:rsidRPr="00047499">
        <w:rPr>
          <w:lang w:val="en-US"/>
        </w:rPr>
        <w:t xml:space="preserve"> </w:t>
      </w:r>
      <w:r w:rsidRPr="00047499">
        <w:t>в</w:t>
      </w:r>
      <w:r w:rsidRPr="00047499">
        <w:rPr>
          <w:lang w:val="en-US"/>
        </w:rPr>
        <w:t xml:space="preserve"> </w:t>
      </w:r>
      <w:r w:rsidRPr="00047499">
        <w:t>работе</w:t>
      </w:r>
      <w:r w:rsidRPr="00047499">
        <w:rPr>
          <w:lang w:val="en-US"/>
        </w:rPr>
        <w:t xml:space="preserve"> «Merely Cultural” (</w:t>
      </w:r>
      <w:r w:rsidRPr="00047499">
        <w:rPr>
          <w:i/>
          <w:lang w:val="en-US"/>
        </w:rPr>
        <w:t>New Left Review</w:t>
      </w:r>
      <w:r w:rsidRPr="00047499">
        <w:rPr>
          <w:lang w:val="en-US"/>
        </w:rPr>
        <w:t xml:space="preserve">, 227, January – February, 1998: 33 – 44). </w:t>
      </w:r>
      <w:r w:rsidRPr="00047499">
        <w:t xml:space="preserve">На русском языке см.: </w:t>
      </w:r>
      <w:proofErr w:type="spellStart"/>
      <w:r w:rsidRPr="00047499">
        <w:t>Батлер</w:t>
      </w:r>
      <w:proofErr w:type="spellEnd"/>
      <w:r w:rsidRPr="00047499">
        <w:t xml:space="preserve"> </w:t>
      </w:r>
      <w:proofErr w:type="spellStart"/>
      <w:r w:rsidRPr="00047499">
        <w:t>Джудит</w:t>
      </w:r>
      <w:proofErr w:type="spellEnd"/>
      <w:r w:rsidRPr="00047499">
        <w:t xml:space="preserve"> «Чисто культурное» // Введение в гендерные </w:t>
      </w:r>
      <w:proofErr w:type="spellStart"/>
      <w:r w:rsidRPr="00047499">
        <w:t>исследования.Хрестоматия</w:t>
      </w:r>
      <w:proofErr w:type="spellEnd"/>
      <w:r w:rsidRPr="00047499">
        <w:t xml:space="preserve">. Часть II (под ред. </w:t>
      </w:r>
      <w:proofErr w:type="spellStart"/>
      <w:r w:rsidRPr="00047499">
        <w:t>С.Жеребкина</w:t>
      </w:r>
      <w:proofErr w:type="spellEnd"/>
      <w:r w:rsidRPr="00047499">
        <w:t xml:space="preserve">). </w:t>
      </w:r>
      <w:proofErr w:type="spellStart"/>
      <w:r w:rsidRPr="00047499">
        <w:t>Спб</w:t>
      </w:r>
      <w:proofErr w:type="spellEnd"/>
      <w:r w:rsidRPr="00047499">
        <w:t xml:space="preserve">.: </w:t>
      </w:r>
      <w:proofErr w:type="spellStart"/>
      <w:r w:rsidRPr="00047499">
        <w:t>Алетейя</w:t>
      </w:r>
      <w:proofErr w:type="spellEnd"/>
      <w:r w:rsidRPr="00047499">
        <w:t xml:space="preserve">, 2001, СС.289 – 305).  </w:t>
      </w:r>
    </w:p>
  </w:footnote>
  <w:footnote w:id="12">
    <w:p w14:paraId="44DFAD24" w14:textId="77777777" w:rsidR="005807B6" w:rsidRPr="00047499" w:rsidRDefault="005807B6" w:rsidP="00047499">
      <w:pPr>
        <w:jc w:val="both"/>
        <w:rPr>
          <w:color w:val="000000"/>
          <w:sz w:val="20"/>
        </w:rPr>
      </w:pPr>
      <w:r w:rsidRPr="00047499">
        <w:rPr>
          <w:rStyle w:val="ad"/>
          <w:sz w:val="20"/>
        </w:rPr>
        <w:footnoteRef/>
      </w:r>
      <w:r w:rsidRPr="00047499">
        <w:rPr>
          <w:sz w:val="20"/>
        </w:rPr>
        <w:t xml:space="preserve"> </w:t>
      </w:r>
      <w:r w:rsidRPr="00047499">
        <w:rPr>
          <w:sz w:val="20"/>
        </w:rPr>
        <w:t xml:space="preserve">Симптоматично, что в антологиях и монографиях, посвященных «философии любви», мы  в лучшем случае обнаружим главы, посвященные </w:t>
      </w:r>
      <w:proofErr w:type="spellStart"/>
      <w:r w:rsidRPr="00047499">
        <w:rPr>
          <w:sz w:val="20"/>
        </w:rPr>
        <w:t>Ф.Энгельсу</w:t>
      </w:r>
      <w:proofErr w:type="spellEnd"/>
      <w:r w:rsidRPr="00047499">
        <w:rPr>
          <w:sz w:val="20"/>
        </w:rPr>
        <w:t xml:space="preserve"> и его работе о происхождении семьи, частной собственности и государства, но вряд ли мы можем рассчитывать на изложение более или менее целостной концепции «теории любви» в рамках марксистской традиции в целом (в качестве примера, см.: Шестаков В. </w:t>
      </w:r>
      <w:r w:rsidRPr="00047499">
        <w:rPr>
          <w:i/>
          <w:sz w:val="20"/>
        </w:rPr>
        <w:t>Эрос и культура: философия любви и европейское искусство</w:t>
      </w:r>
      <w:r w:rsidRPr="00047499">
        <w:rPr>
          <w:sz w:val="20"/>
        </w:rPr>
        <w:t xml:space="preserve"> (</w:t>
      </w:r>
      <w:r w:rsidRPr="00047499">
        <w:rPr>
          <w:rStyle w:val="apple-converted-space"/>
          <w:color w:val="000000"/>
          <w:sz w:val="20"/>
        </w:rPr>
        <w:t> </w:t>
      </w:r>
      <w:r w:rsidRPr="00047499">
        <w:rPr>
          <w:rStyle w:val="apple-style-span"/>
          <w:color w:val="000000"/>
          <w:sz w:val="20"/>
        </w:rPr>
        <w:t xml:space="preserve">М.: Республика; ТЕРРА-Книжный клуб, 1999). </w:t>
      </w:r>
    </w:p>
  </w:footnote>
  <w:footnote w:id="13">
    <w:p w14:paraId="540228A0" w14:textId="77777777" w:rsidR="005807B6" w:rsidRPr="00047499" w:rsidRDefault="005807B6" w:rsidP="00047499">
      <w:pPr>
        <w:pStyle w:val="ab"/>
        <w:jc w:val="both"/>
      </w:pPr>
      <w:r w:rsidRPr="00047499">
        <w:rPr>
          <w:rStyle w:val="ad"/>
        </w:rPr>
        <w:footnoteRef/>
      </w:r>
      <w:r w:rsidRPr="00047499">
        <w:t xml:space="preserve"> </w:t>
      </w:r>
      <w:r w:rsidRPr="00047499">
        <w:rPr>
          <w:rStyle w:val="apple-style-span"/>
          <w:color w:val="000000"/>
        </w:rPr>
        <w:t>Журнал марксистской теории и анализа, основанный еще в 1936 году.</w:t>
      </w:r>
    </w:p>
  </w:footnote>
  <w:footnote w:id="14">
    <w:p w14:paraId="71DD6733" w14:textId="77777777" w:rsidR="005807B6" w:rsidRPr="00047499" w:rsidRDefault="005807B6" w:rsidP="00047499">
      <w:pPr>
        <w:pStyle w:val="ab"/>
        <w:jc w:val="both"/>
      </w:pPr>
      <w:r w:rsidRPr="00047499">
        <w:rPr>
          <w:rStyle w:val="ad"/>
        </w:rPr>
        <w:footnoteRef/>
      </w:r>
      <w:r w:rsidRPr="00047499">
        <w:t xml:space="preserve"> </w:t>
      </w:r>
      <w:r w:rsidRPr="00047499">
        <w:t xml:space="preserve">К сожалению, в рамках данной статьи не представляется возможным осуществить детальный анализ переписки между всеми выше и нижеупомянутыми персонажами  интеллектуальной истории  </w:t>
      </w:r>
      <w:r>
        <w:t>«левой мысли»</w:t>
      </w:r>
      <w:r w:rsidRPr="00047499">
        <w:t xml:space="preserve">, но, справедливости ради, следовало бы сказать, что  во всех этих случаях (от Вальтера </w:t>
      </w:r>
      <w:proofErr w:type="spellStart"/>
      <w:r w:rsidRPr="00047499">
        <w:t>Беньямина</w:t>
      </w:r>
      <w:proofErr w:type="spellEnd"/>
      <w:r w:rsidRPr="00047499">
        <w:t xml:space="preserve"> с Асей Лацис  до Ленина  с Инессой Арманд)   </w:t>
      </w:r>
      <w:proofErr w:type="spellStart"/>
      <w:r w:rsidRPr="00047499">
        <w:t>happy</w:t>
      </w:r>
      <w:proofErr w:type="spellEnd"/>
      <w:r w:rsidRPr="00047499">
        <w:t xml:space="preserve"> </w:t>
      </w:r>
      <w:proofErr w:type="spellStart"/>
      <w:r w:rsidRPr="00047499">
        <w:t>end</w:t>
      </w:r>
      <w:proofErr w:type="spellEnd"/>
      <w:r w:rsidRPr="00047499">
        <w:t xml:space="preserve">, по определению, был невозможен, что вытекает из самого характера отношений между людьми, пытавшимися подчинить личное – политическому на протяжении всей своей жизни…   </w:t>
      </w:r>
    </w:p>
  </w:footnote>
  <w:footnote w:id="15">
    <w:p w14:paraId="55CD1101" w14:textId="77777777" w:rsidR="005807B6" w:rsidRPr="00047499" w:rsidRDefault="005807B6" w:rsidP="00047499">
      <w:pPr>
        <w:pStyle w:val="ab"/>
        <w:jc w:val="both"/>
      </w:pPr>
      <w:r w:rsidRPr="00047499">
        <w:rPr>
          <w:rStyle w:val="ad"/>
        </w:rPr>
        <w:footnoteRef/>
      </w:r>
      <w:r w:rsidRPr="00047499">
        <w:t xml:space="preserve"> </w:t>
      </w:r>
      <w:r w:rsidRPr="00047499">
        <w:t xml:space="preserve">Например, в начале 1990-х появилась  статья </w:t>
      </w:r>
      <w:proofErr w:type="spellStart"/>
      <w:r w:rsidRPr="00047499">
        <w:t>Б.Э.Шелтон</w:t>
      </w:r>
      <w:proofErr w:type="spellEnd"/>
      <w:r w:rsidRPr="00047499">
        <w:t xml:space="preserve"> и </w:t>
      </w:r>
      <w:proofErr w:type="spellStart"/>
      <w:r w:rsidRPr="00047499">
        <w:t>Б.Эггер</w:t>
      </w:r>
      <w:proofErr w:type="spellEnd"/>
      <w:r w:rsidRPr="00047499">
        <w:t xml:space="preserve"> («Вынужденная свадьба, несчастный брак, беспричинный развод? Размышления</w:t>
      </w:r>
      <w:r w:rsidRPr="00047499">
        <w:rPr>
          <w:lang w:val="en-US"/>
        </w:rPr>
        <w:t xml:space="preserve"> </w:t>
      </w:r>
      <w:r w:rsidRPr="00047499">
        <w:t>над</w:t>
      </w:r>
      <w:r w:rsidRPr="00047499">
        <w:rPr>
          <w:lang w:val="en-US"/>
        </w:rPr>
        <w:t xml:space="preserve"> </w:t>
      </w:r>
      <w:r w:rsidRPr="00047499">
        <w:t>отношениями</w:t>
      </w:r>
      <w:r w:rsidRPr="00047499">
        <w:rPr>
          <w:lang w:val="en-US"/>
        </w:rPr>
        <w:t xml:space="preserve"> </w:t>
      </w:r>
      <w:r w:rsidRPr="00047499">
        <w:t>феминизма</w:t>
      </w:r>
      <w:r w:rsidRPr="00047499">
        <w:rPr>
          <w:lang w:val="en-US"/>
        </w:rPr>
        <w:t xml:space="preserve"> </w:t>
      </w:r>
      <w:r w:rsidRPr="00047499">
        <w:t>и</w:t>
      </w:r>
      <w:r w:rsidRPr="00047499">
        <w:rPr>
          <w:lang w:val="en-US"/>
        </w:rPr>
        <w:t xml:space="preserve"> </w:t>
      </w:r>
      <w:r w:rsidRPr="00047499">
        <w:t>марксизма</w:t>
      </w:r>
      <w:r w:rsidRPr="00047499">
        <w:rPr>
          <w:lang w:val="en-US"/>
        </w:rPr>
        <w:t>»). (</w:t>
      </w:r>
      <w:r w:rsidRPr="00047499">
        <w:rPr>
          <w:bCs/>
          <w:color w:val="000000"/>
          <w:lang w:val="en-US"/>
        </w:rPr>
        <w:t>Shelton</w:t>
      </w:r>
      <w:r w:rsidRPr="00047499">
        <w:rPr>
          <w:color w:val="000000"/>
          <w:lang w:val="en-US"/>
        </w:rPr>
        <w:t xml:space="preserve"> B.A, </w:t>
      </w:r>
      <w:proofErr w:type="spellStart"/>
      <w:r w:rsidRPr="00047499">
        <w:rPr>
          <w:color w:val="000000"/>
          <w:lang w:val="en-US"/>
        </w:rPr>
        <w:t>Agger</w:t>
      </w:r>
      <w:proofErr w:type="spellEnd"/>
      <w:r w:rsidRPr="00047499">
        <w:rPr>
          <w:color w:val="000000"/>
          <w:lang w:val="en-US"/>
        </w:rPr>
        <w:t> </w:t>
      </w:r>
      <w:r w:rsidRPr="00047499">
        <w:rPr>
          <w:bCs/>
          <w:color w:val="000000"/>
          <w:lang w:val="en-US"/>
        </w:rPr>
        <w:t>B</w:t>
      </w:r>
      <w:r w:rsidRPr="00047499">
        <w:rPr>
          <w:color w:val="000000"/>
          <w:lang w:val="en-US"/>
        </w:rPr>
        <w:t xml:space="preserve">. «Shotgun wedding, unhappy marriage no-fault divorce? </w:t>
      </w:r>
      <w:proofErr w:type="gramStart"/>
      <w:r w:rsidRPr="00047499">
        <w:rPr>
          <w:color w:val="000000"/>
          <w:lang w:val="en-US"/>
        </w:rPr>
        <w:t>rethinking</w:t>
      </w:r>
      <w:proofErr w:type="gramEnd"/>
      <w:r w:rsidRPr="00047499">
        <w:rPr>
          <w:color w:val="000000"/>
          <w:lang w:val="en-US"/>
        </w:rPr>
        <w:t xml:space="preserve"> the </w:t>
      </w:r>
      <w:r w:rsidRPr="00047499">
        <w:rPr>
          <w:bCs/>
          <w:color w:val="000000"/>
          <w:lang w:val="en-US"/>
        </w:rPr>
        <w:t>feminism</w:t>
      </w:r>
      <w:r w:rsidRPr="00047499">
        <w:rPr>
          <w:color w:val="000000"/>
          <w:lang w:val="en-US"/>
        </w:rPr>
        <w:t>-</w:t>
      </w:r>
      <w:r w:rsidRPr="00047499">
        <w:rPr>
          <w:bCs/>
          <w:color w:val="000000"/>
          <w:lang w:val="en-US"/>
        </w:rPr>
        <w:t>Marxism</w:t>
      </w:r>
      <w:r w:rsidRPr="00047499">
        <w:rPr>
          <w:color w:val="000000"/>
          <w:lang w:val="en-US"/>
        </w:rPr>
        <w:t> relationship» (1993)</w:t>
      </w:r>
      <w:r w:rsidRPr="00047499">
        <w:rPr>
          <w:lang w:val="en-US"/>
        </w:rPr>
        <w:t xml:space="preserve">. </w:t>
      </w:r>
      <w:r w:rsidRPr="00047499">
        <w:t xml:space="preserve">Другим примером можно считать известную статью  Корнелии </w:t>
      </w:r>
      <w:proofErr w:type="spellStart"/>
      <w:r w:rsidRPr="00047499">
        <w:t>Клингер</w:t>
      </w:r>
      <w:proofErr w:type="spellEnd"/>
      <w:r w:rsidRPr="00047499">
        <w:t xml:space="preserve">:  </w:t>
      </w:r>
      <w:proofErr w:type="spellStart"/>
      <w:r w:rsidRPr="00047499">
        <w:t>Клингер</w:t>
      </w:r>
      <w:proofErr w:type="spellEnd"/>
      <w:r w:rsidRPr="00047499">
        <w:t xml:space="preserve"> К. «Либерализм - Марксизм - Постмодернизм. Феминизм и его счастливый или несчастный «брак» с различными теоретическими течениями 20-го столетия» // </w:t>
      </w:r>
      <w:r w:rsidRPr="00047499">
        <w:rPr>
          <w:i/>
        </w:rPr>
        <w:t>Гендерные исследования</w:t>
      </w:r>
      <w:r w:rsidRPr="00047499">
        <w:t>, 1998, № 1, с.35 - 54).</w:t>
      </w:r>
    </w:p>
  </w:footnote>
  <w:footnote w:id="16">
    <w:p w14:paraId="37122868" w14:textId="77777777" w:rsidR="005807B6" w:rsidRPr="00047499" w:rsidRDefault="005807B6" w:rsidP="00047499">
      <w:pPr>
        <w:pStyle w:val="ab"/>
        <w:jc w:val="both"/>
      </w:pPr>
      <w:r w:rsidRPr="00047499">
        <w:rPr>
          <w:rStyle w:val="ad"/>
        </w:rPr>
        <w:footnoteRef/>
      </w:r>
      <w:r w:rsidRPr="00047499">
        <w:t xml:space="preserve"> </w:t>
      </w:r>
      <w:r w:rsidRPr="00047499">
        <w:t xml:space="preserve">Учитывая, что марксистская теория в Советском Союзе в конце концов свелась к  стандартному набору воспроизводимых (к месту и не к месту) лингвистических клише, некоторые из фразеологических оборотов (которые сами по себе вполне нейтральны) мне приходится брать в кавычки, обозначая тем самым критическую дистанцию по отношению к дискурсивным конструкциям марксизма-ленинизма. </w:t>
      </w:r>
    </w:p>
  </w:footnote>
  <w:footnote w:id="17">
    <w:p w14:paraId="4EA4FDD7" w14:textId="77777777" w:rsidR="005807B6" w:rsidRPr="00047499" w:rsidRDefault="005807B6" w:rsidP="00047499">
      <w:pPr>
        <w:pStyle w:val="ab"/>
        <w:jc w:val="both"/>
      </w:pPr>
      <w:r w:rsidRPr="00047499">
        <w:rPr>
          <w:rStyle w:val="ad"/>
        </w:rPr>
        <w:footnoteRef/>
      </w:r>
      <w:r w:rsidRPr="00047499">
        <w:t xml:space="preserve"> </w:t>
      </w:r>
      <w:r w:rsidRPr="00047499">
        <w:t>Я полагаю, что дискуссии об универсализме и партикуляризме в отношениях между марксизмом и феминизмом  еще далеки от своего разрешения.</w:t>
      </w:r>
    </w:p>
  </w:footnote>
  <w:footnote w:id="18">
    <w:p w14:paraId="2AAAF5B3" w14:textId="77777777" w:rsidR="005807B6" w:rsidRPr="00047499" w:rsidRDefault="005807B6" w:rsidP="00047499">
      <w:pPr>
        <w:pStyle w:val="ab"/>
        <w:jc w:val="both"/>
      </w:pPr>
      <w:r w:rsidRPr="00047499">
        <w:rPr>
          <w:rStyle w:val="ad"/>
        </w:rPr>
        <w:footnoteRef/>
      </w:r>
      <w:r w:rsidRPr="00047499">
        <w:t xml:space="preserve"> </w:t>
      </w:r>
      <w:r w:rsidRPr="00047499">
        <w:t xml:space="preserve">См.: </w:t>
      </w:r>
      <w:proofErr w:type="spellStart"/>
      <w:r w:rsidRPr="00047499">
        <w:t>Батлер</w:t>
      </w:r>
      <w:proofErr w:type="spellEnd"/>
      <w:r w:rsidRPr="00047499">
        <w:t xml:space="preserve"> </w:t>
      </w:r>
      <w:proofErr w:type="spellStart"/>
      <w:r w:rsidRPr="00047499">
        <w:t>Джудит</w:t>
      </w:r>
      <w:proofErr w:type="spellEnd"/>
      <w:r w:rsidRPr="00047499">
        <w:t>. Там же, с.298</w:t>
      </w:r>
    </w:p>
  </w:footnote>
  <w:footnote w:id="19">
    <w:p w14:paraId="7BA0B0A3" w14:textId="77777777" w:rsidR="005807B6" w:rsidRPr="00047499" w:rsidRDefault="005807B6" w:rsidP="00047499">
      <w:pPr>
        <w:pStyle w:val="ab"/>
        <w:jc w:val="both"/>
      </w:pPr>
      <w:r w:rsidRPr="00047499">
        <w:rPr>
          <w:rStyle w:val="ad"/>
        </w:rPr>
        <w:footnoteRef/>
      </w:r>
      <w:r w:rsidRPr="00047499">
        <w:t xml:space="preserve"> </w:t>
      </w:r>
      <w:r w:rsidRPr="00047499">
        <w:t xml:space="preserve">См.: </w:t>
      </w:r>
      <w:proofErr w:type="spellStart"/>
      <w:r w:rsidRPr="00047499">
        <w:t>Батлер</w:t>
      </w:r>
      <w:proofErr w:type="spellEnd"/>
      <w:r w:rsidRPr="00047499">
        <w:t xml:space="preserve"> </w:t>
      </w:r>
      <w:proofErr w:type="spellStart"/>
      <w:r w:rsidRPr="00047499">
        <w:t>Джудит</w:t>
      </w:r>
      <w:proofErr w:type="spellEnd"/>
      <w:r w:rsidRPr="00047499">
        <w:t xml:space="preserve">. Там же. </w:t>
      </w:r>
    </w:p>
  </w:footnote>
  <w:footnote w:id="20">
    <w:p w14:paraId="5EA54A89" w14:textId="77777777" w:rsidR="005807B6" w:rsidRPr="00047499" w:rsidRDefault="005807B6" w:rsidP="00047499">
      <w:pPr>
        <w:pStyle w:val="ab"/>
        <w:jc w:val="both"/>
      </w:pPr>
      <w:r w:rsidRPr="00047499">
        <w:rPr>
          <w:rStyle w:val="ad"/>
        </w:rPr>
        <w:footnoteRef/>
      </w:r>
      <w:r w:rsidRPr="00047499">
        <w:t xml:space="preserve"> </w:t>
      </w:r>
      <w:r w:rsidRPr="00047499">
        <w:t xml:space="preserve">Как известно, «воображаемые миры»  на удивление реалистичны и насыщены множеством точных деталей, и хотя это в большей мере относится  к литературному </w:t>
      </w:r>
      <w:proofErr w:type="spellStart"/>
      <w:r w:rsidRPr="00047499">
        <w:t>диегесису</w:t>
      </w:r>
      <w:proofErr w:type="spellEnd"/>
      <w:r w:rsidRPr="00047499">
        <w:t xml:space="preserve">,   описание  воображаемых миров  в  философских утопиях  подчиняется тому же правилу. </w:t>
      </w:r>
    </w:p>
  </w:footnote>
  <w:footnote w:id="21">
    <w:p w14:paraId="06294436" w14:textId="77777777" w:rsidR="005807B6" w:rsidRPr="00047499" w:rsidRDefault="005807B6" w:rsidP="00047499">
      <w:pPr>
        <w:pStyle w:val="ab"/>
        <w:jc w:val="both"/>
        <w:rPr>
          <w:lang w:val="en-US"/>
        </w:rPr>
      </w:pPr>
      <w:r w:rsidRPr="00047499">
        <w:rPr>
          <w:rStyle w:val="ad"/>
        </w:rPr>
        <w:footnoteRef/>
      </w:r>
      <w:r w:rsidRPr="00047499">
        <w:t xml:space="preserve">См.: </w:t>
      </w:r>
      <w:proofErr w:type="spellStart"/>
      <w:r w:rsidRPr="00047499">
        <w:t>Морелли</w:t>
      </w:r>
      <w:proofErr w:type="spellEnd"/>
      <w:r w:rsidRPr="00047499">
        <w:t xml:space="preserve"> Э.-Г. </w:t>
      </w:r>
      <w:r w:rsidRPr="00047499">
        <w:rPr>
          <w:rStyle w:val="apple-style-span"/>
          <w:i/>
          <w:color w:val="000000"/>
        </w:rPr>
        <w:t>Кодекс природы, или Подлинный дух ее законов</w:t>
      </w:r>
      <w:r w:rsidRPr="00047499">
        <w:rPr>
          <w:rStyle w:val="apple-style-span"/>
          <w:color w:val="000000"/>
        </w:rPr>
        <w:t>. Москва</w:t>
      </w:r>
      <w:r w:rsidRPr="00047499">
        <w:rPr>
          <w:rStyle w:val="apple-style-span"/>
          <w:color w:val="000000"/>
          <w:lang w:val="en-US"/>
        </w:rPr>
        <w:t xml:space="preserve">: </w:t>
      </w:r>
      <w:r w:rsidRPr="00047499">
        <w:rPr>
          <w:rStyle w:val="apple-style-span"/>
          <w:color w:val="000000"/>
        </w:rPr>
        <w:t>Академия</w:t>
      </w:r>
      <w:r w:rsidRPr="00047499">
        <w:rPr>
          <w:rStyle w:val="apple-style-span"/>
          <w:color w:val="000000"/>
          <w:lang w:val="en-US"/>
        </w:rPr>
        <w:t xml:space="preserve"> </w:t>
      </w:r>
      <w:r w:rsidRPr="00047499">
        <w:rPr>
          <w:rStyle w:val="apple-style-span"/>
          <w:color w:val="000000"/>
        </w:rPr>
        <w:t>наук</w:t>
      </w:r>
      <w:r w:rsidRPr="00047499">
        <w:rPr>
          <w:rStyle w:val="apple-style-span"/>
          <w:color w:val="000000"/>
          <w:lang w:val="en-US"/>
        </w:rPr>
        <w:t xml:space="preserve"> </w:t>
      </w:r>
      <w:r w:rsidRPr="00047499">
        <w:rPr>
          <w:rStyle w:val="apple-style-span"/>
          <w:color w:val="000000"/>
        </w:rPr>
        <w:t>СССР</w:t>
      </w:r>
      <w:r w:rsidRPr="00047499">
        <w:rPr>
          <w:rStyle w:val="apple-style-span"/>
          <w:color w:val="000000"/>
          <w:lang w:val="en-US"/>
        </w:rPr>
        <w:t>, 1947 ( </w:t>
      </w:r>
      <w:r w:rsidRPr="00047499">
        <w:rPr>
          <w:rStyle w:val="apple-style-span"/>
          <w:i/>
          <w:iCs/>
          <w:color w:val="000000"/>
          <w:lang w:val="fr-FR"/>
        </w:rPr>
        <w:t>Code de La Nature</w:t>
      </w:r>
      <w:r w:rsidRPr="00047499">
        <w:rPr>
          <w:rStyle w:val="apple-style-span"/>
          <w:i/>
          <w:iCs/>
          <w:color w:val="000000"/>
          <w:lang w:val="en-US"/>
        </w:rPr>
        <w:t>,</w:t>
      </w:r>
      <w:r w:rsidRPr="00047499">
        <w:rPr>
          <w:rStyle w:val="apple-style-span"/>
          <w:i/>
          <w:iCs/>
          <w:color w:val="000000"/>
          <w:lang w:val="fr-FR"/>
        </w:rPr>
        <w:t xml:space="preserve"> ou le véritable Esprit de ses </w:t>
      </w:r>
      <w:proofErr w:type="spellStart"/>
      <w:r w:rsidRPr="00047499">
        <w:rPr>
          <w:rStyle w:val="apple-style-span"/>
          <w:i/>
          <w:iCs/>
          <w:color w:val="000000"/>
          <w:lang w:val="fr-FR"/>
        </w:rPr>
        <w:t>Loix</w:t>
      </w:r>
      <w:proofErr w:type="spellEnd"/>
      <w:r w:rsidRPr="00047499">
        <w:rPr>
          <w:rStyle w:val="apple-style-span"/>
          <w:color w:val="000000"/>
          <w:lang w:val="en-US"/>
        </w:rPr>
        <w:t xml:space="preserve">, 1755).  </w:t>
      </w:r>
    </w:p>
  </w:footnote>
  <w:footnote w:id="22">
    <w:p w14:paraId="782A884E" w14:textId="77777777" w:rsidR="005807B6" w:rsidRPr="00047499" w:rsidRDefault="005807B6" w:rsidP="00047499">
      <w:pPr>
        <w:pStyle w:val="ab"/>
        <w:jc w:val="both"/>
        <w:rPr>
          <w:lang w:val="en-US"/>
        </w:rPr>
      </w:pPr>
      <w:r w:rsidRPr="00047499">
        <w:rPr>
          <w:rStyle w:val="ad"/>
        </w:rPr>
        <w:footnoteRef/>
      </w:r>
      <w:r w:rsidRPr="00047499">
        <w:t xml:space="preserve"> </w:t>
      </w:r>
      <w:r w:rsidRPr="00047499">
        <w:t xml:space="preserve">См.: </w:t>
      </w:r>
      <w:proofErr w:type="spellStart"/>
      <w:r w:rsidRPr="00047499">
        <w:t>Дезами</w:t>
      </w:r>
      <w:proofErr w:type="spellEnd"/>
      <w:r w:rsidRPr="00047499">
        <w:t xml:space="preserve"> Т. </w:t>
      </w:r>
      <w:r w:rsidRPr="00047499">
        <w:rPr>
          <w:i/>
        </w:rPr>
        <w:t>Кодекс общности</w:t>
      </w:r>
      <w:r w:rsidRPr="00047499">
        <w:t xml:space="preserve"> (</w:t>
      </w:r>
      <w:r w:rsidRPr="00047499">
        <w:rPr>
          <w:rStyle w:val="apple-style-span"/>
          <w:bCs/>
        </w:rPr>
        <w:t xml:space="preserve">М.: издательство АН СССР.  </w:t>
      </w:r>
      <w:proofErr w:type="gramStart"/>
      <w:r w:rsidRPr="00047499">
        <w:rPr>
          <w:rStyle w:val="apple-style-span"/>
          <w:bCs/>
          <w:lang w:val="en-US"/>
        </w:rPr>
        <w:t>1956 .</w:t>
      </w:r>
      <w:proofErr w:type="gramEnd"/>
      <w:r w:rsidRPr="00047499">
        <w:rPr>
          <w:rStyle w:val="apple-style-span"/>
          <w:bCs/>
          <w:lang w:val="en-US"/>
        </w:rPr>
        <w:t xml:space="preserve"> (</w:t>
      </w:r>
      <w:r w:rsidRPr="00047499">
        <w:rPr>
          <w:rStyle w:val="apple-style-span"/>
          <w:i/>
          <w:color w:val="000000"/>
        </w:rPr>
        <w:t>С</w:t>
      </w:r>
      <w:r w:rsidRPr="00047499">
        <w:rPr>
          <w:rStyle w:val="apple-style-span"/>
          <w:i/>
          <w:color w:val="000000"/>
          <w:lang w:val="en-US"/>
        </w:rPr>
        <w:t xml:space="preserve">ode de la </w:t>
      </w:r>
      <w:proofErr w:type="spellStart"/>
      <w:r w:rsidRPr="00047499">
        <w:rPr>
          <w:rStyle w:val="apple-style-span"/>
          <w:i/>
          <w:color w:val="000000"/>
          <w:lang w:val="en-US"/>
        </w:rPr>
        <w:t>communaute</w:t>
      </w:r>
      <w:proofErr w:type="spellEnd"/>
      <w:r w:rsidRPr="00047499">
        <w:rPr>
          <w:rStyle w:val="apple-style-span"/>
          <w:color w:val="000000"/>
          <w:lang w:val="en-US"/>
        </w:rPr>
        <w:t>, 1842)</w:t>
      </w:r>
    </w:p>
  </w:footnote>
  <w:footnote w:id="23">
    <w:p w14:paraId="12BC1D7D" w14:textId="77777777" w:rsidR="005807B6" w:rsidRPr="00D75F43" w:rsidRDefault="005807B6" w:rsidP="00047499">
      <w:pPr>
        <w:pStyle w:val="ab"/>
        <w:jc w:val="both"/>
      </w:pPr>
      <w:r w:rsidRPr="00047499">
        <w:rPr>
          <w:rStyle w:val="ad"/>
        </w:rPr>
        <w:footnoteRef/>
      </w:r>
      <w:r w:rsidRPr="00D75F43">
        <w:t xml:space="preserve"> </w:t>
      </w:r>
      <w:proofErr w:type="spellStart"/>
      <w:r w:rsidRPr="00047499">
        <w:t>Дезами</w:t>
      </w:r>
      <w:proofErr w:type="spellEnd"/>
      <w:r w:rsidRPr="00D75F43">
        <w:t xml:space="preserve"> </w:t>
      </w:r>
      <w:r w:rsidRPr="00047499">
        <w:t>Т</w:t>
      </w:r>
      <w:r w:rsidRPr="00D75F43">
        <w:t xml:space="preserve">. </w:t>
      </w:r>
      <w:r w:rsidRPr="00047499">
        <w:t>Там</w:t>
      </w:r>
      <w:r w:rsidRPr="00D75F43">
        <w:t xml:space="preserve"> </w:t>
      </w:r>
      <w:r w:rsidRPr="00047499">
        <w:t>же</w:t>
      </w:r>
      <w:r w:rsidRPr="00D75F43">
        <w:t xml:space="preserve">, </w:t>
      </w:r>
      <w:r w:rsidRPr="00047499">
        <w:t>с</w:t>
      </w:r>
      <w:r w:rsidRPr="00D75F43">
        <w:t>.253.</w:t>
      </w:r>
    </w:p>
  </w:footnote>
  <w:footnote w:id="24">
    <w:p w14:paraId="55C3EF58" w14:textId="77777777" w:rsidR="005807B6" w:rsidRPr="00047499" w:rsidRDefault="005807B6" w:rsidP="00047499">
      <w:pPr>
        <w:pStyle w:val="ab"/>
        <w:jc w:val="both"/>
      </w:pPr>
      <w:r w:rsidRPr="00047499">
        <w:rPr>
          <w:rStyle w:val="ad"/>
        </w:rPr>
        <w:footnoteRef/>
      </w:r>
      <w:r w:rsidRPr="00047499">
        <w:t xml:space="preserve"> </w:t>
      </w:r>
      <w:r w:rsidRPr="00047499">
        <w:t xml:space="preserve">Очевидно, что  идея «диктатуры» пролетариата совершенно противоположна утопическому представлению об обществе, основанном на согласии и доброй воле. </w:t>
      </w:r>
    </w:p>
  </w:footnote>
  <w:footnote w:id="25">
    <w:p w14:paraId="58C1DFE1" w14:textId="77777777" w:rsidR="005807B6" w:rsidRPr="00047499" w:rsidRDefault="005807B6" w:rsidP="00047499">
      <w:pPr>
        <w:pStyle w:val="ab"/>
        <w:jc w:val="both"/>
      </w:pPr>
      <w:r w:rsidRPr="00047499">
        <w:rPr>
          <w:rStyle w:val="ad"/>
        </w:rPr>
        <w:footnoteRef/>
      </w:r>
      <w:r w:rsidRPr="00047499">
        <w:t xml:space="preserve"> </w:t>
      </w:r>
      <w:r w:rsidRPr="00047499">
        <w:t xml:space="preserve">В качестве примера можно бы </w:t>
      </w:r>
      <w:proofErr w:type="spellStart"/>
      <w:r w:rsidRPr="00047499">
        <w:t>бы</w:t>
      </w:r>
      <w:proofErr w:type="spellEnd"/>
      <w:r w:rsidRPr="00047499">
        <w:t xml:space="preserve"> сослаться на книгу Жоржа </w:t>
      </w:r>
      <w:proofErr w:type="spellStart"/>
      <w:r w:rsidRPr="00047499">
        <w:t>Сюрбле</w:t>
      </w:r>
      <w:proofErr w:type="spellEnd"/>
      <w:r w:rsidRPr="00047499">
        <w:t xml:space="preserve"> «Жизнь вдвоем: гигиена брака» (</w:t>
      </w:r>
      <w:proofErr w:type="spellStart"/>
      <w:r w:rsidRPr="00047499">
        <w:t>Surbled</w:t>
      </w:r>
      <w:proofErr w:type="spellEnd"/>
      <w:r w:rsidRPr="00047499">
        <w:t xml:space="preserve"> </w:t>
      </w:r>
      <w:proofErr w:type="spellStart"/>
      <w:r w:rsidRPr="00047499">
        <w:t>Georges</w:t>
      </w:r>
      <w:proofErr w:type="spellEnd"/>
      <w:r w:rsidRPr="00047499">
        <w:t xml:space="preserve"> </w:t>
      </w:r>
      <w:r w:rsidRPr="00047499">
        <w:rPr>
          <w:i/>
          <w:lang w:val="en-US"/>
        </w:rPr>
        <w:t>La</w:t>
      </w:r>
      <w:r w:rsidRPr="00047499">
        <w:rPr>
          <w:i/>
        </w:rPr>
        <w:t xml:space="preserve"> </w:t>
      </w:r>
      <w:r w:rsidRPr="00047499">
        <w:rPr>
          <w:i/>
          <w:lang w:val="en-US"/>
        </w:rPr>
        <w:t>vie</w:t>
      </w:r>
      <w:r w:rsidRPr="00047499">
        <w:rPr>
          <w:i/>
        </w:rPr>
        <w:t xml:space="preserve"> à </w:t>
      </w:r>
      <w:proofErr w:type="spellStart"/>
      <w:r w:rsidRPr="00047499">
        <w:rPr>
          <w:i/>
          <w:lang w:val="en-US"/>
        </w:rPr>
        <w:t>deux</w:t>
      </w:r>
      <w:proofErr w:type="spellEnd"/>
      <w:r w:rsidRPr="00047499">
        <w:rPr>
          <w:i/>
        </w:rPr>
        <w:t xml:space="preserve">. </w:t>
      </w:r>
      <w:proofErr w:type="spellStart"/>
      <w:r w:rsidRPr="00047499">
        <w:rPr>
          <w:i/>
          <w:lang w:val="en-US"/>
        </w:rPr>
        <w:t>Hygi</w:t>
      </w:r>
      <w:proofErr w:type="spellEnd"/>
      <w:r w:rsidRPr="00047499">
        <w:rPr>
          <w:i/>
        </w:rPr>
        <w:t>è</w:t>
      </w:r>
      <w:r w:rsidRPr="00047499">
        <w:rPr>
          <w:i/>
          <w:lang w:val="en-US"/>
        </w:rPr>
        <w:t>ne</w:t>
      </w:r>
      <w:r w:rsidRPr="00047499">
        <w:rPr>
          <w:i/>
        </w:rPr>
        <w:t xml:space="preserve"> </w:t>
      </w:r>
      <w:r w:rsidRPr="00047499">
        <w:rPr>
          <w:i/>
          <w:lang w:val="en-US"/>
        </w:rPr>
        <w:t>du</w:t>
      </w:r>
      <w:r w:rsidRPr="00047499">
        <w:rPr>
          <w:i/>
        </w:rPr>
        <w:t xml:space="preserve"> </w:t>
      </w:r>
      <w:r w:rsidRPr="00047499">
        <w:rPr>
          <w:i/>
          <w:lang w:val="en-US"/>
        </w:rPr>
        <w:t>marriage</w:t>
      </w:r>
      <w:r w:rsidRPr="00047499">
        <w:t xml:space="preserve"> (</w:t>
      </w:r>
      <w:r w:rsidRPr="00047499">
        <w:rPr>
          <w:lang w:val="en-US"/>
        </w:rPr>
        <w:t>Paris</w:t>
      </w:r>
      <w:r w:rsidRPr="00047499">
        <w:t xml:space="preserve">: </w:t>
      </w:r>
      <w:r w:rsidRPr="00047499">
        <w:rPr>
          <w:lang w:val="en-US"/>
        </w:rPr>
        <w:t>A</w:t>
      </w:r>
      <w:r w:rsidRPr="00047499">
        <w:t>.</w:t>
      </w:r>
      <w:proofErr w:type="spellStart"/>
      <w:r w:rsidRPr="00047499">
        <w:rPr>
          <w:lang w:val="en-US"/>
        </w:rPr>
        <w:t>Maloine</w:t>
      </w:r>
      <w:proofErr w:type="spellEnd"/>
      <w:r w:rsidRPr="00047499">
        <w:t xml:space="preserve"> &amp; </w:t>
      </w:r>
      <w:proofErr w:type="spellStart"/>
      <w:r w:rsidRPr="00047499">
        <w:rPr>
          <w:lang w:val="en-US"/>
        </w:rPr>
        <w:t>Fils</w:t>
      </w:r>
      <w:proofErr w:type="spellEnd"/>
      <w:r w:rsidRPr="00047499">
        <w:t>, 1913)</w:t>
      </w:r>
      <w:proofErr w:type="gramStart"/>
      <w:r w:rsidRPr="00047499">
        <w:t>,  в</w:t>
      </w:r>
      <w:proofErr w:type="gramEnd"/>
      <w:r w:rsidRPr="00047499">
        <w:t xml:space="preserve"> которой он развивает идеи, сформулированные в двух других своих книгах под  характерными названиями «Здоровая любовь» и «Нездоровая любовь»  (он использует термин </w:t>
      </w:r>
      <w:proofErr w:type="spellStart"/>
      <w:r w:rsidRPr="00047499">
        <w:t>L'Amour</w:t>
      </w:r>
      <w:proofErr w:type="spellEnd"/>
      <w:r w:rsidRPr="00047499">
        <w:t xml:space="preserve"> </w:t>
      </w:r>
      <w:proofErr w:type="spellStart"/>
      <w:r w:rsidRPr="00047499">
        <w:t>malade</w:t>
      </w:r>
      <w:proofErr w:type="spellEnd"/>
      <w:r w:rsidRPr="00047499">
        <w:t xml:space="preserve">).  Тема </w:t>
      </w:r>
      <w:proofErr w:type="spellStart"/>
      <w:r w:rsidRPr="00047499">
        <w:t>медикализации</w:t>
      </w:r>
      <w:proofErr w:type="spellEnd"/>
      <w:r w:rsidRPr="00047499">
        <w:t xml:space="preserve"> дискурса о брака и семье   во второй половине 19 века – предмет отдельных размышлений.</w:t>
      </w:r>
    </w:p>
  </w:footnote>
  <w:footnote w:id="26">
    <w:p w14:paraId="20B69D92" w14:textId="77777777" w:rsidR="005807B6" w:rsidRPr="00047499" w:rsidRDefault="005807B6" w:rsidP="00047499">
      <w:pPr>
        <w:pStyle w:val="ab"/>
        <w:jc w:val="both"/>
      </w:pPr>
      <w:r w:rsidRPr="00047499">
        <w:rPr>
          <w:rStyle w:val="ad"/>
        </w:rPr>
        <w:footnoteRef/>
      </w:r>
      <w:r w:rsidRPr="00047499">
        <w:t xml:space="preserve"> </w:t>
      </w:r>
      <w:r w:rsidRPr="00047499">
        <w:rPr>
          <w:rFonts w:eastAsia="Times-Roman"/>
        </w:rPr>
        <w:t>Развитие этой темы можно обнаружить  полвека спустя в переписке Инессы Арманд и Ленина  в 1915 году: так, комментируя предлагаемые Арманд трактовки понятия «свобода любви», Ленин пишет: «</w:t>
      </w:r>
      <w:r w:rsidRPr="00047499">
        <w:t>Поцелуи без любви у пошлых супругов</w:t>
      </w:r>
      <w:r w:rsidRPr="00047499">
        <w:rPr>
          <w:rStyle w:val="apple-converted-space"/>
          <w:color w:val="000000"/>
        </w:rPr>
        <w:t> </w:t>
      </w:r>
      <w:r w:rsidRPr="00047499">
        <w:rPr>
          <w:i/>
          <w:iCs/>
        </w:rPr>
        <w:t>грязны.</w:t>
      </w:r>
      <w:r w:rsidRPr="00047499">
        <w:rPr>
          <w:rStyle w:val="apple-converted-space"/>
          <w:color w:val="000000"/>
        </w:rPr>
        <w:t> </w:t>
      </w:r>
      <w:r w:rsidRPr="00047499">
        <w:t>Согласен» (</w:t>
      </w:r>
      <w:r w:rsidRPr="00047499">
        <w:rPr>
          <w:rStyle w:val="apple-style-span"/>
          <w:iCs/>
          <w:color w:val="000000"/>
        </w:rPr>
        <w:t xml:space="preserve">Ленин В.И. Письмо </w:t>
      </w:r>
      <w:proofErr w:type="spellStart"/>
      <w:r w:rsidRPr="00047499">
        <w:rPr>
          <w:rStyle w:val="apple-style-span"/>
          <w:iCs/>
          <w:color w:val="000000"/>
        </w:rPr>
        <w:t>И.Ф.Арманд</w:t>
      </w:r>
      <w:proofErr w:type="spellEnd"/>
      <w:r w:rsidRPr="00047499">
        <w:rPr>
          <w:rStyle w:val="apple-style-span"/>
          <w:iCs/>
          <w:color w:val="000000"/>
        </w:rPr>
        <w:t>, 4 января 1915 г. – Полн. собр. соч., т. 49, с. 55.)</w:t>
      </w:r>
    </w:p>
  </w:footnote>
  <w:footnote w:id="27">
    <w:p w14:paraId="18C7B3EC" w14:textId="77777777" w:rsidR="005807B6" w:rsidRPr="00047499" w:rsidRDefault="005807B6" w:rsidP="00047499">
      <w:pPr>
        <w:pStyle w:val="ab"/>
        <w:jc w:val="both"/>
        <w:rPr>
          <w:lang w:val="en-US"/>
        </w:rPr>
      </w:pPr>
      <w:r w:rsidRPr="00047499">
        <w:rPr>
          <w:rStyle w:val="ad"/>
        </w:rPr>
        <w:footnoteRef/>
      </w:r>
      <w:r w:rsidRPr="00047499">
        <w:rPr>
          <w:lang w:val="en-US"/>
        </w:rPr>
        <w:t xml:space="preserve"> </w:t>
      </w:r>
      <w:r w:rsidRPr="00047499">
        <w:t>Более</w:t>
      </w:r>
      <w:r w:rsidRPr="00047499">
        <w:rPr>
          <w:lang w:val="en-US"/>
        </w:rPr>
        <w:t xml:space="preserve"> </w:t>
      </w:r>
      <w:r w:rsidRPr="00047499">
        <w:t>подробно</w:t>
      </w:r>
      <w:r w:rsidRPr="00047499">
        <w:rPr>
          <w:lang w:val="en-US"/>
        </w:rPr>
        <w:t xml:space="preserve"> </w:t>
      </w:r>
      <w:r w:rsidRPr="00047499">
        <w:t>на</w:t>
      </w:r>
      <w:r w:rsidRPr="00047499">
        <w:rPr>
          <w:lang w:val="en-US"/>
        </w:rPr>
        <w:t xml:space="preserve"> </w:t>
      </w:r>
      <w:r w:rsidRPr="00047499">
        <w:t>эту</w:t>
      </w:r>
      <w:r w:rsidRPr="00047499">
        <w:rPr>
          <w:lang w:val="en-US"/>
        </w:rPr>
        <w:t xml:space="preserve"> </w:t>
      </w:r>
      <w:r w:rsidRPr="00047499">
        <w:t>тему</w:t>
      </w:r>
      <w:r w:rsidRPr="00047499">
        <w:rPr>
          <w:lang w:val="en-US"/>
        </w:rPr>
        <w:t xml:space="preserve"> </w:t>
      </w:r>
      <w:r w:rsidRPr="00047499">
        <w:t>см</w:t>
      </w:r>
      <w:r w:rsidRPr="00047499">
        <w:rPr>
          <w:lang w:val="en-US"/>
        </w:rPr>
        <w:t xml:space="preserve">.: Jacques le </w:t>
      </w:r>
      <w:proofErr w:type="spellStart"/>
      <w:proofErr w:type="gramStart"/>
      <w:r w:rsidRPr="00047499">
        <w:rPr>
          <w:lang w:val="en-US"/>
        </w:rPr>
        <w:t>Brun</w:t>
      </w:r>
      <w:proofErr w:type="spellEnd"/>
      <w:r w:rsidRPr="00047499">
        <w:rPr>
          <w:lang w:val="en-US"/>
        </w:rPr>
        <w:t xml:space="preserve">  </w:t>
      </w:r>
      <w:r w:rsidRPr="00047499">
        <w:rPr>
          <w:i/>
          <w:lang w:val="en-US"/>
        </w:rPr>
        <w:t>Le</w:t>
      </w:r>
      <w:proofErr w:type="gramEnd"/>
      <w:r w:rsidRPr="00047499">
        <w:rPr>
          <w:i/>
          <w:lang w:val="en-US"/>
        </w:rPr>
        <w:t xml:space="preserve"> </w:t>
      </w:r>
      <w:proofErr w:type="spellStart"/>
      <w:r w:rsidRPr="00047499">
        <w:rPr>
          <w:i/>
          <w:lang w:val="en-US"/>
        </w:rPr>
        <w:t>pur</w:t>
      </w:r>
      <w:proofErr w:type="spellEnd"/>
      <w:r w:rsidRPr="00047499">
        <w:rPr>
          <w:i/>
          <w:lang w:val="en-US"/>
        </w:rPr>
        <w:t xml:space="preserve"> amour de </w:t>
      </w:r>
      <w:proofErr w:type="spellStart"/>
      <w:r w:rsidRPr="00047499">
        <w:rPr>
          <w:i/>
          <w:lang w:val="en-US"/>
        </w:rPr>
        <w:t>Platon</w:t>
      </w:r>
      <w:proofErr w:type="spellEnd"/>
      <w:r w:rsidRPr="00047499">
        <w:rPr>
          <w:i/>
          <w:lang w:val="en-US"/>
        </w:rPr>
        <w:t xml:space="preserve"> à </w:t>
      </w:r>
      <w:proofErr w:type="spellStart"/>
      <w:r w:rsidRPr="00047499">
        <w:rPr>
          <w:i/>
          <w:lang w:val="en-US"/>
        </w:rPr>
        <w:t>Lacan</w:t>
      </w:r>
      <w:proofErr w:type="spellEnd"/>
      <w:r w:rsidRPr="00047499">
        <w:rPr>
          <w:lang w:val="en-US"/>
        </w:rPr>
        <w:t xml:space="preserve"> (Paris: </w:t>
      </w:r>
      <w:proofErr w:type="spellStart"/>
      <w:r w:rsidRPr="00047499">
        <w:rPr>
          <w:lang w:val="en-US"/>
        </w:rPr>
        <w:t>Seuil</w:t>
      </w:r>
      <w:proofErr w:type="spellEnd"/>
      <w:r w:rsidRPr="00047499">
        <w:rPr>
          <w:lang w:val="en-US"/>
        </w:rPr>
        <w:t xml:space="preserve">, 2002). </w:t>
      </w:r>
    </w:p>
  </w:footnote>
  <w:footnote w:id="28">
    <w:p w14:paraId="404E1BF5" w14:textId="77777777" w:rsidR="005807B6" w:rsidRPr="00047499" w:rsidRDefault="005807B6" w:rsidP="00047499">
      <w:pPr>
        <w:pStyle w:val="ab"/>
        <w:jc w:val="both"/>
      </w:pPr>
      <w:r w:rsidRPr="00047499">
        <w:rPr>
          <w:rStyle w:val="ad"/>
        </w:rPr>
        <w:footnoteRef/>
      </w:r>
      <w:r w:rsidRPr="00047499">
        <w:t xml:space="preserve"> </w:t>
      </w:r>
      <w:r w:rsidRPr="00047499">
        <w:t>Я рассматриваю эту проблему в другом тексте, посвященном   «историко-героическим» фильмам 1960-х гг.</w:t>
      </w:r>
    </w:p>
  </w:footnote>
  <w:footnote w:id="29">
    <w:p w14:paraId="0F935AD3" w14:textId="77777777" w:rsidR="005807B6" w:rsidRPr="00047499" w:rsidRDefault="005807B6" w:rsidP="00047499">
      <w:pPr>
        <w:pStyle w:val="ab"/>
        <w:jc w:val="both"/>
      </w:pPr>
      <w:r w:rsidRPr="00047499">
        <w:rPr>
          <w:rStyle w:val="ad"/>
        </w:rPr>
        <w:footnoteRef/>
      </w:r>
      <w:r w:rsidRPr="00047499">
        <w:t xml:space="preserve"> </w:t>
      </w:r>
      <w:r w:rsidRPr="00047499">
        <w:t>К сожалению,  в рамках данной статьи невозможно рассмотреть все аспекты этой пр</w:t>
      </w:r>
      <w:r>
        <w:t>облемы – начиная с того, что к моногамии</w:t>
      </w:r>
      <w:r w:rsidRPr="00047499">
        <w:t xml:space="preserve">  на протяжении многих веков «приговаривались» только женщины (о чем писали и Бебель,  и Энгельс), и коммунизм – устранив основы неравенства – должен был утвердить мо</w:t>
      </w:r>
      <w:r>
        <w:t>ногамию как правило и для мужчин</w:t>
      </w:r>
      <w:r w:rsidRPr="00047499">
        <w:t xml:space="preserve"> (однако не по принуждению), и переходя к тому, что слишком часто  марксизм подвергался нападкам и</w:t>
      </w:r>
      <w:r>
        <w:t>звне за пропаганду полигамии, хотя еще</w:t>
      </w:r>
      <w:r w:rsidRPr="00047499">
        <w:t xml:space="preserve"> в «Коммунистическом Манифесте» Маркс и Энгельс попытались объяснить,  почему отказ от  модели буржуазного брака   вовсе не  означает отстаивание идеи об   «общности жен». </w:t>
      </w:r>
    </w:p>
  </w:footnote>
  <w:footnote w:id="30">
    <w:p w14:paraId="23101BCF" w14:textId="77777777" w:rsidR="005807B6" w:rsidRPr="00047499" w:rsidRDefault="005807B6" w:rsidP="00047499">
      <w:pPr>
        <w:jc w:val="both"/>
        <w:rPr>
          <w:color w:val="000000"/>
          <w:sz w:val="20"/>
        </w:rPr>
      </w:pPr>
      <w:r w:rsidRPr="00047499">
        <w:rPr>
          <w:rStyle w:val="ad"/>
          <w:sz w:val="20"/>
        </w:rPr>
        <w:footnoteRef/>
      </w:r>
      <w:r w:rsidRPr="00047499">
        <w:rPr>
          <w:sz w:val="20"/>
        </w:rPr>
        <w:t xml:space="preserve"> </w:t>
      </w:r>
      <w:r w:rsidRPr="00047499">
        <w:rPr>
          <w:sz w:val="20"/>
        </w:rPr>
        <w:t xml:space="preserve">См.: Шарль Фурье «Новый любовный мир» // </w:t>
      </w:r>
      <w:r w:rsidRPr="00047499">
        <w:rPr>
          <w:i/>
          <w:sz w:val="20"/>
        </w:rPr>
        <w:t>Трактаты о любви</w:t>
      </w:r>
      <w:r w:rsidRPr="00047499">
        <w:rPr>
          <w:sz w:val="20"/>
        </w:rPr>
        <w:t xml:space="preserve"> (</w:t>
      </w:r>
      <w:r w:rsidRPr="00047499">
        <w:rPr>
          <w:rStyle w:val="apple-style-span"/>
          <w:color w:val="000000"/>
          <w:sz w:val="20"/>
        </w:rPr>
        <w:t xml:space="preserve">под ред. </w:t>
      </w:r>
      <w:proofErr w:type="spellStart"/>
      <w:r w:rsidRPr="00047499">
        <w:rPr>
          <w:rStyle w:val="apple-style-span"/>
          <w:color w:val="000000"/>
          <w:sz w:val="20"/>
        </w:rPr>
        <w:t>О.П.Зубец</w:t>
      </w:r>
      <w:proofErr w:type="spellEnd"/>
      <w:r w:rsidRPr="00047499">
        <w:rPr>
          <w:rStyle w:val="apple-style-span"/>
          <w:color w:val="000000"/>
          <w:sz w:val="20"/>
        </w:rPr>
        <w:t xml:space="preserve">. Москва: ИФРАН, 1994), СС.32 - 52. </w:t>
      </w:r>
    </w:p>
  </w:footnote>
  <w:footnote w:id="31">
    <w:p w14:paraId="3C078ECB" w14:textId="77777777" w:rsidR="005807B6" w:rsidRPr="00047499" w:rsidRDefault="005807B6" w:rsidP="00047499">
      <w:pPr>
        <w:jc w:val="both"/>
        <w:rPr>
          <w:sz w:val="20"/>
        </w:rPr>
      </w:pPr>
      <w:r w:rsidRPr="00047499">
        <w:rPr>
          <w:rStyle w:val="ad"/>
          <w:sz w:val="20"/>
        </w:rPr>
        <w:footnoteRef/>
      </w:r>
      <w:r w:rsidRPr="00047499">
        <w:rPr>
          <w:sz w:val="20"/>
        </w:rPr>
        <w:t xml:space="preserve"> </w:t>
      </w:r>
      <w:r w:rsidRPr="00047499">
        <w:rPr>
          <w:sz w:val="20"/>
        </w:rPr>
        <w:t>См.: Энгельс Ф. «Происхождение семьи, частной собственности и государства». // Маркс К., Энгельс Ф. Соч., т. 21</w:t>
      </w:r>
      <w:r w:rsidRPr="009E34ED">
        <w:rPr>
          <w:sz w:val="20"/>
        </w:rPr>
        <w:t>, сс.60-  61</w:t>
      </w:r>
    </w:p>
  </w:footnote>
  <w:footnote w:id="32">
    <w:p w14:paraId="08FDDD3D" w14:textId="77777777" w:rsidR="005807B6" w:rsidRPr="00047499" w:rsidRDefault="005807B6" w:rsidP="00047499">
      <w:pPr>
        <w:jc w:val="both"/>
        <w:rPr>
          <w:sz w:val="20"/>
        </w:rPr>
      </w:pPr>
      <w:r w:rsidRPr="00047499">
        <w:rPr>
          <w:rStyle w:val="ad"/>
          <w:sz w:val="20"/>
        </w:rPr>
        <w:footnoteRef/>
      </w:r>
      <w:r w:rsidRPr="00047499">
        <w:rPr>
          <w:sz w:val="20"/>
        </w:rPr>
        <w:t xml:space="preserve"> </w:t>
      </w:r>
      <w:r w:rsidRPr="00047499">
        <w:rPr>
          <w:sz w:val="20"/>
        </w:rPr>
        <w:t>Энгельс Ф.  Там же, с. 58.</w:t>
      </w:r>
    </w:p>
  </w:footnote>
  <w:footnote w:id="33">
    <w:p w14:paraId="0E1D1852" w14:textId="77777777" w:rsidR="005807B6" w:rsidRPr="002C3AA5" w:rsidRDefault="005807B6" w:rsidP="002C3AA5">
      <w:pPr>
        <w:jc w:val="both"/>
        <w:rPr>
          <w:iCs/>
          <w:color w:val="000000"/>
          <w:sz w:val="20"/>
        </w:rPr>
      </w:pPr>
      <w:r w:rsidRPr="00047499">
        <w:rPr>
          <w:rStyle w:val="ad"/>
          <w:sz w:val="20"/>
        </w:rPr>
        <w:footnoteRef/>
      </w:r>
      <w:r w:rsidRPr="00047499">
        <w:rPr>
          <w:sz w:val="20"/>
        </w:rPr>
        <w:t xml:space="preserve"> </w:t>
      </w:r>
      <w:r w:rsidRPr="00047499">
        <w:rPr>
          <w:rStyle w:val="apple-style-span"/>
          <w:iCs/>
          <w:color w:val="000000"/>
          <w:sz w:val="20"/>
        </w:rPr>
        <w:t>Энгельс Ф.  Там же, с. 74.</w:t>
      </w:r>
    </w:p>
  </w:footnote>
  <w:footnote w:id="34">
    <w:p w14:paraId="0D3ACD3F" w14:textId="77777777" w:rsidR="005807B6" w:rsidRPr="00047499" w:rsidRDefault="005807B6" w:rsidP="00047499">
      <w:pPr>
        <w:pStyle w:val="ab"/>
        <w:jc w:val="both"/>
      </w:pPr>
      <w:r w:rsidRPr="00047499">
        <w:rPr>
          <w:rStyle w:val="ad"/>
        </w:rPr>
        <w:footnoteRef/>
      </w:r>
      <w:r w:rsidRPr="00047499">
        <w:t xml:space="preserve"> </w:t>
      </w:r>
      <w:r w:rsidRPr="00047499">
        <w:t xml:space="preserve">Здесь я  парафразирую выражение Юрия </w:t>
      </w:r>
      <w:proofErr w:type="spellStart"/>
      <w:r w:rsidRPr="00047499">
        <w:t>Цивьяна</w:t>
      </w:r>
      <w:proofErr w:type="spellEnd"/>
      <w:r w:rsidRPr="00047499">
        <w:t xml:space="preserve">, анализирующего «левое  неприличие» в фильме Сергея Эйзенштейна «Октябрь» (См.: </w:t>
      </w:r>
      <w:proofErr w:type="spellStart"/>
      <w:r w:rsidRPr="00047499">
        <w:t>Цивьян</w:t>
      </w:r>
      <w:proofErr w:type="spellEnd"/>
      <w:r w:rsidRPr="00047499">
        <w:t xml:space="preserve"> Ю. Г. </w:t>
      </w:r>
      <w:r w:rsidRPr="00047499">
        <w:rPr>
          <w:i/>
        </w:rPr>
        <w:t>Историческая рецепция кино: Кинематограф в России, 1986 – 1930</w:t>
      </w:r>
      <w:r w:rsidRPr="00047499">
        <w:t xml:space="preserve"> (Рига: </w:t>
      </w:r>
      <w:proofErr w:type="spellStart"/>
      <w:r w:rsidRPr="00047499">
        <w:t>Зинатне</w:t>
      </w:r>
      <w:proofErr w:type="spellEnd"/>
      <w:r w:rsidRPr="00047499">
        <w:t>, 1991), с.354.  Говоря об  «обмене женщинами», я имею в виду не только и не столько  все те идеи относительно первобытных систем родства, которые мы можем найти у западных антропологов (в первую  очередь, Клода Леви-</w:t>
      </w:r>
      <w:proofErr w:type="spellStart"/>
      <w:r w:rsidRPr="00047499">
        <w:t>Стросса</w:t>
      </w:r>
      <w:proofErr w:type="spellEnd"/>
      <w:r w:rsidRPr="00047499">
        <w:t xml:space="preserve">), сколько феминистскую интерпретацию этого феномена, предложенного Гейл Рубин. </w:t>
      </w:r>
    </w:p>
  </w:footnote>
  <w:footnote w:id="35">
    <w:p w14:paraId="23E099FE" w14:textId="77777777" w:rsidR="005807B6" w:rsidRPr="00047499" w:rsidRDefault="005807B6" w:rsidP="00047499">
      <w:pPr>
        <w:jc w:val="both"/>
        <w:rPr>
          <w:rFonts w:eastAsia="Times-Roman"/>
          <w:sz w:val="20"/>
        </w:rPr>
      </w:pPr>
      <w:r w:rsidRPr="00047499">
        <w:rPr>
          <w:rStyle w:val="ad"/>
          <w:sz w:val="20"/>
        </w:rPr>
        <w:footnoteRef/>
      </w:r>
      <w:r w:rsidRPr="00047499">
        <w:rPr>
          <w:sz w:val="20"/>
        </w:rPr>
        <w:t xml:space="preserve"> </w:t>
      </w:r>
      <w:r w:rsidRPr="00047499">
        <w:rPr>
          <w:sz w:val="20"/>
        </w:rPr>
        <w:t>Более того,  можно было бы зайти та</w:t>
      </w:r>
      <w:r>
        <w:rPr>
          <w:sz w:val="20"/>
        </w:rPr>
        <w:t>к далеко, что вспомнить о  параграфе</w:t>
      </w:r>
      <w:r w:rsidRPr="00047499">
        <w:rPr>
          <w:sz w:val="20"/>
        </w:rPr>
        <w:t xml:space="preserve"> под названием «Общность жен</w:t>
      </w:r>
      <w:r>
        <w:rPr>
          <w:sz w:val="20"/>
        </w:rPr>
        <w:t xml:space="preserve"> и детей  у стражей» в «Государстве</w:t>
      </w:r>
      <w:r w:rsidRPr="00047499">
        <w:rPr>
          <w:sz w:val="20"/>
        </w:rPr>
        <w:t xml:space="preserve">» Платона. </w:t>
      </w:r>
    </w:p>
  </w:footnote>
  <w:footnote w:id="36">
    <w:p w14:paraId="7A807046" w14:textId="77777777" w:rsidR="005807B6" w:rsidRPr="00047499" w:rsidRDefault="005807B6" w:rsidP="00047499">
      <w:pPr>
        <w:jc w:val="both"/>
        <w:rPr>
          <w:sz w:val="20"/>
        </w:rPr>
      </w:pPr>
      <w:r w:rsidRPr="00047499">
        <w:rPr>
          <w:rStyle w:val="ad"/>
          <w:sz w:val="20"/>
        </w:rPr>
        <w:footnoteRef/>
      </w:r>
      <w:r w:rsidRPr="00047499">
        <w:rPr>
          <w:sz w:val="20"/>
        </w:rPr>
        <w:t xml:space="preserve"> </w:t>
      </w:r>
      <w:proofErr w:type="spellStart"/>
      <w:r w:rsidRPr="00047499">
        <w:rPr>
          <w:sz w:val="20"/>
        </w:rPr>
        <w:t>См.более</w:t>
      </w:r>
      <w:proofErr w:type="spellEnd"/>
      <w:r w:rsidRPr="00047499">
        <w:rPr>
          <w:sz w:val="20"/>
        </w:rPr>
        <w:t xml:space="preserve"> подробно об этом: </w:t>
      </w:r>
      <w:proofErr w:type="spellStart"/>
      <w:r w:rsidRPr="00047499">
        <w:rPr>
          <w:sz w:val="20"/>
        </w:rPr>
        <w:t>Нижник</w:t>
      </w:r>
      <w:proofErr w:type="spellEnd"/>
      <w:r w:rsidRPr="00047499">
        <w:rPr>
          <w:sz w:val="20"/>
        </w:rPr>
        <w:t xml:space="preserve"> Н.С. «Семья и брак  в первые годы Советской власти» // </w:t>
      </w:r>
      <w:r w:rsidRPr="00047499">
        <w:rPr>
          <w:i/>
          <w:sz w:val="20"/>
        </w:rPr>
        <w:t>Новейшая история</w:t>
      </w:r>
      <w:r w:rsidRPr="00047499">
        <w:rPr>
          <w:sz w:val="20"/>
        </w:rPr>
        <w:t xml:space="preserve"> </w:t>
      </w:r>
      <w:r w:rsidRPr="00047499">
        <w:rPr>
          <w:rStyle w:val="apple-style-span"/>
          <w:bCs/>
          <w:color w:val="292420"/>
          <w:sz w:val="20"/>
        </w:rPr>
        <w:t>Отечества XX–XXI вв.:</w:t>
      </w:r>
      <w:r w:rsidRPr="00047499">
        <w:rPr>
          <w:rStyle w:val="apple-style-span"/>
          <w:color w:val="292420"/>
          <w:sz w:val="20"/>
        </w:rPr>
        <w:t xml:space="preserve"> Сб. науч. тр. – Саратов: Изд-во «Наука», 2007. – </w:t>
      </w:r>
      <w:proofErr w:type="spellStart"/>
      <w:r w:rsidRPr="00047499">
        <w:rPr>
          <w:rStyle w:val="apple-style-span"/>
          <w:color w:val="292420"/>
          <w:sz w:val="20"/>
        </w:rPr>
        <w:t>Вып</w:t>
      </w:r>
      <w:proofErr w:type="spellEnd"/>
      <w:r w:rsidRPr="00047499">
        <w:rPr>
          <w:rStyle w:val="apple-style-span"/>
          <w:color w:val="292420"/>
          <w:sz w:val="20"/>
        </w:rPr>
        <w:t>. 2.</w:t>
      </w:r>
      <w:r w:rsidRPr="00047499">
        <w:rPr>
          <w:sz w:val="20"/>
        </w:rPr>
        <w:t xml:space="preserve"> Сс.428 – 430. </w:t>
      </w:r>
    </w:p>
  </w:footnote>
  <w:footnote w:id="37">
    <w:p w14:paraId="2C6026D1" w14:textId="77777777" w:rsidR="005807B6" w:rsidRPr="00047499" w:rsidRDefault="005807B6" w:rsidP="00047499">
      <w:pPr>
        <w:jc w:val="both"/>
        <w:rPr>
          <w:color w:val="000000"/>
          <w:sz w:val="20"/>
        </w:rPr>
      </w:pPr>
      <w:r w:rsidRPr="008903E7">
        <w:rPr>
          <w:rStyle w:val="ad"/>
          <w:sz w:val="20"/>
        </w:rPr>
        <w:footnoteRef/>
      </w:r>
      <w:r w:rsidRPr="008903E7">
        <w:rPr>
          <w:sz w:val="20"/>
        </w:rPr>
        <w:t xml:space="preserve"> </w:t>
      </w:r>
      <w:r>
        <w:rPr>
          <w:sz w:val="20"/>
        </w:rPr>
        <w:t xml:space="preserve">Вправе ли мы искать параллели между </w:t>
      </w:r>
      <w:r w:rsidRPr="008903E7">
        <w:rPr>
          <w:sz w:val="20"/>
        </w:rPr>
        <w:t>материалистической теорией любви  и современными биологизаторскими теориями, сводящими эмоциональные состоя</w:t>
      </w:r>
      <w:r>
        <w:rPr>
          <w:sz w:val="20"/>
        </w:rPr>
        <w:t xml:space="preserve">ния субъекта  к работе гормонов </w:t>
      </w:r>
      <w:r w:rsidRPr="008903E7">
        <w:rPr>
          <w:sz w:val="20"/>
        </w:rPr>
        <w:t>и пониманию</w:t>
      </w:r>
      <w:r w:rsidRPr="00047499">
        <w:rPr>
          <w:sz w:val="20"/>
        </w:rPr>
        <w:t xml:space="preserve"> любви как «</w:t>
      </w:r>
      <w:r w:rsidRPr="00047499">
        <w:rPr>
          <w:rStyle w:val="apple-style-span"/>
          <w:color w:val="000000"/>
          <w:sz w:val="20"/>
        </w:rPr>
        <w:t>поведенческого механизма, обеспечивающего максимальную приспособленность особи путем оптимальной связи между удовлетворяющими друг друга партнерами»</w:t>
      </w:r>
      <w:r>
        <w:rPr>
          <w:rStyle w:val="apple-style-span"/>
          <w:color w:val="000000"/>
          <w:sz w:val="20"/>
        </w:rPr>
        <w:t>?</w:t>
      </w:r>
      <w:r w:rsidRPr="00047499">
        <w:rPr>
          <w:rStyle w:val="apple-style-span"/>
          <w:color w:val="000000"/>
          <w:sz w:val="20"/>
        </w:rPr>
        <w:t xml:space="preserve"> </w:t>
      </w:r>
      <w:r w:rsidRPr="008903E7">
        <w:rPr>
          <w:rStyle w:val="apple-style-span"/>
          <w:color w:val="000000"/>
          <w:sz w:val="20"/>
          <w:lang w:val="en-US"/>
        </w:rPr>
        <w:t>(</w:t>
      </w:r>
      <w:r w:rsidRPr="00047499">
        <w:rPr>
          <w:rStyle w:val="apple-style-span"/>
          <w:color w:val="000000"/>
          <w:sz w:val="20"/>
        </w:rPr>
        <w:t>в</w:t>
      </w:r>
      <w:r w:rsidRPr="008903E7">
        <w:rPr>
          <w:rStyle w:val="apple-style-span"/>
          <w:color w:val="000000"/>
          <w:sz w:val="20"/>
          <w:lang w:val="en-US"/>
        </w:rPr>
        <w:t xml:space="preserve"> </w:t>
      </w:r>
      <w:r w:rsidRPr="00047499">
        <w:rPr>
          <w:rStyle w:val="apple-style-span"/>
          <w:color w:val="000000"/>
          <w:sz w:val="20"/>
        </w:rPr>
        <w:t>формулировке</w:t>
      </w:r>
      <w:r w:rsidRPr="008903E7">
        <w:rPr>
          <w:rStyle w:val="apple-style-span"/>
          <w:color w:val="000000"/>
          <w:sz w:val="20"/>
          <w:lang w:val="en-US"/>
        </w:rPr>
        <w:t xml:space="preserve"> </w:t>
      </w:r>
      <w:proofErr w:type="spellStart"/>
      <w:r w:rsidRPr="00047499">
        <w:rPr>
          <w:rStyle w:val="apple-style-span"/>
          <w:color w:val="000000"/>
          <w:sz w:val="20"/>
        </w:rPr>
        <w:t>Бараша</w:t>
      </w:r>
      <w:proofErr w:type="spellEnd"/>
      <w:r w:rsidRPr="008903E7">
        <w:rPr>
          <w:rStyle w:val="apple-style-span"/>
          <w:color w:val="000000"/>
          <w:sz w:val="20"/>
          <w:lang w:val="en-US"/>
        </w:rPr>
        <w:t xml:space="preserve">: </w:t>
      </w:r>
      <w:r w:rsidRPr="00047499">
        <w:rPr>
          <w:rStyle w:val="apple-style-span"/>
          <w:color w:val="000000"/>
          <w:sz w:val="20"/>
        </w:rPr>
        <w:t>См</w:t>
      </w:r>
      <w:proofErr w:type="gramStart"/>
      <w:r w:rsidRPr="008903E7">
        <w:rPr>
          <w:rStyle w:val="apple-style-span"/>
          <w:color w:val="000000"/>
          <w:sz w:val="20"/>
          <w:lang w:val="en-US"/>
        </w:rPr>
        <w:t>.:</w:t>
      </w:r>
      <w:proofErr w:type="gramEnd"/>
      <w:r w:rsidRPr="008903E7">
        <w:rPr>
          <w:rStyle w:val="apple-style-span"/>
          <w:color w:val="000000"/>
          <w:sz w:val="20"/>
          <w:lang w:val="en-US"/>
        </w:rPr>
        <w:t xml:space="preserve"> </w:t>
      </w:r>
      <w:proofErr w:type="spellStart"/>
      <w:r w:rsidRPr="008903E7">
        <w:rPr>
          <w:i/>
          <w:iCs/>
          <w:color w:val="000000"/>
          <w:sz w:val="20"/>
          <w:lang w:val="en-US"/>
        </w:rPr>
        <w:t>Barash</w:t>
      </w:r>
      <w:proofErr w:type="spellEnd"/>
      <w:r w:rsidRPr="008903E7">
        <w:rPr>
          <w:i/>
          <w:iCs/>
          <w:color w:val="000000"/>
          <w:sz w:val="20"/>
          <w:lang w:val="en-US"/>
        </w:rPr>
        <w:t xml:space="preserve"> D. P.</w:t>
      </w:r>
      <w:r w:rsidRPr="008903E7">
        <w:rPr>
          <w:rStyle w:val="apple-converted-space"/>
          <w:color w:val="000000"/>
          <w:sz w:val="20"/>
          <w:lang w:val="en-US"/>
        </w:rPr>
        <w:t> «</w:t>
      </w:r>
      <w:r w:rsidRPr="008903E7">
        <w:rPr>
          <w:color w:val="000000"/>
          <w:sz w:val="20"/>
          <w:lang w:val="en-US"/>
        </w:rPr>
        <w:t xml:space="preserve">Human reproductive strategies: A sociobiological overview», </w:t>
      </w:r>
      <w:r w:rsidRPr="00047499">
        <w:rPr>
          <w:color w:val="000000"/>
          <w:sz w:val="20"/>
          <w:lang w:val="en-US"/>
        </w:rPr>
        <w:t>in</w:t>
      </w:r>
      <w:r w:rsidRPr="008903E7">
        <w:rPr>
          <w:color w:val="000000"/>
          <w:sz w:val="20"/>
          <w:lang w:val="en-US"/>
        </w:rPr>
        <w:t xml:space="preserve">: </w:t>
      </w:r>
      <w:r w:rsidRPr="00047499">
        <w:rPr>
          <w:i/>
          <w:color w:val="000000"/>
          <w:sz w:val="20"/>
          <w:lang w:val="en-US"/>
        </w:rPr>
        <w:t>The</w:t>
      </w:r>
      <w:r w:rsidRPr="008903E7">
        <w:rPr>
          <w:i/>
          <w:color w:val="000000"/>
          <w:sz w:val="20"/>
          <w:lang w:val="en-US"/>
        </w:rPr>
        <w:t xml:space="preserve"> </w:t>
      </w:r>
      <w:r w:rsidRPr="00047499">
        <w:rPr>
          <w:i/>
          <w:color w:val="000000"/>
          <w:sz w:val="20"/>
          <w:lang w:val="en-US"/>
        </w:rPr>
        <w:t>evolution</w:t>
      </w:r>
      <w:r w:rsidRPr="008903E7">
        <w:rPr>
          <w:i/>
          <w:color w:val="000000"/>
          <w:sz w:val="20"/>
          <w:lang w:val="en-US"/>
        </w:rPr>
        <w:t xml:space="preserve"> </w:t>
      </w:r>
      <w:r w:rsidRPr="00047499">
        <w:rPr>
          <w:i/>
          <w:color w:val="000000"/>
          <w:sz w:val="20"/>
          <w:lang w:val="en-US"/>
        </w:rPr>
        <w:t>of</w:t>
      </w:r>
      <w:r w:rsidRPr="008903E7">
        <w:rPr>
          <w:i/>
          <w:color w:val="000000"/>
          <w:sz w:val="20"/>
          <w:lang w:val="en-US"/>
        </w:rPr>
        <w:t xml:space="preserve"> </w:t>
      </w:r>
      <w:r w:rsidRPr="00047499">
        <w:rPr>
          <w:i/>
          <w:color w:val="000000"/>
          <w:sz w:val="20"/>
          <w:lang w:val="en-US"/>
        </w:rPr>
        <w:t>human</w:t>
      </w:r>
      <w:r w:rsidRPr="008903E7">
        <w:rPr>
          <w:i/>
          <w:color w:val="000000"/>
          <w:sz w:val="20"/>
          <w:lang w:val="en-US"/>
        </w:rPr>
        <w:t xml:space="preserve"> </w:t>
      </w:r>
      <w:r w:rsidRPr="00047499">
        <w:rPr>
          <w:i/>
          <w:color w:val="000000"/>
          <w:sz w:val="20"/>
          <w:lang w:val="en-US"/>
        </w:rPr>
        <w:t>social</w:t>
      </w:r>
      <w:r w:rsidRPr="008903E7">
        <w:rPr>
          <w:i/>
          <w:color w:val="000000"/>
          <w:sz w:val="20"/>
          <w:lang w:val="en-US"/>
        </w:rPr>
        <w:t xml:space="preserve"> </w:t>
      </w:r>
      <w:r w:rsidRPr="00047499">
        <w:rPr>
          <w:i/>
          <w:color w:val="000000"/>
          <w:sz w:val="20"/>
          <w:lang w:val="en-US"/>
        </w:rPr>
        <w:t>behavio</w:t>
      </w:r>
      <w:r w:rsidRPr="00047499">
        <w:rPr>
          <w:color w:val="000000"/>
          <w:sz w:val="20"/>
          <w:lang w:val="en-US"/>
        </w:rPr>
        <w:t>r</w:t>
      </w:r>
      <w:r w:rsidRPr="008903E7">
        <w:rPr>
          <w:color w:val="000000"/>
          <w:sz w:val="20"/>
          <w:lang w:val="en-US"/>
        </w:rPr>
        <w:t xml:space="preserve">. </w:t>
      </w:r>
      <w:r w:rsidRPr="00047499">
        <w:rPr>
          <w:color w:val="000000"/>
          <w:sz w:val="20"/>
        </w:rPr>
        <w:t xml:space="preserve">N. Y., 1980,  p 146). </w:t>
      </w:r>
      <w:r w:rsidRPr="00047499">
        <w:rPr>
          <w:rStyle w:val="apple-converted-space"/>
          <w:color w:val="000000"/>
          <w:sz w:val="20"/>
        </w:rPr>
        <w:t> </w:t>
      </w:r>
    </w:p>
  </w:footnote>
  <w:footnote w:id="38">
    <w:p w14:paraId="7FBDDD4A" w14:textId="77777777" w:rsidR="005807B6" w:rsidRPr="00047499" w:rsidRDefault="005807B6" w:rsidP="00047499">
      <w:pPr>
        <w:jc w:val="both"/>
        <w:rPr>
          <w:iCs/>
          <w:color w:val="000000"/>
          <w:sz w:val="20"/>
        </w:rPr>
      </w:pPr>
      <w:r w:rsidRPr="00047499">
        <w:rPr>
          <w:rStyle w:val="ad"/>
          <w:sz w:val="20"/>
        </w:rPr>
        <w:footnoteRef/>
      </w:r>
      <w:r w:rsidRPr="00047499">
        <w:rPr>
          <w:sz w:val="20"/>
        </w:rPr>
        <w:t xml:space="preserve"> </w:t>
      </w:r>
      <w:r w:rsidRPr="00047499">
        <w:rPr>
          <w:rStyle w:val="apple-style-span"/>
          <w:iCs/>
          <w:color w:val="000000"/>
          <w:sz w:val="20"/>
        </w:rPr>
        <w:t xml:space="preserve">Энгельс Ф. </w:t>
      </w:r>
      <w:r w:rsidRPr="00047499">
        <w:rPr>
          <w:rStyle w:val="apple-style-span"/>
          <w:i/>
          <w:iCs/>
          <w:color w:val="000000"/>
          <w:sz w:val="20"/>
        </w:rPr>
        <w:t>Принципы коммунизма</w:t>
      </w:r>
      <w:r w:rsidRPr="00047499">
        <w:rPr>
          <w:rStyle w:val="apple-style-span"/>
          <w:iCs/>
          <w:color w:val="000000"/>
          <w:sz w:val="20"/>
        </w:rPr>
        <w:t>. – Маркс К., Энгельс Ф. Соч., т. 4, с. 332 – 339.</w:t>
      </w:r>
    </w:p>
  </w:footnote>
  <w:footnote w:id="39">
    <w:p w14:paraId="31DF5705" w14:textId="77777777" w:rsidR="005807B6" w:rsidRPr="00047499" w:rsidRDefault="005807B6" w:rsidP="00047499">
      <w:pPr>
        <w:jc w:val="both"/>
        <w:rPr>
          <w:sz w:val="20"/>
        </w:rPr>
      </w:pPr>
      <w:r w:rsidRPr="00047499">
        <w:rPr>
          <w:rStyle w:val="ad"/>
          <w:sz w:val="20"/>
        </w:rPr>
        <w:footnoteRef/>
      </w:r>
      <w:r w:rsidRPr="00047499">
        <w:rPr>
          <w:sz w:val="20"/>
        </w:rPr>
        <w:t xml:space="preserve"> </w:t>
      </w:r>
      <w:r w:rsidRPr="00047499">
        <w:rPr>
          <w:sz w:val="20"/>
        </w:rPr>
        <w:t>Такая демонстрация  на самом деле имела место в 1922 году в Москве.</w:t>
      </w:r>
    </w:p>
  </w:footnote>
  <w:footnote w:id="40">
    <w:p w14:paraId="601A2D76" w14:textId="77777777" w:rsidR="005807B6" w:rsidRPr="00047499" w:rsidRDefault="005807B6" w:rsidP="00047499">
      <w:pPr>
        <w:pStyle w:val="ab"/>
        <w:jc w:val="both"/>
      </w:pPr>
      <w:r w:rsidRPr="00047499">
        <w:rPr>
          <w:rStyle w:val="ad"/>
        </w:rPr>
        <w:footnoteRef/>
      </w:r>
      <w:r w:rsidRPr="00047499">
        <w:t xml:space="preserve"> </w:t>
      </w:r>
      <w:r w:rsidRPr="00047499">
        <w:t xml:space="preserve">Этот и другие подобные декреты можно найти в брошюре, выпущенной в 1918 году под характерным названием </w:t>
      </w:r>
      <w:r w:rsidRPr="00047499">
        <w:rPr>
          <w:i/>
        </w:rPr>
        <w:t>Социализация женщин</w:t>
      </w:r>
      <w:r w:rsidRPr="00047499">
        <w:t xml:space="preserve">. Петроград, 1918. Относительно этого  документа существует мнение историков, считающих, что это была фальшивка, сфабрикованная неким  </w:t>
      </w:r>
      <w:proofErr w:type="spellStart"/>
      <w:r w:rsidRPr="00047499">
        <w:t>Уваровым</w:t>
      </w:r>
      <w:proofErr w:type="spellEnd"/>
      <w:r w:rsidRPr="00047499">
        <w:t xml:space="preserve"> как пародия на половой нигилизм большевиков. Важно, однако, что несмотря на осуждение со стороны верховных властей, этот декрет вскоре начал жить своей жизнью и его распространение вышло из-под контроля властей,  он начал использоваться  à </w:t>
      </w:r>
      <w:proofErr w:type="spellStart"/>
      <w:r w:rsidRPr="00047499">
        <w:t>tout</w:t>
      </w:r>
      <w:proofErr w:type="spellEnd"/>
      <w:r w:rsidRPr="00047499">
        <w:t xml:space="preserve"> </w:t>
      </w:r>
      <w:proofErr w:type="spellStart"/>
      <w:r w:rsidRPr="00047499">
        <w:t>faire</w:t>
      </w:r>
      <w:proofErr w:type="spellEnd"/>
      <w:r w:rsidRPr="00047499">
        <w:t xml:space="preserve"> (в том числе и белогвардейцами). В этом смысле он перестал быть фикцией (Более подробно на эту тему см.:  </w:t>
      </w:r>
      <w:proofErr w:type="spellStart"/>
      <w:r w:rsidRPr="00047499">
        <w:t>Велидов</w:t>
      </w:r>
      <w:proofErr w:type="spellEnd"/>
      <w:r w:rsidRPr="00047499">
        <w:t xml:space="preserve"> Алексей «Декрет» о национализации женщин» // </w:t>
      </w:r>
      <w:r w:rsidRPr="00047499">
        <w:rPr>
          <w:rStyle w:val="apple-style-span"/>
        </w:rPr>
        <w:t>"Московские новости". № 8. 1990 г.)</w:t>
      </w:r>
      <w:r w:rsidRPr="00047499">
        <w:t xml:space="preserve">  К тому же, расхождение между реальным опытом и   идеологическими принципами в целом является  одной из основных  проблем в  интерпретациях советской культуры.</w:t>
      </w:r>
    </w:p>
  </w:footnote>
  <w:footnote w:id="41">
    <w:p w14:paraId="674EEF1E" w14:textId="77777777" w:rsidR="005807B6" w:rsidRPr="00047499" w:rsidRDefault="005807B6" w:rsidP="00047499">
      <w:pPr>
        <w:pStyle w:val="ab"/>
        <w:jc w:val="both"/>
      </w:pPr>
      <w:r w:rsidRPr="00047499">
        <w:rPr>
          <w:rStyle w:val="ad"/>
        </w:rPr>
        <w:footnoteRef/>
      </w:r>
      <w:r w:rsidRPr="00047499">
        <w:t xml:space="preserve"> </w:t>
      </w:r>
      <w:r w:rsidRPr="00047499">
        <w:t>Позиция Фурье на этом фоне выглядит как более прогрессивная, более эгалитарная, коль скоро  для него обобществлению (гипотетически) подлежали и женщины, и мужчины.</w:t>
      </w:r>
    </w:p>
  </w:footnote>
  <w:footnote w:id="42">
    <w:p w14:paraId="5A383746" w14:textId="77777777" w:rsidR="005807B6" w:rsidRPr="00047499" w:rsidRDefault="005807B6" w:rsidP="00047499">
      <w:pPr>
        <w:pStyle w:val="ab"/>
        <w:jc w:val="both"/>
      </w:pPr>
      <w:r w:rsidRPr="00047499">
        <w:rPr>
          <w:rStyle w:val="ad"/>
        </w:rPr>
        <w:footnoteRef/>
      </w:r>
      <w:r w:rsidRPr="00047499">
        <w:t xml:space="preserve"> </w:t>
      </w:r>
      <w:r w:rsidRPr="00047499">
        <w:t xml:space="preserve">В формулировке Гейл Рубин, «система родства является наложением социальных целей на часть природного мира». Системы родства – это не только обмен женщинами, но и обмен доступом к сексуальным отношениям,  обмен генеалогическими статусами, родословными и именами, предками и правами, но главное – людьми (См.: Рубин Гейл «Обмен женщинами: заметки по политэкономии пола» // </w:t>
      </w:r>
      <w:r w:rsidRPr="00047499">
        <w:rPr>
          <w:i/>
        </w:rPr>
        <w:t>Антология гендерной теории</w:t>
      </w:r>
      <w:r w:rsidRPr="00047499">
        <w:t xml:space="preserve"> (под ред. </w:t>
      </w:r>
      <w:proofErr w:type="spellStart"/>
      <w:r w:rsidRPr="00047499">
        <w:t>Е.Гаповой</w:t>
      </w:r>
      <w:proofErr w:type="spellEnd"/>
      <w:r w:rsidRPr="00047499">
        <w:t xml:space="preserve"> и </w:t>
      </w:r>
      <w:proofErr w:type="spellStart"/>
      <w:r w:rsidRPr="00047499">
        <w:t>А.Усмановой</w:t>
      </w:r>
      <w:proofErr w:type="spellEnd"/>
      <w:r w:rsidRPr="00047499">
        <w:t>. Минск: Пропилеи, 2000 с.106)</w:t>
      </w:r>
    </w:p>
  </w:footnote>
  <w:footnote w:id="43">
    <w:p w14:paraId="39AD6F6B" w14:textId="77777777" w:rsidR="005807B6" w:rsidRPr="00047499" w:rsidRDefault="005807B6" w:rsidP="00047499">
      <w:pPr>
        <w:pStyle w:val="ab"/>
        <w:jc w:val="both"/>
      </w:pPr>
      <w:r w:rsidRPr="00047499">
        <w:rPr>
          <w:rStyle w:val="ad"/>
        </w:rPr>
        <w:footnoteRef/>
      </w:r>
      <w:r w:rsidRPr="00047499">
        <w:t xml:space="preserve"> </w:t>
      </w:r>
      <w:r w:rsidRPr="00047499">
        <w:t xml:space="preserve">Гейл Рубин отмечает, что обмен подарками всегда являлся «идиомой конкуренции и соперничества» (Рубин Г. Там же, с.103), и в этом смысле товарно-денежный обмен – всего лишь «естественный»  продукт исторического развития. От обмена дарами до обмена деньгами – образно говоря, один шаг (по крайней мере, в западном обществе -  антропологам не удалось обнаружить такие слова как «обмен» и «продажа», например,  в языке </w:t>
      </w:r>
      <w:proofErr w:type="spellStart"/>
      <w:r w:rsidRPr="00047499">
        <w:t>квакиютлей</w:t>
      </w:r>
      <w:proofErr w:type="spellEnd"/>
      <w:r w:rsidRPr="00047499">
        <w:t xml:space="preserve"> (</w:t>
      </w:r>
      <w:proofErr w:type="spellStart"/>
      <w:r w:rsidRPr="00047499">
        <w:t>Мосс</w:t>
      </w:r>
      <w:proofErr w:type="spellEnd"/>
      <w:r w:rsidRPr="00047499">
        <w:t xml:space="preserve"> М. «Очерк о даре» //</w:t>
      </w:r>
      <w:r w:rsidRPr="00047499">
        <w:rPr>
          <w:i/>
        </w:rPr>
        <w:t>Общество. Обмен. Личность</w:t>
      </w:r>
      <w:r w:rsidRPr="00047499">
        <w:t xml:space="preserve"> (Москва: Восточн</w:t>
      </w:r>
      <w:r>
        <w:t xml:space="preserve">ая литература, 1996, с.142).  </w:t>
      </w:r>
      <w:r w:rsidRPr="00047499">
        <w:t>Тем более, что в совреме</w:t>
      </w:r>
      <w:r>
        <w:t xml:space="preserve">нном обществе друг друга часто одаривают </w:t>
      </w:r>
      <w:r w:rsidRPr="00047499">
        <w:t xml:space="preserve">(по случаю свадьбы, Дня рождения и т.д.) именно деньгами, и более того  –  спонсорская помощь и другие формы якобы безвозмездной помощи по сути являются разновидностями </w:t>
      </w:r>
      <w:proofErr w:type="spellStart"/>
      <w:r w:rsidRPr="00047499">
        <w:t>потлача</w:t>
      </w:r>
      <w:proofErr w:type="spellEnd"/>
      <w:r w:rsidRPr="00047499">
        <w:t xml:space="preserve">. Более подробно, о сопоставлении экономики дара и экономики товарно-денежных отношений как двух различных систем обмена см. : </w:t>
      </w:r>
      <w:proofErr w:type="spellStart"/>
      <w:r w:rsidRPr="00047499">
        <w:t>Мосс</w:t>
      </w:r>
      <w:proofErr w:type="spellEnd"/>
      <w:r w:rsidRPr="00047499">
        <w:t xml:space="preserve"> М. Там же, СС.201 – 222.  </w:t>
      </w:r>
    </w:p>
  </w:footnote>
  <w:footnote w:id="44">
    <w:p w14:paraId="4D98206E" w14:textId="77777777" w:rsidR="005807B6" w:rsidRPr="00047499" w:rsidRDefault="005807B6" w:rsidP="00047499">
      <w:pPr>
        <w:pStyle w:val="ab"/>
        <w:jc w:val="both"/>
      </w:pPr>
      <w:r w:rsidRPr="00047499">
        <w:rPr>
          <w:rStyle w:val="ad"/>
        </w:rPr>
        <w:footnoteRef/>
      </w:r>
      <w:r w:rsidRPr="00047499">
        <w:t xml:space="preserve"> </w:t>
      </w:r>
      <w:r w:rsidRPr="00047499">
        <w:t xml:space="preserve">Пункт 11: «Забеременевшие женщины освобождаются  от своих обязанностей  прямых и государственных  в течение 4 месяцев (3 месяца до и 1 после родов)». </w:t>
      </w:r>
    </w:p>
  </w:footnote>
  <w:footnote w:id="45">
    <w:p w14:paraId="6020FD84" w14:textId="77777777" w:rsidR="005807B6" w:rsidRPr="00047499" w:rsidRDefault="005807B6" w:rsidP="00047499">
      <w:pPr>
        <w:pStyle w:val="ab"/>
        <w:jc w:val="both"/>
      </w:pPr>
      <w:r w:rsidRPr="00047499">
        <w:rPr>
          <w:rStyle w:val="ad"/>
        </w:rPr>
        <w:footnoteRef/>
      </w:r>
      <w:r w:rsidRPr="00047499">
        <w:t xml:space="preserve"> </w:t>
      </w:r>
      <w:r w:rsidRPr="00047499">
        <w:t xml:space="preserve">Вслед за Роланом Бартом, можно сказать, что это язык поступков, и роскошь «метаязыка» ему пока не доступна (Барт Ролан </w:t>
      </w:r>
      <w:r w:rsidRPr="00047499">
        <w:rPr>
          <w:i/>
        </w:rPr>
        <w:t>Мифологии</w:t>
      </w:r>
      <w:r w:rsidRPr="00047499">
        <w:t xml:space="preserve"> (Москва: Издательство имени Сабашниковых, 1996, с.275). </w:t>
      </w:r>
    </w:p>
  </w:footnote>
  <w:footnote w:id="46">
    <w:p w14:paraId="6CAA9DD2" w14:textId="77777777" w:rsidR="005807B6" w:rsidRPr="00047499" w:rsidRDefault="005807B6" w:rsidP="00047499">
      <w:pPr>
        <w:jc w:val="both"/>
        <w:rPr>
          <w:iCs/>
          <w:color w:val="000000"/>
          <w:sz w:val="20"/>
        </w:rPr>
      </w:pPr>
      <w:r w:rsidRPr="00047499">
        <w:rPr>
          <w:rStyle w:val="ad"/>
          <w:sz w:val="20"/>
        </w:rPr>
        <w:footnoteRef/>
      </w:r>
      <w:r w:rsidRPr="00047499">
        <w:rPr>
          <w:sz w:val="20"/>
        </w:rPr>
        <w:t xml:space="preserve"> </w:t>
      </w:r>
      <w:r w:rsidRPr="00047499">
        <w:rPr>
          <w:rStyle w:val="apple-style-span"/>
          <w:iCs/>
          <w:color w:val="000000"/>
          <w:sz w:val="20"/>
        </w:rPr>
        <w:t xml:space="preserve">Маркс К., Энгельс Ф. </w:t>
      </w:r>
      <w:r w:rsidRPr="00047499">
        <w:rPr>
          <w:rStyle w:val="apple-style-span"/>
          <w:i/>
          <w:iCs/>
          <w:color w:val="000000"/>
          <w:sz w:val="20"/>
        </w:rPr>
        <w:t>Манифест Коммунистической партии</w:t>
      </w:r>
      <w:r w:rsidRPr="00047499">
        <w:rPr>
          <w:rStyle w:val="apple-style-span"/>
          <w:iCs/>
          <w:color w:val="000000"/>
          <w:sz w:val="20"/>
        </w:rPr>
        <w:t>. – Соч., т. 4, с. 443.</w:t>
      </w:r>
    </w:p>
  </w:footnote>
  <w:footnote w:id="47">
    <w:p w14:paraId="68757E91" w14:textId="77777777" w:rsidR="005807B6" w:rsidRPr="00047499" w:rsidRDefault="005807B6" w:rsidP="00047499">
      <w:pPr>
        <w:pStyle w:val="ab"/>
        <w:jc w:val="both"/>
      </w:pPr>
      <w:r w:rsidRPr="00047499">
        <w:rPr>
          <w:rStyle w:val="ad"/>
        </w:rPr>
        <w:footnoteRef/>
      </w:r>
      <w:r w:rsidRPr="00047499">
        <w:t xml:space="preserve"> </w:t>
      </w:r>
      <w:r w:rsidRPr="00047499">
        <w:t xml:space="preserve">Рубин Г. Там же, с.106. </w:t>
      </w:r>
    </w:p>
  </w:footnote>
  <w:footnote w:id="48">
    <w:p w14:paraId="7E85757C" w14:textId="77777777" w:rsidR="005807B6" w:rsidRPr="00047499" w:rsidRDefault="005807B6" w:rsidP="00047499">
      <w:pPr>
        <w:pStyle w:val="ab"/>
        <w:jc w:val="both"/>
      </w:pPr>
      <w:r w:rsidRPr="00047499">
        <w:rPr>
          <w:rStyle w:val="ad"/>
        </w:rPr>
        <w:footnoteRef/>
      </w:r>
      <w:r w:rsidRPr="00047499">
        <w:t xml:space="preserve"> </w:t>
      </w:r>
      <w:r w:rsidRPr="00047499">
        <w:t xml:space="preserve">Шарль Фурье «Новый любовный мир» // </w:t>
      </w:r>
      <w:r w:rsidRPr="00047499">
        <w:rPr>
          <w:i/>
        </w:rPr>
        <w:t>Трактаты о любви</w:t>
      </w:r>
      <w:r w:rsidRPr="00047499">
        <w:t xml:space="preserve"> (</w:t>
      </w:r>
      <w:r w:rsidRPr="00047499">
        <w:rPr>
          <w:rStyle w:val="apple-style-span"/>
          <w:color w:val="000000"/>
        </w:rPr>
        <w:t xml:space="preserve">под ред. </w:t>
      </w:r>
      <w:proofErr w:type="spellStart"/>
      <w:r w:rsidRPr="00047499">
        <w:rPr>
          <w:rStyle w:val="apple-style-span"/>
          <w:color w:val="000000"/>
        </w:rPr>
        <w:t>О.П.Зубец</w:t>
      </w:r>
      <w:proofErr w:type="spellEnd"/>
      <w:r w:rsidRPr="00047499">
        <w:rPr>
          <w:rStyle w:val="apple-style-span"/>
          <w:color w:val="000000"/>
        </w:rPr>
        <w:t>. Москва: ИФРАН, 1994), С.34</w:t>
      </w:r>
    </w:p>
  </w:footnote>
  <w:footnote w:id="49">
    <w:p w14:paraId="60F91D11"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Коллонтай А. </w:t>
      </w:r>
      <w:r w:rsidRPr="00047499">
        <w:rPr>
          <w:rFonts w:ascii="Times New Roman" w:hAnsi="Times New Roman" w:cs="Times New Roman"/>
          <w:i/>
          <w:sz w:val="20"/>
          <w:szCs w:val="20"/>
          <w:lang w:val="ru-RU"/>
        </w:rPr>
        <w:t>Любовь трех поколений</w:t>
      </w:r>
      <w:r w:rsidRPr="00047499">
        <w:rPr>
          <w:rFonts w:ascii="Times New Roman" w:hAnsi="Times New Roman" w:cs="Times New Roman"/>
          <w:sz w:val="20"/>
          <w:szCs w:val="20"/>
          <w:lang w:val="ru-RU"/>
        </w:rPr>
        <w:t>. М., 1923, с.18.</w:t>
      </w:r>
    </w:p>
  </w:footnote>
  <w:footnote w:id="50">
    <w:p w14:paraId="4FDCFB4D"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Гумилевский Л.И.  </w:t>
      </w:r>
      <w:r w:rsidRPr="00047499">
        <w:rPr>
          <w:rFonts w:ascii="Times New Roman" w:hAnsi="Times New Roman" w:cs="Times New Roman"/>
          <w:i/>
          <w:sz w:val="20"/>
          <w:szCs w:val="20"/>
          <w:lang w:val="ru-RU"/>
        </w:rPr>
        <w:t>Собачий переулок</w:t>
      </w:r>
      <w:r w:rsidRPr="00047499">
        <w:rPr>
          <w:rFonts w:ascii="Times New Roman" w:hAnsi="Times New Roman" w:cs="Times New Roman"/>
          <w:sz w:val="20"/>
          <w:szCs w:val="20"/>
          <w:lang w:val="ru-RU"/>
        </w:rPr>
        <w:t xml:space="preserve">. М.. 1926, с.14. </w:t>
      </w:r>
    </w:p>
  </w:footnote>
  <w:footnote w:id="51">
    <w:p w14:paraId="6BA1A8EA"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Тезис IV из  «Двенадцати половых заповедей  революционного пролетариата» (1924)  Арона </w:t>
      </w:r>
      <w:proofErr w:type="spellStart"/>
      <w:r w:rsidRPr="00047499">
        <w:rPr>
          <w:rFonts w:ascii="Times New Roman" w:hAnsi="Times New Roman" w:cs="Times New Roman"/>
          <w:sz w:val="20"/>
          <w:szCs w:val="20"/>
          <w:lang w:val="ru-RU"/>
        </w:rPr>
        <w:t>Залкинда</w:t>
      </w:r>
      <w:proofErr w:type="spellEnd"/>
      <w:r w:rsidRPr="00047499">
        <w:rPr>
          <w:rFonts w:ascii="Times New Roman" w:hAnsi="Times New Roman" w:cs="Times New Roman"/>
          <w:sz w:val="20"/>
          <w:szCs w:val="20"/>
          <w:lang w:val="ru-RU"/>
        </w:rPr>
        <w:t xml:space="preserve">, «врача партии», как его часто называют, гласил: «Половой акт должен быть лишь конечным звеном в цепи глубоких и сложных переживаний, связывающих в данный момент любящих», а  в VII тезисе мы читаем: «Любовь должна быть  моногамной, </w:t>
      </w:r>
      <w:proofErr w:type="spellStart"/>
      <w:r w:rsidRPr="00047499">
        <w:rPr>
          <w:rFonts w:ascii="Times New Roman" w:hAnsi="Times New Roman" w:cs="Times New Roman"/>
          <w:sz w:val="20"/>
          <w:szCs w:val="20"/>
          <w:lang w:val="ru-RU"/>
        </w:rPr>
        <w:t>моноандрической</w:t>
      </w:r>
      <w:proofErr w:type="spellEnd"/>
      <w:r w:rsidRPr="00047499">
        <w:rPr>
          <w:rFonts w:ascii="Times New Roman" w:hAnsi="Times New Roman" w:cs="Times New Roman"/>
          <w:sz w:val="20"/>
          <w:szCs w:val="20"/>
          <w:lang w:val="ru-RU"/>
        </w:rPr>
        <w:t>» (одна жена, один муж» (</w:t>
      </w:r>
      <w:proofErr w:type="spellStart"/>
      <w:r w:rsidRPr="00047499">
        <w:rPr>
          <w:rFonts w:ascii="Times New Roman" w:hAnsi="Times New Roman" w:cs="Times New Roman"/>
          <w:sz w:val="20"/>
          <w:szCs w:val="20"/>
          <w:lang w:val="ru-RU"/>
        </w:rPr>
        <w:t>Залкинд</w:t>
      </w:r>
      <w:proofErr w:type="spellEnd"/>
      <w:r w:rsidRPr="00047499">
        <w:rPr>
          <w:rFonts w:ascii="Times New Roman" w:hAnsi="Times New Roman" w:cs="Times New Roman"/>
          <w:sz w:val="20"/>
          <w:szCs w:val="20"/>
          <w:lang w:val="ru-RU"/>
        </w:rPr>
        <w:t xml:space="preserve"> А.Б. «Двенадцать половых заповедей революционного пролетариата» // </w:t>
      </w:r>
      <w:r w:rsidRPr="00047499">
        <w:rPr>
          <w:rFonts w:ascii="Times New Roman" w:hAnsi="Times New Roman" w:cs="Times New Roman"/>
          <w:i/>
          <w:sz w:val="20"/>
          <w:szCs w:val="20"/>
          <w:lang w:val="ru-RU"/>
        </w:rPr>
        <w:t>Революция и молодежь</w:t>
      </w:r>
      <w:r w:rsidRPr="00047499">
        <w:rPr>
          <w:rFonts w:ascii="Times New Roman" w:hAnsi="Times New Roman" w:cs="Times New Roman"/>
          <w:sz w:val="20"/>
          <w:szCs w:val="20"/>
          <w:lang w:val="ru-RU"/>
        </w:rPr>
        <w:t xml:space="preserve"> (изд-во Коммунистического университета им </w:t>
      </w:r>
      <w:proofErr w:type="spellStart"/>
      <w:r w:rsidRPr="00047499">
        <w:rPr>
          <w:rFonts w:ascii="Times New Roman" w:hAnsi="Times New Roman" w:cs="Times New Roman"/>
          <w:sz w:val="20"/>
          <w:szCs w:val="20"/>
          <w:lang w:val="ru-RU"/>
        </w:rPr>
        <w:t>Я.М.Свердлова</w:t>
      </w:r>
      <w:proofErr w:type="spellEnd"/>
      <w:r w:rsidRPr="00047499">
        <w:rPr>
          <w:rFonts w:ascii="Times New Roman" w:hAnsi="Times New Roman" w:cs="Times New Roman"/>
          <w:sz w:val="20"/>
          <w:szCs w:val="20"/>
          <w:lang w:val="ru-RU"/>
        </w:rPr>
        <w:t>, 1924 (</w:t>
      </w:r>
      <w:hyperlink r:id="rId1" w:history="1">
        <w:r w:rsidRPr="00047499">
          <w:rPr>
            <w:rStyle w:val="af2"/>
            <w:rFonts w:ascii="Times New Roman" w:hAnsi="Times New Roman" w:cs="Times New Roman"/>
            <w:sz w:val="20"/>
            <w:szCs w:val="20"/>
          </w:rPr>
          <w:t>http</w:t>
        </w:r>
        <w:r w:rsidRPr="00047499">
          <w:rPr>
            <w:rStyle w:val="af2"/>
            <w:rFonts w:ascii="Times New Roman" w:hAnsi="Times New Roman" w:cs="Times New Roman"/>
            <w:sz w:val="20"/>
            <w:szCs w:val="20"/>
            <w:lang w:val="ru-RU"/>
          </w:rPr>
          <w:t>://</w:t>
        </w:r>
        <w:r w:rsidRPr="00047499">
          <w:rPr>
            <w:rStyle w:val="af2"/>
            <w:rFonts w:ascii="Times New Roman" w:hAnsi="Times New Roman" w:cs="Times New Roman"/>
            <w:sz w:val="20"/>
            <w:szCs w:val="20"/>
          </w:rPr>
          <w:t>www</w:t>
        </w:r>
        <w:r w:rsidRPr="00047499">
          <w:rPr>
            <w:rStyle w:val="af2"/>
            <w:rFonts w:ascii="Times New Roman" w:hAnsi="Times New Roman" w:cs="Times New Roman"/>
            <w:sz w:val="20"/>
            <w:szCs w:val="20"/>
            <w:lang w:val="ru-RU"/>
          </w:rPr>
          <w:t>.</w:t>
        </w:r>
        <w:r w:rsidRPr="00047499">
          <w:rPr>
            <w:rStyle w:val="af2"/>
            <w:rFonts w:ascii="Times New Roman" w:hAnsi="Times New Roman" w:cs="Times New Roman"/>
            <w:sz w:val="20"/>
            <w:szCs w:val="20"/>
          </w:rPr>
          <w:t>a</w:t>
        </w:r>
        <w:r w:rsidRPr="00047499">
          <w:rPr>
            <w:rStyle w:val="af2"/>
            <w:rFonts w:ascii="Times New Roman" w:hAnsi="Times New Roman" w:cs="Times New Roman"/>
            <w:sz w:val="20"/>
            <w:szCs w:val="20"/>
            <w:lang w:val="ru-RU"/>
          </w:rPr>
          <w:t>-</w:t>
        </w:r>
        <w:r w:rsidRPr="00047499">
          <w:rPr>
            <w:rStyle w:val="af2"/>
            <w:rFonts w:ascii="Times New Roman" w:hAnsi="Times New Roman" w:cs="Times New Roman"/>
            <w:sz w:val="20"/>
            <w:szCs w:val="20"/>
          </w:rPr>
          <w:t>z</w:t>
        </w:r>
        <w:r w:rsidRPr="00047499">
          <w:rPr>
            <w:rStyle w:val="af2"/>
            <w:rFonts w:ascii="Times New Roman" w:hAnsi="Times New Roman" w:cs="Times New Roman"/>
            <w:sz w:val="20"/>
            <w:szCs w:val="20"/>
            <w:lang w:val="ru-RU"/>
          </w:rPr>
          <w:t>.</w:t>
        </w:r>
        <w:r w:rsidRPr="00047499">
          <w:rPr>
            <w:rStyle w:val="af2"/>
            <w:rFonts w:ascii="Times New Roman" w:hAnsi="Times New Roman" w:cs="Times New Roman"/>
            <w:sz w:val="20"/>
            <w:szCs w:val="20"/>
          </w:rPr>
          <w:t>ru</w:t>
        </w:r>
        <w:r w:rsidRPr="00047499">
          <w:rPr>
            <w:rStyle w:val="af2"/>
            <w:rFonts w:ascii="Times New Roman" w:hAnsi="Times New Roman" w:cs="Times New Roman"/>
            <w:sz w:val="20"/>
            <w:szCs w:val="20"/>
            <w:lang w:val="ru-RU"/>
          </w:rPr>
          <w:t>/</w:t>
        </w:r>
        <w:r w:rsidRPr="00047499">
          <w:rPr>
            <w:rStyle w:val="af2"/>
            <w:rFonts w:ascii="Times New Roman" w:hAnsi="Times New Roman" w:cs="Times New Roman"/>
            <w:sz w:val="20"/>
            <w:szCs w:val="20"/>
          </w:rPr>
          <w:t>women</w:t>
        </w:r>
        <w:r w:rsidRPr="00047499">
          <w:rPr>
            <w:rStyle w:val="af2"/>
            <w:rFonts w:ascii="Times New Roman" w:hAnsi="Times New Roman" w:cs="Times New Roman"/>
            <w:sz w:val="20"/>
            <w:szCs w:val="20"/>
            <w:lang w:val="ru-RU"/>
          </w:rPr>
          <w:t>/</w:t>
        </w:r>
        <w:r w:rsidRPr="00047499">
          <w:rPr>
            <w:rStyle w:val="af2"/>
            <w:rFonts w:ascii="Times New Roman" w:hAnsi="Times New Roman" w:cs="Times New Roman"/>
            <w:sz w:val="20"/>
            <w:szCs w:val="20"/>
          </w:rPr>
          <w:t>texts</w:t>
        </w:r>
        <w:r w:rsidRPr="00047499">
          <w:rPr>
            <w:rStyle w:val="af2"/>
            <w:rFonts w:ascii="Times New Roman" w:hAnsi="Times New Roman" w:cs="Times New Roman"/>
            <w:sz w:val="20"/>
            <w:szCs w:val="20"/>
            <w:lang w:val="ru-RU"/>
          </w:rPr>
          <w:t>/</w:t>
        </w:r>
        <w:r w:rsidRPr="00047499">
          <w:rPr>
            <w:rStyle w:val="af2"/>
            <w:rFonts w:ascii="Times New Roman" w:hAnsi="Times New Roman" w:cs="Times New Roman"/>
            <w:sz w:val="20"/>
            <w:szCs w:val="20"/>
          </w:rPr>
          <w:t>zalkinr</w:t>
        </w:r>
        <w:r w:rsidRPr="00047499">
          <w:rPr>
            <w:rStyle w:val="af2"/>
            <w:rFonts w:ascii="Times New Roman" w:hAnsi="Times New Roman" w:cs="Times New Roman"/>
            <w:sz w:val="20"/>
            <w:szCs w:val="20"/>
            <w:lang w:val="ru-RU"/>
          </w:rPr>
          <w:t>.</w:t>
        </w:r>
        <w:r w:rsidRPr="00047499">
          <w:rPr>
            <w:rStyle w:val="af2"/>
            <w:rFonts w:ascii="Times New Roman" w:hAnsi="Times New Roman" w:cs="Times New Roman"/>
            <w:sz w:val="20"/>
            <w:szCs w:val="20"/>
          </w:rPr>
          <w:t>htm</w:t>
        </w:r>
        <w:r w:rsidRPr="00047499">
          <w:rPr>
            <w:rStyle w:val="af2"/>
            <w:rFonts w:ascii="Times New Roman" w:hAnsi="Times New Roman" w:cs="Times New Roman"/>
            <w:sz w:val="20"/>
            <w:szCs w:val="20"/>
            <w:lang w:val="ru-RU"/>
          </w:rPr>
          <w:t>)</w:t>
        </w:r>
      </w:hyperlink>
      <w:r w:rsidRPr="00047499">
        <w:rPr>
          <w:rFonts w:ascii="Times New Roman" w:hAnsi="Times New Roman" w:cs="Times New Roman"/>
          <w:sz w:val="20"/>
          <w:szCs w:val="20"/>
          <w:lang w:val="ru-RU"/>
        </w:rPr>
        <w:t xml:space="preserve">).  </w:t>
      </w:r>
    </w:p>
  </w:footnote>
  <w:footnote w:id="52">
    <w:p w14:paraId="33DA0116"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Style w:val="apple-style-span"/>
          <w:rFonts w:ascii="Times New Roman" w:hAnsi="Times New Roman" w:cs="Times New Roman"/>
          <w:sz w:val="20"/>
          <w:szCs w:val="20"/>
          <w:lang w:val="ru-RU"/>
        </w:rPr>
        <w:t xml:space="preserve">Н. И. Бухарин отозвался о «заповедях» </w:t>
      </w:r>
      <w:proofErr w:type="spellStart"/>
      <w:r w:rsidRPr="00047499">
        <w:rPr>
          <w:rStyle w:val="apple-style-span"/>
          <w:rFonts w:ascii="Times New Roman" w:hAnsi="Times New Roman" w:cs="Times New Roman"/>
          <w:sz w:val="20"/>
          <w:szCs w:val="20"/>
          <w:lang w:val="ru-RU"/>
        </w:rPr>
        <w:t>Залкинда</w:t>
      </w:r>
      <w:proofErr w:type="spellEnd"/>
      <w:r w:rsidRPr="00047499">
        <w:rPr>
          <w:rStyle w:val="apple-style-span"/>
          <w:rFonts w:ascii="Times New Roman" w:hAnsi="Times New Roman" w:cs="Times New Roman"/>
          <w:sz w:val="20"/>
          <w:szCs w:val="20"/>
          <w:lang w:val="ru-RU"/>
        </w:rPr>
        <w:t xml:space="preserve"> так: "чушь и мещанская накипь, которая желает лезть во все карманы».</w:t>
      </w:r>
    </w:p>
  </w:footnote>
  <w:footnote w:id="53">
    <w:p w14:paraId="4D686802"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См.: Пушкарев А.М. «Из «тьмы» приватности  на «свет» публичности: сексуальная этика в дискурсе художественной литературы и критики 1920-х гг.» // Вестник РУДН». Серия «История России», 1997, № 1, С.146.</w:t>
      </w:r>
    </w:p>
  </w:footnote>
  <w:footnote w:id="54">
    <w:p w14:paraId="396AE55A"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Эти формулировки можно встретить в различных  текстах, но в данном случае я пользуюсь цитатой из рецензии на один из романов Александры Коллонтай (Буднее Ф. «Половая революция» // </w:t>
      </w:r>
      <w:r w:rsidRPr="00047499">
        <w:rPr>
          <w:rFonts w:ascii="Times New Roman" w:hAnsi="Times New Roman" w:cs="Times New Roman"/>
          <w:i/>
          <w:sz w:val="20"/>
          <w:szCs w:val="20"/>
          <w:lang w:val="ru-RU"/>
        </w:rPr>
        <w:t>На посту</w:t>
      </w:r>
      <w:r w:rsidRPr="00047499">
        <w:rPr>
          <w:rFonts w:ascii="Times New Roman" w:hAnsi="Times New Roman" w:cs="Times New Roman"/>
          <w:sz w:val="20"/>
          <w:szCs w:val="20"/>
          <w:lang w:val="ru-RU"/>
        </w:rPr>
        <w:t xml:space="preserve">, 1924, № 1, с.248. </w:t>
      </w:r>
    </w:p>
  </w:footnote>
  <w:footnote w:id="55">
    <w:p w14:paraId="54ED7241"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proofErr w:type="spellStart"/>
      <w:r w:rsidRPr="00047499">
        <w:rPr>
          <w:rFonts w:ascii="Times New Roman" w:hAnsi="Times New Roman" w:cs="Times New Roman"/>
          <w:sz w:val="20"/>
          <w:szCs w:val="20"/>
          <w:lang w:val="ru-RU"/>
        </w:rPr>
        <w:t>Залкинд</w:t>
      </w:r>
      <w:proofErr w:type="spellEnd"/>
      <w:r w:rsidRPr="00047499">
        <w:rPr>
          <w:rFonts w:ascii="Times New Roman" w:hAnsi="Times New Roman" w:cs="Times New Roman"/>
          <w:sz w:val="20"/>
          <w:szCs w:val="20"/>
          <w:lang w:val="ru-RU"/>
        </w:rPr>
        <w:t xml:space="preserve"> А. Там же.</w:t>
      </w:r>
    </w:p>
  </w:footnote>
  <w:footnote w:id="56">
    <w:p w14:paraId="3445092C"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Разрушение модели договорных браков является следствием модернизации и кризиса института брака как такового (что произошло в Европе еще в середине 19 века), однако, например, на  «Красном Востоке» (в Закавказье и Средней Азии) именно активное вмешательство Советской власти в эти вопросы,  включая пропаганду социалистических идеалов семьи,  имело решающее значение в модернизации института брака  в советский период). Весьма интересный материал для размышления о значимости этой темы для Советской власти мы можем найти в </w:t>
      </w:r>
      <w:r>
        <w:rPr>
          <w:rFonts w:ascii="Times New Roman" w:hAnsi="Times New Roman" w:cs="Times New Roman"/>
          <w:sz w:val="20"/>
          <w:szCs w:val="20"/>
          <w:lang w:val="ru-RU"/>
        </w:rPr>
        <w:t>литературе и в кинематографе  (</w:t>
      </w:r>
      <w:r w:rsidRPr="00047499">
        <w:rPr>
          <w:rFonts w:ascii="Times New Roman" w:hAnsi="Times New Roman" w:cs="Times New Roman"/>
          <w:sz w:val="20"/>
          <w:szCs w:val="20"/>
          <w:lang w:val="ru-RU"/>
        </w:rPr>
        <w:t>в качестве примера можно вспомнить фильм «Свинарка и пастух»  (</w:t>
      </w:r>
      <w:proofErr w:type="spellStart"/>
      <w:r w:rsidRPr="00047499">
        <w:rPr>
          <w:rFonts w:ascii="Times New Roman" w:hAnsi="Times New Roman" w:cs="Times New Roman"/>
          <w:sz w:val="20"/>
          <w:szCs w:val="20"/>
          <w:lang w:val="ru-RU"/>
        </w:rPr>
        <w:t>И.Пырьев</w:t>
      </w:r>
      <w:proofErr w:type="spellEnd"/>
      <w:r w:rsidRPr="00047499">
        <w:rPr>
          <w:rFonts w:ascii="Times New Roman" w:hAnsi="Times New Roman" w:cs="Times New Roman"/>
          <w:sz w:val="20"/>
          <w:szCs w:val="20"/>
          <w:lang w:val="ru-RU"/>
        </w:rPr>
        <w:t>, 1941)</w:t>
      </w:r>
    </w:p>
  </w:footnote>
  <w:footnote w:id="57">
    <w:p w14:paraId="577DA37E"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Перефразируя мысль Энгельса, высказанную им в отношении прогрессивности буржуазного брака, можно сказать, что и при советском режиме брак оставался классовым браком, однако «в пределах класса» сторонам была предоставлена известная свобода выбора.  </w:t>
      </w:r>
    </w:p>
  </w:footnote>
  <w:footnote w:id="58">
    <w:p w14:paraId="09F5EFB2"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См.:  Энгельс Ф. </w:t>
      </w:r>
      <w:r w:rsidRPr="00047499">
        <w:rPr>
          <w:rStyle w:val="apple-style-span"/>
          <w:rFonts w:ascii="Times New Roman" w:hAnsi="Times New Roman" w:cs="Times New Roman"/>
          <w:i/>
          <w:iCs/>
          <w:color w:val="000000"/>
          <w:sz w:val="20"/>
          <w:szCs w:val="20"/>
          <w:lang w:val="ru-RU"/>
        </w:rPr>
        <w:t>Происхождение семьи, частной собственности и государства</w:t>
      </w:r>
      <w:r w:rsidRPr="00047499">
        <w:rPr>
          <w:rStyle w:val="apple-style-span"/>
          <w:rFonts w:ascii="Times New Roman" w:hAnsi="Times New Roman" w:cs="Times New Roman"/>
          <w:iCs/>
          <w:color w:val="000000"/>
          <w:sz w:val="20"/>
          <w:szCs w:val="20"/>
          <w:lang w:val="ru-RU"/>
        </w:rPr>
        <w:t xml:space="preserve"> – Маркс К., Энгельс Ф. Соч., т. 21, с. 79-80, 83-84.</w:t>
      </w:r>
    </w:p>
  </w:footnote>
  <w:footnote w:id="59">
    <w:p w14:paraId="3AF927C0" w14:textId="77777777" w:rsidR="005807B6" w:rsidRPr="00047499" w:rsidRDefault="005807B6" w:rsidP="00047499">
      <w:pPr>
        <w:pStyle w:val="af8"/>
        <w:jc w:val="both"/>
        <w:rPr>
          <w:rFonts w:ascii="Times New Roman" w:eastAsia="Calibri"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rPr>
        <w:t xml:space="preserve"> </w:t>
      </w:r>
      <w:proofErr w:type="spellStart"/>
      <w:r w:rsidRPr="00047499">
        <w:rPr>
          <w:rFonts w:ascii="Times New Roman" w:eastAsia="Calibri" w:hAnsi="Times New Roman" w:cs="Times New Roman"/>
          <w:bCs/>
          <w:sz w:val="20"/>
          <w:szCs w:val="20"/>
        </w:rPr>
        <w:t>Illouz</w:t>
      </w:r>
      <w:proofErr w:type="spellEnd"/>
      <w:r w:rsidRPr="00047499">
        <w:rPr>
          <w:rFonts w:ascii="Times New Roman" w:eastAsia="Calibri" w:hAnsi="Times New Roman" w:cs="Times New Roman"/>
          <w:bCs/>
          <w:sz w:val="20"/>
          <w:szCs w:val="20"/>
        </w:rPr>
        <w:t xml:space="preserve"> Eva </w:t>
      </w:r>
      <w:r w:rsidRPr="00047499">
        <w:rPr>
          <w:rFonts w:ascii="Times New Roman" w:eastAsia="Calibri" w:hAnsi="Times New Roman" w:cs="Times New Roman"/>
          <w:bCs/>
          <w:i/>
          <w:sz w:val="20"/>
          <w:szCs w:val="20"/>
        </w:rPr>
        <w:t xml:space="preserve">Consuming the Romantic Utopia. </w:t>
      </w:r>
      <w:proofErr w:type="gramStart"/>
      <w:r w:rsidRPr="00047499">
        <w:rPr>
          <w:rFonts w:ascii="Times New Roman" w:eastAsia="Calibri" w:hAnsi="Times New Roman" w:cs="Times New Roman"/>
          <w:bCs/>
          <w:i/>
          <w:sz w:val="20"/>
          <w:szCs w:val="20"/>
        </w:rPr>
        <w:t>Love and the Cultural Contradictions of Capitalism</w:t>
      </w:r>
      <w:r w:rsidRPr="00047499">
        <w:rPr>
          <w:rFonts w:ascii="Times New Roman" w:eastAsia="Calibri" w:hAnsi="Times New Roman" w:cs="Times New Roman"/>
          <w:bCs/>
          <w:sz w:val="20"/>
          <w:szCs w:val="20"/>
        </w:rPr>
        <w:t xml:space="preserve"> (University of California Press, 1997).</w:t>
      </w:r>
      <w:proofErr w:type="gramEnd"/>
      <w:r w:rsidRPr="00047499">
        <w:rPr>
          <w:rFonts w:ascii="Times New Roman" w:eastAsia="Calibri" w:hAnsi="Times New Roman" w:cs="Times New Roman"/>
          <w:bCs/>
          <w:sz w:val="20"/>
          <w:szCs w:val="20"/>
        </w:rPr>
        <w:t xml:space="preserve"> P</w:t>
      </w:r>
      <w:r w:rsidRPr="00047499">
        <w:rPr>
          <w:rFonts w:ascii="Times New Roman" w:eastAsia="Calibri" w:hAnsi="Times New Roman" w:cs="Times New Roman"/>
          <w:bCs/>
          <w:sz w:val="20"/>
          <w:szCs w:val="20"/>
          <w:lang w:val="ru-RU"/>
        </w:rPr>
        <w:t>.7</w:t>
      </w:r>
    </w:p>
  </w:footnote>
  <w:footnote w:id="60">
    <w:p w14:paraId="0376D169"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См.: </w:t>
      </w:r>
      <w:r w:rsidRPr="00047499">
        <w:rPr>
          <w:rStyle w:val="apple-style-span"/>
          <w:rFonts w:ascii="Times New Roman" w:hAnsi="Times New Roman" w:cs="Times New Roman"/>
          <w:iCs/>
          <w:color w:val="000000"/>
          <w:sz w:val="20"/>
          <w:szCs w:val="20"/>
          <w:lang w:val="ru-RU"/>
        </w:rPr>
        <w:t>Энгельс Ф. Там же.</w:t>
      </w:r>
    </w:p>
  </w:footnote>
  <w:footnote w:id="61">
    <w:p w14:paraId="004C68C3"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proofErr w:type="spellStart"/>
      <w:r w:rsidRPr="00047499">
        <w:rPr>
          <w:rFonts w:ascii="Times New Roman" w:hAnsi="Times New Roman" w:cs="Times New Roman"/>
          <w:sz w:val="20"/>
          <w:szCs w:val="20"/>
          <w:lang w:val="ru-RU"/>
        </w:rPr>
        <w:t>Залкинд</w:t>
      </w:r>
      <w:proofErr w:type="spellEnd"/>
      <w:r w:rsidRPr="00047499">
        <w:rPr>
          <w:rFonts w:ascii="Times New Roman" w:hAnsi="Times New Roman" w:cs="Times New Roman"/>
          <w:sz w:val="20"/>
          <w:szCs w:val="20"/>
          <w:lang w:val="ru-RU"/>
        </w:rPr>
        <w:t xml:space="preserve"> А. Там же. </w:t>
      </w:r>
    </w:p>
  </w:footnote>
  <w:footnote w:id="62">
    <w:p w14:paraId="0E5BBC7C" w14:textId="77777777" w:rsidR="005807B6" w:rsidRPr="00047499" w:rsidRDefault="005807B6" w:rsidP="00047499">
      <w:pPr>
        <w:pStyle w:val="af8"/>
        <w:jc w:val="both"/>
        <w:rPr>
          <w:rFonts w:ascii="Times New Roman" w:hAnsi="Times New Roman" w:cs="Times New Roman"/>
          <w:iCs/>
          <w:color w:val="000000"/>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Style w:val="apple-style-span"/>
          <w:rFonts w:ascii="Times New Roman" w:hAnsi="Times New Roman" w:cs="Times New Roman"/>
          <w:iCs/>
          <w:color w:val="000000"/>
          <w:sz w:val="20"/>
          <w:szCs w:val="20"/>
          <w:lang w:val="ru-RU"/>
        </w:rPr>
        <w:t xml:space="preserve">Ленин В.И. Письмо </w:t>
      </w:r>
      <w:proofErr w:type="spellStart"/>
      <w:r w:rsidRPr="00047499">
        <w:rPr>
          <w:rStyle w:val="apple-style-span"/>
          <w:rFonts w:ascii="Times New Roman" w:hAnsi="Times New Roman" w:cs="Times New Roman"/>
          <w:iCs/>
          <w:color w:val="000000"/>
          <w:sz w:val="20"/>
          <w:szCs w:val="20"/>
          <w:lang w:val="ru-RU"/>
        </w:rPr>
        <w:t>И.Ф.Арманд</w:t>
      </w:r>
      <w:proofErr w:type="spellEnd"/>
      <w:r w:rsidRPr="00047499">
        <w:rPr>
          <w:rStyle w:val="apple-style-span"/>
          <w:rFonts w:ascii="Times New Roman" w:hAnsi="Times New Roman" w:cs="Times New Roman"/>
          <w:iCs/>
          <w:color w:val="000000"/>
          <w:sz w:val="20"/>
          <w:szCs w:val="20"/>
          <w:lang w:val="ru-RU"/>
        </w:rPr>
        <w:t>, 17 января 1915 г. – Полн. собр. соч., т. 49, с. 51  - 52.</w:t>
      </w:r>
    </w:p>
  </w:footnote>
  <w:footnote w:id="63">
    <w:p w14:paraId="705AAB00" w14:textId="77777777" w:rsidR="005807B6" w:rsidRPr="00047499" w:rsidRDefault="005807B6" w:rsidP="00047499">
      <w:pPr>
        <w:pStyle w:val="af8"/>
        <w:jc w:val="both"/>
        <w:rPr>
          <w:rFonts w:ascii="Times New Roman" w:hAnsi="Times New Roman" w:cs="Times New Roman"/>
          <w:bCs/>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На эту тему см. более подробно замечательную книгу Эрика </w:t>
      </w:r>
      <w:proofErr w:type="spellStart"/>
      <w:r w:rsidRPr="00047499">
        <w:rPr>
          <w:rFonts w:ascii="Times New Roman" w:hAnsi="Times New Roman" w:cs="Times New Roman"/>
          <w:sz w:val="20"/>
          <w:szCs w:val="20"/>
          <w:lang w:val="ru-RU"/>
        </w:rPr>
        <w:t>Наймана</w:t>
      </w:r>
      <w:proofErr w:type="spellEnd"/>
      <w:r w:rsidRPr="00047499">
        <w:rPr>
          <w:rFonts w:ascii="Times New Roman" w:hAnsi="Times New Roman" w:cs="Times New Roman"/>
          <w:sz w:val="20"/>
          <w:szCs w:val="20"/>
          <w:lang w:val="ru-RU"/>
        </w:rPr>
        <w:t xml:space="preserve">, посвященную проблеме «выведения в дискурс» темы сексуальности в эпоху НЭП, а также : </w:t>
      </w:r>
      <w:proofErr w:type="spellStart"/>
      <w:r w:rsidRPr="00047499">
        <w:rPr>
          <w:rFonts w:ascii="Times New Roman" w:hAnsi="Times New Roman" w:cs="Times New Roman"/>
          <w:sz w:val="20"/>
          <w:szCs w:val="20"/>
          <w:lang w:val="ru-RU"/>
        </w:rPr>
        <w:t>Naiman</w:t>
      </w:r>
      <w:proofErr w:type="spellEnd"/>
      <w:r w:rsidRPr="00047499">
        <w:rPr>
          <w:rFonts w:ascii="Times New Roman" w:hAnsi="Times New Roman" w:cs="Times New Roman"/>
          <w:sz w:val="20"/>
          <w:szCs w:val="20"/>
          <w:lang w:val="ru-RU"/>
        </w:rPr>
        <w:t xml:space="preserve"> E. </w:t>
      </w:r>
      <w:r w:rsidRPr="00047499">
        <w:rPr>
          <w:rFonts w:ascii="Times New Roman" w:hAnsi="Times New Roman" w:cs="Times New Roman"/>
          <w:i/>
          <w:sz w:val="20"/>
          <w:szCs w:val="20"/>
        </w:rPr>
        <w:t>Sex</w:t>
      </w:r>
      <w:r w:rsidRPr="00047499">
        <w:rPr>
          <w:rFonts w:ascii="Times New Roman" w:hAnsi="Times New Roman" w:cs="Times New Roman"/>
          <w:i/>
          <w:sz w:val="20"/>
          <w:szCs w:val="20"/>
          <w:lang w:val="ru-RU"/>
        </w:rPr>
        <w:t xml:space="preserve"> </w:t>
      </w:r>
      <w:proofErr w:type="gramStart"/>
      <w:r w:rsidRPr="00047499">
        <w:rPr>
          <w:rFonts w:ascii="Times New Roman" w:hAnsi="Times New Roman" w:cs="Times New Roman"/>
          <w:i/>
          <w:sz w:val="20"/>
          <w:szCs w:val="20"/>
        </w:rPr>
        <w:t>in</w:t>
      </w:r>
      <w:r w:rsidRPr="00047499">
        <w:rPr>
          <w:rFonts w:ascii="Times New Roman" w:hAnsi="Times New Roman" w:cs="Times New Roman"/>
          <w:i/>
          <w:sz w:val="20"/>
          <w:szCs w:val="20"/>
          <w:lang w:val="ru-RU"/>
        </w:rPr>
        <w:t xml:space="preserve">  </w:t>
      </w:r>
      <w:r w:rsidRPr="00047499">
        <w:rPr>
          <w:rFonts w:ascii="Times New Roman" w:hAnsi="Times New Roman" w:cs="Times New Roman"/>
          <w:i/>
          <w:sz w:val="20"/>
          <w:szCs w:val="20"/>
        </w:rPr>
        <w:t>Public</w:t>
      </w:r>
      <w:proofErr w:type="gramEnd"/>
      <w:r w:rsidRPr="00047499">
        <w:rPr>
          <w:rFonts w:ascii="Times New Roman" w:hAnsi="Times New Roman" w:cs="Times New Roman"/>
          <w:i/>
          <w:sz w:val="20"/>
          <w:szCs w:val="20"/>
          <w:lang w:val="ru-RU"/>
        </w:rPr>
        <w:t xml:space="preserve">. </w:t>
      </w:r>
      <w:proofErr w:type="gramStart"/>
      <w:r w:rsidRPr="00047499">
        <w:rPr>
          <w:rFonts w:ascii="Times New Roman" w:hAnsi="Times New Roman" w:cs="Times New Roman"/>
          <w:i/>
          <w:sz w:val="20"/>
          <w:szCs w:val="20"/>
        </w:rPr>
        <w:t>Reincarnation</w:t>
      </w:r>
      <w:r w:rsidRPr="00047499">
        <w:rPr>
          <w:rFonts w:ascii="Times New Roman" w:hAnsi="Times New Roman" w:cs="Times New Roman"/>
          <w:i/>
          <w:sz w:val="20"/>
          <w:szCs w:val="20"/>
          <w:lang w:val="ru-RU"/>
        </w:rPr>
        <w:t xml:space="preserve"> </w:t>
      </w:r>
      <w:r w:rsidRPr="00047499">
        <w:rPr>
          <w:rFonts w:ascii="Times New Roman" w:hAnsi="Times New Roman" w:cs="Times New Roman"/>
          <w:i/>
          <w:sz w:val="20"/>
          <w:szCs w:val="20"/>
        </w:rPr>
        <w:t>of</w:t>
      </w:r>
      <w:r w:rsidRPr="00047499">
        <w:rPr>
          <w:rFonts w:ascii="Times New Roman" w:hAnsi="Times New Roman" w:cs="Times New Roman"/>
          <w:i/>
          <w:sz w:val="20"/>
          <w:szCs w:val="20"/>
          <w:lang w:val="ru-RU"/>
        </w:rPr>
        <w:t xml:space="preserve"> </w:t>
      </w:r>
      <w:r w:rsidRPr="00047499">
        <w:rPr>
          <w:rFonts w:ascii="Times New Roman" w:hAnsi="Times New Roman" w:cs="Times New Roman"/>
          <w:i/>
          <w:sz w:val="20"/>
          <w:szCs w:val="20"/>
        </w:rPr>
        <w:t>Soviet</w:t>
      </w:r>
      <w:r w:rsidRPr="00047499">
        <w:rPr>
          <w:rFonts w:ascii="Times New Roman" w:hAnsi="Times New Roman" w:cs="Times New Roman"/>
          <w:i/>
          <w:sz w:val="20"/>
          <w:szCs w:val="20"/>
          <w:lang w:val="ru-RU"/>
        </w:rPr>
        <w:t xml:space="preserve"> I</w:t>
      </w:r>
      <w:proofErr w:type="spellStart"/>
      <w:r w:rsidRPr="00047499">
        <w:rPr>
          <w:rFonts w:ascii="Times New Roman" w:hAnsi="Times New Roman" w:cs="Times New Roman"/>
          <w:i/>
          <w:sz w:val="20"/>
          <w:szCs w:val="20"/>
        </w:rPr>
        <w:t>deology</w:t>
      </w:r>
      <w:proofErr w:type="spellEnd"/>
      <w:r w:rsidRPr="00047499">
        <w:rPr>
          <w:rFonts w:ascii="Times New Roman" w:hAnsi="Times New Roman" w:cs="Times New Roman"/>
          <w:i/>
          <w:sz w:val="20"/>
          <w:szCs w:val="20"/>
          <w:lang w:val="ru-RU"/>
        </w:rPr>
        <w:t>.</w:t>
      </w:r>
      <w:proofErr w:type="gramEnd"/>
      <w:r w:rsidRPr="00047499">
        <w:rPr>
          <w:rFonts w:ascii="Times New Roman" w:hAnsi="Times New Roman" w:cs="Times New Roman"/>
          <w:i/>
          <w:sz w:val="20"/>
          <w:szCs w:val="20"/>
          <w:lang w:val="ru-RU"/>
        </w:rPr>
        <w:t xml:space="preserve"> </w:t>
      </w:r>
      <w:proofErr w:type="spellStart"/>
      <w:proofErr w:type="gramStart"/>
      <w:r w:rsidRPr="00047499">
        <w:rPr>
          <w:rFonts w:ascii="Times New Roman" w:hAnsi="Times New Roman" w:cs="Times New Roman"/>
          <w:sz w:val="20"/>
          <w:szCs w:val="20"/>
        </w:rPr>
        <w:t>Prinston</w:t>
      </w:r>
      <w:proofErr w:type="spellEnd"/>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rPr>
        <w:t>University</w:t>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rPr>
        <w:t>Press</w:t>
      </w:r>
      <w:r>
        <w:rPr>
          <w:rFonts w:ascii="Times New Roman" w:hAnsi="Times New Roman" w:cs="Times New Roman"/>
          <w:sz w:val="20"/>
          <w:szCs w:val="20"/>
          <w:lang w:val="ru-RU"/>
        </w:rPr>
        <w:t>, 1999).</w:t>
      </w:r>
      <w:proofErr w:type="gramEnd"/>
      <w:r>
        <w:rPr>
          <w:rFonts w:ascii="Times New Roman" w:hAnsi="Times New Roman" w:cs="Times New Roman"/>
          <w:sz w:val="20"/>
          <w:szCs w:val="20"/>
          <w:lang w:val="ru-RU"/>
        </w:rPr>
        <w:t xml:space="preserve">  Весьма </w:t>
      </w:r>
      <w:r w:rsidRPr="00047499">
        <w:rPr>
          <w:rFonts w:ascii="Times New Roman" w:hAnsi="Times New Roman" w:cs="Times New Roman"/>
          <w:sz w:val="20"/>
          <w:szCs w:val="20"/>
          <w:lang w:val="ru-RU"/>
        </w:rPr>
        <w:t xml:space="preserve">познавательной является и другая книга, вышедшая значительно раньше, тоже на английском и написанная бывшим врачом, эмигрировавшим из СССР: </w:t>
      </w:r>
      <w:r w:rsidRPr="00047499">
        <w:rPr>
          <w:rFonts w:ascii="Times New Roman" w:hAnsi="Times New Roman" w:cs="Times New Roman"/>
          <w:bCs/>
          <w:sz w:val="20"/>
          <w:szCs w:val="20"/>
        </w:rPr>
        <w:t>Stern</w:t>
      </w:r>
      <w:r w:rsidRPr="00047499">
        <w:rPr>
          <w:rFonts w:ascii="Times New Roman" w:hAnsi="Times New Roman" w:cs="Times New Roman"/>
          <w:bCs/>
          <w:sz w:val="20"/>
          <w:szCs w:val="20"/>
          <w:lang w:val="ru-RU"/>
        </w:rPr>
        <w:t xml:space="preserve"> </w:t>
      </w:r>
      <w:r w:rsidRPr="00047499">
        <w:rPr>
          <w:rFonts w:ascii="Times New Roman" w:hAnsi="Times New Roman" w:cs="Times New Roman"/>
          <w:bCs/>
          <w:sz w:val="20"/>
          <w:szCs w:val="20"/>
        </w:rPr>
        <w:t>Mikhail</w:t>
      </w:r>
      <w:r w:rsidRPr="00047499">
        <w:rPr>
          <w:rFonts w:ascii="Times New Roman" w:hAnsi="Times New Roman" w:cs="Times New Roman"/>
          <w:bCs/>
          <w:sz w:val="20"/>
          <w:szCs w:val="20"/>
          <w:lang w:val="ru-RU"/>
        </w:rPr>
        <w:t xml:space="preserve">, </w:t>
      </w:r>
      <w:r w:rsidRPr="00047499">
        <w:rPr>
          <w:rFonts w:ascii="Times New Roman" w:hAnsi="Times New Roman" w:cs="Times New Roman"/>
          <w:bCs/>
          <w:sz w:val="20"/>
          <w:szCs w:val="20"/>
        </w:rPr>
        <w:t>Stern</w:t>
      </w:r>
      <w:r w:rsidRPr="00047499">
        <w:rPr>
          <w:rFonts w:ascii="Times New Roman" w:hAnsi="Times New Roman" w:cs="Times New Roman"/>
          <w:bCs/>
          <w:sz w:val="20"/>
          <w:szCs w:val="20"/>
          <w:lang w:val="ru-RU"/>
        </w:rPr>
        <w:t xml:space="preserve"> </w:t>
      </w:r>
      <w:r w:rsidRPr="00047499">
        <w:rPr>
          <w:rFonts w:ascii="Times New Roman" w:hAnsi="Times New Roman" w:cs="Times New Roman"/>
          <w:bCs/>
          <w:sz w:val="20"/>
          <w:szCs w:val="20"/>
        </w:rPr>
        <w:t>August</w:t>
      </w:r>
      <w:r w:rsidRPr="00047499">
        <w:rPr>
          <w:rFonts w:ascii="Times New Roman" w:hAnsi="Times New Roman" w:cs="Times New Roman"/>
          <w:bCs/>
          <w:sz w:val="20"/>
          <w:szCs w:val="20"/>
          <w:lang w:val="ru-RU"/>
        </w:rPr>
        <w:t xml:space="preserve"> </w:t>
      </w:r>
      <w:r w:rsidRPr="00047499">
        <w:rPr>
          <w:rFonts w:ascii="Times New Roman" w:hAnsi="Times New Roman" w:cs="Times New Roman"/>
          <w:bCs/>
          <w:i/>
          <w:iCs/>
          <w:sz w:val="20"/>
          <w:szCs w:val="20"/>
        </w:rPr>
        <w:t>Sex</w:t>
      </w:r>
      <w:r w:rsidRPr="00047499">
        <w:rPr>
          <w:rFonts w:ascii="Times New Roman" w:hAnsi="Times New Roman" w:cs="Times New Roman"/>
          <w:bCs/>
          <w:i/>
          <w:iCs/>
          <w:sz w:val="20"/>
          <w:szCs w:val="20"/>
          <w:lang w:val="ru-RU"/>
        </w:rPr>
        <w:t xml:space="preserve"> </w:t>
      </w:r>
      <w:r w:rsidRPr="00047499">
        <w:rPr>
          <w:rFonts w:ascii="Times New Roman" w:hAnsi="Times New Roman" w:cs="Times New Roman"/>
          <w:bCs/>
          <w:i/>
          <w:iCs/>
          <w:sz w:val="20"/>
          <w:szCs w:val="20"/>
        </w:rPr>
        <w:t>in</w:t>
      </w:r>
      <w:r w:rsidRPr="00047499">
        <w:rPr>
          <w:rFonts w:ascii="Times New Roman" w:hAnsi="Times New Roman" w:cs="Times New Roman"/>
          <w:bCs/>
          <w:i/>
          <w:iCs/>
          <w:sz w:val="20"/>
          <w:szCs w:val="20"/>
          <w:lang w:val="ru-RU"/>
        </w:rPr>
        <w:t xml:space="preserve"> </w:t>
      </w:r>
      <w:r w:rsidRPr="00047499">
        <w:rPr>
          <w:rFonts w:ascii="Times New Roman" w:hAnsi="Times New Roman" w:cs="Times New Roman"/>
          <w:bCs/>
          <w:i/>
          <w:iCs/>
          <w:sz w:val="20"/>
          <w:szCs w:val="20"/>
        </w:rPr>
        <w:t>the</w:t>
      </w:r>
      <w:r w:rsidRPr="00047499">
        <w:rPr>
          <w:rFonts w:ascii="Times New Roman" w:hAnsi="Times New Roman" w:cs="Times New Roman"/>
          <w:bCs/>
          <w:i/>
          <w:iCs/>
          <w:sz w:val="20"/>
          <w:szCs w:val="20"/>
          <w:lang w:val="ru-RU"/>
        </w:rPr>
        <w:t xml:space="preserve"> </w:t>
      </w:r>
      <w:r w:rsidRPr="00047499">
        <w:rPr>
          <w:rFonts w:ascii="Times New Roman" w:hAnsi="Times New Roman" w:cs="Times New Roman"/>
          <w:bCs/>
          <w:i/>
          <w:iCs/>
          <w:sz w:val="20"/>
          <w:szCs w:val="20"/>
        </w:rPr>
        <w:t>USSR</w:t>
      </w:r>
      <w:r w:rsidRPr="00047499">
        <w:rPr>
          <w:rFonts w:ascii="Times New Roman" w:hAnsi="Times New Roman" w:cs="Times New Roman"/>
          <w:bCs/>
          <w:sz w:val="20"/>
          <w:szCs w:val="20"/>
          <w:lang w:val="ru-RU"/>
        </w:rPr>
        <w:t xml:space="preserve"> (</w:t>
      </w:r>
      <w:r w:rsidRPr="00047499">
        <w:rPr>
          <w:rFonts w:ascii="Times New Roman" w:hAnsi="Times New Roman" w:cs="Times New Roman"/>
          <w:bCs/>
          <w:sz w:val="20"/>
          <w:szCs w:val="20"/>
        </w:rPr>
        <w:t>Times</w:t>
      </w:r>
      <w:r w:rsidRPr="00047499">
        <w:rPr>
          <w:rFonts w:ascii="Times New Roman" w:hAnsi="Times New Roman" w:cs="Times New Roman"/>
          <w:bCs/>
          <w:sz w:val="20"/>
          <w:szCs w:val="20"/>
          <w:lang w:val="ru-RU"/>
        </w:rPr>
        <w:t xml:space="preserve"> </w:t>
      </w:r>
      <w:r w:rsidRPr="00047499">
        <w:rPr>
          <w:rFonts w:ascii="Times New Roman" w:hAnsi="Times New Roman" w:cs="Times New Roman"/>
          <w:bCs/>
          <w:sz w:val="20"/>
          <w:szCs w:val="20"/>
        </w:rPr>
        <w:t>Books</w:t>
      </w:r>
      <w:r w:rsidRPr="00047499">
        <w:rPr>
          <w:rFonts w:ascii="Times New Roman" w:hAnsi="Times New Roman" w:cs="Times New Roman"/>
          <w:bCs/>
          <w:sz w:val="20"/>
          <w:szCs w:val="20"/>
          <w:lang w:val="ru-RU"/>
        </w:rPr>
        <w:t>, 1980)</w:t>
      </w:r>
    </w:p>
  </w:footnote>
  <w:footnote w:id="64">
    <w:p w14:paraId="615F11EB"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Примечательны (но, пожалуй, не вполне здесь  уместны, в силу  того, что нам пришлось бы переместиться совершенно в другую систему координат) в этой связи размышления Сартра о  диалектике любви и свободы:  именно в  любви мы можем убедиться в том, что «свобода ни в коем случае не может перестать быть свободной», она может быть лишь на время «околдована». Говоря иначе,  если для Алена Бадью любовь является основанием  философского мышления,  то для Сартра  любовь является  верной спутницей свободы. </w:t>
      </w:r>
    </w:p>
  </w:footnote>
  <w:footnote w:id="65">
    <w:p w14:paraId="173F5E95"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Усманова А. «Повторение и различие, или «Еще раз про любовь»… // </w:t>
      </w:r>
      <w:r w:rsidRPr="00047499">
        <w:rPr>
          <w:rFonts w:ascii="Times New Roman" w:hAnsi="Times New Roman" w:cs="Times New Roman"/>
          <w:i/>
          <w:sz w:val="20"/>
          <w:szCs w:val="20"/>
          <w:lang w:val="ru-RU"/>
        </w:rPr>
        <w:t xml:space="preserve">Новое литературное обозрение, </w:t>
      </w:r>
      <w:r w:rsidRPr="00047499">
        <w:rPr>
          <w:rFonts w:ascii="Times New Roman" w:hAnsi="Times New Roman" w:cs="Times New Roman"/>
          <w:sz w:val="20"/>
          <w:szCs w:val="20"/>
          <w:lang w:val="ru-RU"/>
        </w:rPr>
        <w:t>№ 69 (5'2004),  с.185.</w:t>
      </w:r>
    </w:p>
  </w:footnote>
  <w:footnote w:id="66">
    <w:p w14:paraId="751C376B"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Об Александре Коллонтай было написано так много, что я позволю себе  не вдаваться в детальный анализ ее   проектов социального преобразования (а тем более – ее литературного творчества), сосредоточившись лишь на тех идеях, которые нам важны в контексте обсуждения темы свободной любви.  </w:t>
      </w:r>
    </w:p>
  </w:footnote>
  <w:footnote w:id="67">
    <w:p w14:paraId="5686F40A" w14:textId="77777777" w:rsidR="005807B6" w:rsidRPr="00047499" w:rsidRDefault="005807B6" w:rsidP="00047499">
      <w:pPr>
        <w:pStyle w:val="af8"/>
        <w:jc w:val="both"/>
        <w:rPr>
          <w:rFonts w:ascii="Times New Roman" w:hAnsi="Times New Roman" w:cs="Times New Roman"/>
          <w:color w:val="000000"/>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color w:val="000000"/>
          <w:sz w:val="20"/>
          <w:szCs w:val="20"/>
          <w:lang w:val="ru-RU"/>
        </w:rPr>
        <w:t xml:space="preserve">Тема любви как «стакана воды» действительно фигурировала в   различных дискурсах  19 века, связанных с   «эмансипацией  тела», но  авторство этого  выражения  приписывается Авроре </w:t>
      </w:r>
      <w:proofErr w:type="spellStart"/>
      <w:r w:rsidRPr="00047499">
        <w:rPr>
          <w:rFonts w:ascii="Times New Roman" w:hAnsi="Times New Roman" w:cs="Times New Roman"/>
          <w:color w:val="000000"/>
          <w:sz w:val="20"/>
          <w:szCs w:val="20"/>
          <w:lang w:val="ru-RU"/>
        </w:rPr>
        <w:t>Дюдеван</w:t>
      </w:r>
      <w:proofErr w:type="spellEnd"/>
      <w:r w:rsidRPr="00047499">
        <w:rPr>
          <w:rFonts w:ascii="Times New Roman" w:hAnsi="Times New Roman" w:cs="Times New Roman"/>
          <w:color w:val="000000"/>
          <w:sz w:val="20"/>
          <w:szCs w:val="20"/>
          <w:lang w:val="ru-RU"/>
        </w:rPr>
        <w:t xml:space="preserve"> (Жорж Санд): «Любовь, как стакан воды, дается тому, кто его просит». Вероятно, имела место специфическая контаминация  нескольких тем: сама Коллонтай говорила о необходимости «утоления жажды» современного человека в его потребности обрести любовь.</w:t>
      </w:r>
    </w:p>
  </w:footnote>
  <w:footnote w:id="68">
    <w:p w14:paraId="124CFA54" w14:textId="77777777" w:rsidR="005807B6" w:rsidRPr="00047499" w:rsidRDefault="005807B6" w:rsidP="00047499">
      <w:pPr>
        <w:pStyle w:val="ab"/>
        <w:jc w:val="both"/>
        <w:rPr>
          <w:lang w:val="en-US"/>
        </w:rPr>
      </w:pPr>
      <w:r w:rsidRPr="00047499">
        <w:rPr>
          <w:rStyle w:val="ad"/>
        </w:rPr>
        <w:footnoteRef/>
      </w:r>
      <w:r w:rsidRPr="00047499">
        <w:rPr>
          <w:lang w:val="en-US"/>
        </w:rPr>
        <w:t xml:space="preserve"> </w:t>
      </w:r>
      <w:proofErr w:type="spellStart"/>
      <w:r w:rsidRPr="00047499">
        <w:rPr>
          <w:lang w:val="en-US"/>
        </w:rPr>
        <w:t>Meisel</w:t>
      </w:r>
      <w:proofErr w:type="spellEnd"/>
      <w:r w:rsidRPr="00047499">
        <w:rPr>
          <w:lang w:val="en-US"/>
        </w:rPr>
        <w:t xml:space="preserve">-Hess Grete </w:t>
      </w:r>
      <w:r w:rsidRPr="00047499">
        <w:rPr>
          <w:i/>
          <w:lang w:val="en-US"/>
        </w:rPr>
        <w:t xml:space="preserve">Die </w:t>
      </w:r>
      <w:proofErr w:type="spellStart"/>
      <w:r w:rsidRPr="00047499">
        <w:rPr>
          <w:i/>
          <w:lang w:val="en-US"/>
        </w:rPr>
        <w:t>Sexuelle</w:t>
      </w:r>
      <w:proofErr w:type="spellEnd"/>
      <w:r w:rsidRPr="00047499">
        <w:rPr>
          <w:i/>
          <w:lang w:val="en-US"/>
        </w:rPr>
        <w:t xml:space="preserve"> </w:t>
      </w:r>
      <w:proofErr w:type="spellStart"/>
      <w:r w:rsidRPr="00047499">
        <w:rPr>
          <w:i/>
          <w:lang w:val="en-US"/>
        </w:rPr>
        <w:t>Krise</w:t>
      </w:r>
      <w:proofErr w:type="spellEnd"/>
      <w:r w:rsidRPr="00047499">
        <w:rPr>
          <w:lang w:val="en-US"/>
        </w:rPr>
        <w:t xml:space="preserve"> (</w:t>
      </w:r>
      <w:proofErr w:type="spellStart"/>
      <w:r w:rsidRPr="00047499">
        <w:rPr>
          <w:lang w:val="en-US"/>
        </w:rPr>
        <w:t>Iena</w:t>
      </w:r>
      <w:proofErr w:type="spellEnd"/>
      <w:r w:rsidRPr="00047499">
        <w:rPr>
          <w:lang w:val="en-US"/>
        </w:rPr>
        <w:t>, 1911).</w:t>
      </w:r>
    </w:p>
  </w:footnote>
  <w:footnote w:id="69">
    <w:p w14:paraId="2E2C2210" w14:textId="77777777" w:rsidR="005807B6" w:rsidRPr="00047499" w:rsidRDefault="005807B6" w:rsidP="00047499">
      <w:pPr>
        <w:pStyle w:val="ab"/>
        <w:jc w:val="both"/>
      </w:pPr>
      <w:r w:rsidRPr="00047499">
        <w:rPr>
          <w:rStyle w:val="ad"/>
        </w:rPr>
        <w:footnoteRef/>
      </w:r>
      <w:r w:rsidRPr="00047499">
        <w:t xml:space="preserve"> </w:t>
      </w:r>
      <w:r w:rsidRPr="00047499">
        <w:t xml:space="preserve">Цит. по изданию: Коллонтай А. «Любовь и новая мораль»// Марксистский феминизм. Коллекция текстов </w:t>
      </w:r>
      <w:proofErr w:type="spellStart"/>
      <w:r w:rsidRPr="00047499">
        <w:t>Алексадры</w:t>
      </w:r>
      <w:proofErr w:type="spellEnd"/>
      <w:r w:rsidRPr="00047499">
        <w:t xml:space="preserve"> Коллонтай (под ред. </w:t>
      </w:r>
      <w:proofErr w:type="spellStart"/>
      <w:r w:rsidRPr="00047499">
        <w:t>В.И.Успенской</w:t>
      </w:r>
      <w:proofErr w:type="spellEnd"/>
      <w:r w:rsidRPr="00047499">
        <w:t>. Феминист-Пресс Россия, 2003), с.224</w:t>
      </w:r>
    </w:p>
  </w:footnote>
  <w:footnote w:id="70">
    <w:p w14:paraId="6E238678" w14:textId="77777777" w:rsidR="005807B6" w:rsidRPr="00047499" w:rsidRDefault="005807B6" w:rsidP="00047499">
      <w:pPr>
        <w:pStyle w:val="ab"/>
        <w:jc w:val="both"/>
      </w:pPr>
      <w:r w:rsidRPr="00047499">
        <w:rPr>
          <w:rStyle w:val="ad"/>
        </w:rPr>
        <w:footnoteRef/>
      </w:r>
      <w:r w:rsidRPr="00047499">
        <w:t xml:space="preserve"> </w:t>
      </w:r>
      <w:r w:rsidRPr="00047499">
        <w:t xml:space="preserve">Коллонтай А. Там же. </w:t>
      </w:r>
    </w:p>
  </w:footnote>
  <w:footnote w:id="71">
    <w:p w14:paraId="63EA8E72"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Коллонтай А. «Дорогу  крылатому Эросу!» // Там же,  с.273.</w:t>
      </w:r>
    </w:p>
  </w:footnote>
  <w:footnote w:id="72">
    <w:p w14:paraId="38679823"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Интересные размышления на тему (не)возможности говорить о любви  для женщины-революционерки, происходившей из другой социальной среды, можно найти в статье Елены </w:t>
      </w:r>
      <w:proofErr w:type="spellStart"/>
      <w:r w:rsidRPr="00047499">
        <w:rPr>
          <w:rFonts w:ascii="Times New Roman" w:hAnsi="Times New Roman" w:cs="Times New Roman"/>
          <w:sz w:val="20"/>
          <w:szCs w:val="20"/>
          <w:lang w:val="ru-RU"/>
        </w:rPr>
        <w:t>Гаповой</w:t>
      </w:r>
      <w:proofErr w:type="spellEnd"/>
      <w:r w:rsidRPr="00047499">
        <w:rPr>
          <w:rFonts w:ascii="Times New Roman" w:hAnsi="Times New Roman" w:cs="Times New Roman"/>
          <w:sz w:val="20"/>
          <w:szCs w:val="20"/>
          <w:lang w:val="ru-RU"/>
        </w:rPr>
        <w:t xml:space="preserve">: </w:t>
      </w:r>
      <w:proofErr w:type="spellStart"/>
      <w:r w:rsidRPr="00047499">
        <w:rPr>
          <w:rFonts w:ascii="Times New Roman" w:hAnsi="Times New Roman" w:cs="Times New Roman"/>
          <w:sz w:val="20"/>
          <w:szCs w:val="20"/>
          <w:lang w:val="ru-RU"/>
        </w:rPr>
        <w:t>Гапова</w:t>
      </w:r>
      <w:proofErr w:type="spellEnd"/>
      <w:r w:rsidRPr="00047499">
        <w:rPr>
          <w:rFonts w:ascii="Times New Roman" w:hAnsi="Times New Roman" w:cs="Times New Roman"/>
          <w:sz w:val="20"/>
          <w:szCs w:val="20"/>
          <w:lang w:val="ru-RU"/>
        </w:rPr>
        <w:t xml:space="preserve">  Елена «»Любовь как революция, или «Несмотря на Грамши» </w:t>
      </w:r>
      <w:proofErr w:type="spellStart"/>
      <w:r w:rsidRPr="00047499">
        <w:rPr>
          <w:rFonts w:ascii="Times New Roman" w:hAnsi="Times New Roman" w:cs="Times New Roman"/>
          <w:sz w:val="20"/>
          <w:szCs w:val="20"/>
          <w:lang w:val="ru-RU"/>
        </w:rPr>
        <w:t>Полуты</w:t>
      </w:r>
      <w:proofErr w:type="spellEnd"/>
      <w:r w:rsidRPr="00047499">
        <w:rPr>
          <w:rFonts w:ascii="Times New Roman" w:hAnsi="Times New Roman" w:cs="Times New Roman"/>
          <w:sz w:val="20"/>
          <w:szCs w:val="20"/>
          <w:lang w:val="ru-RU"/>
        </w:rPr>
        <w:t xml:space="preserve"> </w:t>
      </w:r>
      <w:proofErr w:type="spellStart"/>
      <w:r w:rsidRPr="00047499">
        <w:rPr>
          <w:rFonts w:ascii="Times New Roman" w:hAnsi="Times New Roman" w:cs="Times New Roman"/>
          <w:sz w:val="20"/>
          <w:szCs w:val="20"/>
          <w:lang w:val="ru-RU"/>
        </w:rPr>
        <w:t>Бодуновой</w:t>
      </w:r>
      <w:proofErr w:type="spellEnd"/>
      <w:r w:rsidRPr="00047499">
        <w:rPr>
          <w:rFonts w:ascii="Times New Roman" w:hAnsi="Times New Roman" w:cs="Times New Roman"/>
          <w:sz w:val="20"/>
          <w:szCs w:val="20"/>
          <w:lang w:val="ru-RU"/>
        </w:rPr>
        <w:t xml:space="preserve">» // </w:t>
      </w:r>
      <w:r w:rsidRPr="00047499">
        <w:rPr>
          <w:rFonts w:ascii="Times New Roman" w:hAnsi="Times New Roman" w:cs="Times New Roman"/>
          <w:i/>
          <w:sz w:val="20"/>
          <w:szCs w:val="20"/>
          <w:lang w:val="ru-RU"/>
        </w:rPr>
        <w:t>Травма: пункты</w:t>
      </w:r>
      <w:r w:rsidRPr="00047499">
        <w:rPr>
          <w:rFonts w:ascii="Times New Roman" w:hAnsi="Times New Roman" w:cs="Times New Roman"/>
          <w:sz w:val="20"/>
          <w:szCs w:val="20"/>
          <w:lang w:val="ru-RU"/>
        </w:rPr>
        <w:t xml:space="preserve"> (под ред. </w:t>
      </w:r>
      <w:proofErr w:type="spellStart"/>
      <w:r w:rsidRPr="00047499">
        <w:rPr>
          <w:rFonts w:ascii="Times New Roman" w:hAnsi="Times New Roman" w:cs="Times New Roman"/>
          <w:sz w:val="20"/>
          <w:szCs w:val="20"/>
          <w:lang w:val="ru-RU"/>
        </w:rPr>
        <w:t>С.Ушакина</w:t>
      </w:r>
      <w:proofErr w:type="spellEnd"/>
      <w:r w:rsidRPr="00047499">
        <w:rPr>
          <w:rFonts w:ascii="Times New Roman" w:hAnsi="Times New Roman" w:cs="Times New Roman"/>
          <w:sz w:val="20"/>
          <w:szCs w:val="20"/>
          <w:lang w:val="ru-RU"/>
        </w:rPr>
        <w:t xml:space="preserve"> и </w:t>
      </w:r>
      <w:proofErr w:type="spellStart"/>
      <w:r w:rsidRPr="00047499">
        <w:rPr>
          <w:rFonts w:ascii="Times New Roman" w:hAnsi="Times New Roman" w:cs="Times New Roman"/>
          <w:sz w:val="20"/>
          <w:szCs w:val="20"/>
          <w:lang w:val="ru-RU"/>
        </w:rPr>
        <w:t>Е.Трубиной</w:t>
      </w:r>
      <w:proofErr w:type="spellEnd"/>
      <w:r w:rsidRPr="00047499">
        <w:rPr>
          <w:rFonts w:ascii="Times New Roman" w:hAnsi="Times New Roman" w:cs="Times New Roman"/>
          <w:sz w:val="20"/>
          <w:szCs w:val="20"/>
          <w:lang w:val="ru-RU"/>
        </w:rPr>
        <w:t xml:space="preserve">). Москва: НЛО, 2009 – СС.840 – 863 </w:t>
      </w:r>
    </w:p>
  </w:footnote>
  <w:footnote w:id="73">
    <w:p w14:paraId="79443FB1"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Коллонтай А. «Дорогу  крылатому Эросу!» // Там же,  СС.288 – 289.</w:t>
      </w:r>
    </w:p>
  </w:footnote>
  <w:footnote w:id="74">
    <w:p w14:paraId="4A4C665B" w14:textId="77777777" w:rsidR="005807B6" w:rsidRPr="00047499" w:rsidRDefault="005807B6" w:rsidP="00047499">
      <w:pPr>
        <w:pStyle w:val="af8"/>
        <w:jc w:val="both"/>
        <w:rPr>
          <w:rFonts w:ascii="Times New Roman" w:hAnsi="Times New Roman" w:cs="Times New Roman"/>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См.: </w:t>
      </w:r>
      <w:r w:rsidRPr="00047499">
        <w:rPr>
          <w:rStyle w:val="apple-style-span"/>
          <w:rFonts w:ascii="Times New Roman" w:hAnsi="Times New Roman" w:cs="Times New Roman"/>
          <w:iCs/>
          <w:color w:val="000000"/>
          <w:sz w:val="20"/>
          <w:szCs w:val="20"/>
          <w:lang w:val="ru-RU"/>
        </w:rPr>
        <w:t xml:space="preserve">Ленин В.И. «Письмо </w:t>
      </w:r>
      <w:proofErr w:type="spellStart"/>
      <w:r w:rsidRPr="00047499">
        <w:rPr>
          <w:rStyle w:val="apple-style-span"/>
          <w:rFonts w:ascii="Times New Roman" w:hAnsi="Times New Roman" w:cs="Times New Roman"/>
          <w:iCs/>
          <w:color w:val="000000"/>
          <w:sz w:val="20"/>
          <w:szCs w:val="20"/>
          <w:lang w:val="ru-RU"/>
        </w:rPr>
        <w:t>И.Ф.Арманд</w:t>
      </w:r>
      <w:proofErr w:type="spellEnd"/>
      <w:r w:rsidRPr="00047499">
        <w:rPr>
          <w:rStyle w:val="apple-style-span"/>
          <w:rFonts w:ascii="Times New Roman" w:hAnsi="Times New Roman" w:cs="Times New Roman"/>
          <w:iCs/>
          <w:color w:val="000000"/>
          <w:sz w:val="20"/>
          <w:szCs w:val="20"/>
          <w:lang w:val="ru-RU"/>
        </w:rPr>
        <w:t xml:space="preserve">, 17 января 1915 г.» – Полн. собр. соч., т. 49, с. 51  - 52. </w:t>
      </w:r>
    </w:p>
  </w:footnote>
  <w:footnote w:id="75">
    <w:p w14:paraId="6FFF910A" w14:textId="77777777" w:rsidR="005807B6" w:rsidRPr="00047499" w:rsidRDefault="005807B6" w:rsidP="00047499">
      <w:pPr>
        <w:pStyle w:val="af8"/>
        <w:jc w:val="both"/>
        <w:rPr>
          <w:rFonts w:ascii="Times New Roman" w:hAnsi="Times New Roman" w:cs="Times New Roman"/>
          <w:iCs/>
          <w:color w:val="000000"/>
          <w:sz w:val="20"/>
          <w:szCs w:val="20"/>
          <w:lang w:val="ru-RU"/>
        </w:rPr>
      </w:pPr>
      <w:r w:rsidRPr="00047499">
        <w:rPr>
          <w:rStyle w:val="ad"/>
          <w:rFonts w:ascii="Times New Roman" w:hAnsi="Times New Roman" w:cs="Times New Roman"/>
          <w:sz w:val="20"/>
          <w:szCs w:val="20"/>
        </w:rPr>
        <w:footnoteRef/>
      </w:r>
      <w:r w:rsidRPr="00047499">
        <w:rPr>
          <w:rFonts w:ascii="Times New Roman" w:hAnsi="Times New Roman" w:cs="Times New Roman"/>
          <w:sz w:val="20"/>
          <w:szCs w:val="20"/>
          <w:lang w:val="ru-RU"/>
        </w:rPr>
        <w:t xml:space="preserve"> </w:t>
      </w:r>
      <w:r w:rsidRPr="00047499">
        <w:rPr>
          <w:rFonts w:ascii="Times New Roman" w:hAnsi="Times New Roman" w:cs="Times New Roman"/>
          <w:sz w:val="20"/>
          <w:szCs w:val="20"/>
          <w:lang w:val="ru-RU"/>
        </w:rPr>
        <w:t xml:space="preserve">См.: </w:t>
      </w:r>
      <w:r w:rsidRPr="00047499">
        <w:rPr>
          <w:rStyle w:val="apple-style-span"/>
          <w:rFonts w:ascii="Times New Roman" w:hAnsi="Times New Roman" w:cs="Times New Roman"/>
          <w:iCs/>
          <w:color w:val="000000"/>
          <w:sz w:val="20"/>
          <w:szCs w:val="20"/>
          <w:lang w:val="ru-RU"/>
        </w:rPr>
        <w:t xml:space="preserve">Ленин В.И. «Письмо </w:t>
      </w:r>
      <w:proofErr w:type="spellStart"/>
      <w:r w:rsidRPr="00047499">
        <w:rPr>
          <w:rStyle w:val="apple-style-span"/>
          <w:rFonts w:ascii="Times New Roman" w:hAnsi="Times New Roman" w:cs="Times New Roman"/>
          <w:iCs/>
          <w:color w:val="000000"/>
          <w:sz w:val="20"/>
          <w:szCs w:val="20"/>
          <w:lang w:val="ru-RU"/>
        </w:rPr>
        <w:t>И.Ф.Арманд</w:t>
      </w:r>
      <w:proofErr w:type="spellEnd"/>
      <w:r w:rsidRPr="00047499">
        <w:rPr>
          <w:rStyle w:val="apple-style-span"/>
          <w:rFonts w:ascii="Times New Roman" w:hAnsi="Times New Roman" w:cs="Times New Roman"/>
          <w:iCs/>
          <w:color w:val="000000"/>
          <w:sz w:val="20"/>
          <w:szCs w:val="20"/>
          <w:lang w:val="ru-RU"/>
        </w:rPr>
        <w:t>, 24 января 1915 г». – Полн. собр. соч., т. 49, с. 55-57.</w:t>
      </w:r>
    </w:p>
  </w:footnote>
  <w:footnote w:id="76">
    <w:p w14:paraId="3A6C209F" w14:textId="77777777" w:rsidR="005807B6" w:rsidRPr="00047499" w:rsidRDefault="005807B6" w:rsidP="00047499">
      <w:pPr>
        <w:pStyle w:val="ab"/>
        <w:jc w:val="both"/>
      </w:pPr>
      <w:r w:rsidRPr="00047499">
        <w:rPr>
          <w:rStyle w:val="ad"/>
        </w:rPr>
        <w:footnoteRef/>
      </w:r>
      <w:r w:rsidRPr="00047499">
        <w:t xml:space="preserve"> </w:t>
      </w:r>
      <w:r w:rsidRPr="00047499">
        <w:t xml:space="preserve">Арманд И. </w:t>
      </w:r>
      <w:r w:rsidRPr="00047499">
        <w:rPr>
          <w:i/>
        </w:rPr>
        <w:t>С</w:t>
      </w:r>
      <w:r w:rsidRPr="00047499">
        <w:rPr>
          <w:rStyle w:val="apple-style-span"/>
          <w:i/>
          <w:color w:val="000000"/>
        </w:rPr>
        <w:t>татьи, речи, письма. Издательство политической литературы</w:t>
      </w:r>
      <w:r w:rsidRPr="00047499">
        <w:rPr>
          <w:rStyle w:val="apple-style-span"/>
          <w:color w:val="000000"/>
        </w:rPr>
        <w:t>, 1975 г.</w:t>
      </w:r>
    </w:p>
  </w:footnote>
  <w:footnote w:id="77">
    <w:p w14:paraId="612C547E" w14:textId="77777777" w:rsidR="005807B6" w:rsidRPr="00047499" w:rsidRDefault="005807B6" w:rsidP="00047499">
      <w:pPr>
        <w:pStyle w:val="ab"/>
        <w:jc w:val="both"/>
      </w:pPr>
      <w:r w:rsidRPr="00047499">
        <w:rPr>
          <w:rStyle w:val="ad"/>
        </w:rPr>
        <w:footnoteRef/>
      </w:r>
      <w:r w:rsidRPr="00047499">
        <w:t xml:space="preserve"> </w:t>
      </w:r>
      <w:r w:rsidRPr="00047499">
        <w:t>Примечательно, что именно об этом шла речь в самом последнем абзаце  ее дневника, незавершенного по причине смерти в 1920 году</w:t>
      </w:r>
    </w:p>
  </w:footnote>
  <w:footnote w:id="78">
    <w:p w14:paraId="7CB252B7" w14:textId="77777777" w:rsidR="005807B6" w:rsidRPr="003C3265" w:rsidRDefault="005807B6">
      <w:pPr>
        <w:pStyle w:val="ab"/>
        <w:rPr>
          <w:lang w:val="en-US"/>
        </w:rPr>
      </w:pPr>
      <w:r>
        <w:rPr>
          <w:rStyle w:val="ad"/>
        </w:rPr>
        <w:footnoteRef/>
      </w:r>
      <w:r w:rsidRPr="003C3265">
        <w:rPr>
          <w:lang w:val="en-US"/>
        </w:rPr>
        <w:t xml:space="preserve"> </w:t>
      </w:r>
      <w:r>
        <w:t>См</w:t>
      </w:r>
      <w:r w:rsidRPr="003C3265">
        <w:rPr>
          <w:lang w:val="en-US"/>
        </w:rPr>
        <w:t xml:space="preserve">.: </w:t>
      </w:r>
      <w:proofErr w:type="spellStart"/>
      <w:r>
        <w:rPr>
          <w:lang w:val="en-US"/>
        </w:rPr>
        <w:t>Douzinas</w:t>
      </w:r>
      <w:proofErr w:type="spellEnd"/>
      <w:r>
        <w:rPr>
          <w:lang w:val="en-US"/>
        </w:rPr>
        <w:t xml:space="preserve"> C., </w:t>
      </w:r>
      <w:proofErr w:type="spellStart"/>
      <w:r>
        <w:rPr>
          <w:lang w:val="en-US"/>
        </w:rPr>
        <w:t>Zizek</w:t>
      </w:r>
      <w:proofErr w:type="spellEnd"/>
      <w:r>
        <w:rPr>
          <w:lang w:val="en-US"/>
        </w:rPr>
        <w:t xml:space="preserve"> S., </w:t>
      </w:r>
      <w:proofErr w:type="gramStart"/>
      <w:r>
        <w:rPr>
          <w:lang w:val="en-US"/>
        </w:rPr>
        <w:t>eds</w:t>
      </w:r>
      <w:proofErr w:type="gramEnd"/>
      <w:r>
        <w:rPr>
          <w:lang w:val="en-US"/>
        </w:rPr>
        <w:t xml:space="preserve">. </w:t>
      </w:r>
      <w:r>
        <w:rPr>
          <w:i/>
          <w:lang w:val="en-US"/>
        </w:rPr>
        <w:t xml:space="preserve">The Idea </w:t>
      </w:r>
      <w:proofErr w:type="gramStart"/>
      <w:r>
        <w:rPr>
          <w:i/>
          <w:lang w:val="en-US"/>
        </w:rPr>
        <w:t>of  Communism</w:t>
      </w:r>
      <w:proofErr w:type="gramEnd"/>
      <w:r>
        <w:rPr>
          <w:lang w:val="en-US"/>
        </w:rPr>
        <w:t xml:space="preserve"> (London: Verso, 2010)</w:t>
      </w:r>
      <w:r w:rsidRPr="003C3265">
        <w:rPr>
          <w:lang w:val="en-US"/>
        </w:rPr>
        <w:t>.</w:t>
      </w:r>
    </w:p>
  </w:footnote>
  <w:footnote w:id="79">
    <w:p w14:paraId="601C3ABA" w14:textId="77777777" w:rsidR="005807B6" w:rsidRPr="00047499" w:rsidRDefault="005807B6" w:rsidP="00047499">
      <w:pPr>
        <w:pStyle w:val="ab"/>
        <w:jc w:val="both"/>
      </w:pPr>
      <w:r w:rsidRPr="00047499">
        <w:rPr>
          <w:rStyle w:val="ad"/>
        </w:rPr>
        <w:footnoteRef/>
      </w:r>
      <w:r w:rsidRPr="00047499">
        <w:t xml:space="preserve"> </w:t>
      </w:r>
      <w:r w:rsidRPr="00047499">
        <w:rPr>
          <w:rStyle w:val="apple-style-span"/>
          <w:color w:val="222222"/>
        </w:rPr>
        <w:t xml:space="preserve">Персональный сайт </w:t>
      </w:r>
      <w:proofErr w:type="spellStart"/>
      <w:r w:rsidRPr="00047499">
        <w:rPr>
          <w:rStyle w:val="apple-style-span"/>
          <w:color w:val="222222"/>
        </w:rPr>
        <w:t>И.С.Кона</w:t>
      </w:r>
      <w:proofErr w:type="spellEnd"/>
      <w:r w:rsidRPr="00047499">
        <w:rPr>
          <w:rStyle w:val="apple-style-span"/>
          <w:color w:val="222222"/>
        </w:rPr>
        <w:t xml:space="preserve"> (</w:t>
      </w:r>
      <w:hyperlink r:id="rId2" w:history="1">
        <w:r w:rsidRPr="00047499">
          <w:rPr>
            <w:rStyle w:val="af2"/>
          </w:rPr>
          <w:t>http://sexology.narod.ru/chapt604.html</w:t>
        </w:r>
      </w:hyperlink>
      <w:r w:rsidRPr="00047499">
        <w:t>).</w:t>
      </w:r>
    </w:p>
  </w:footnote>
  <w:footnote w:id="80">
    <w:p w14:paraId="3605E257" w14:textId="77777777" w:rsidR="005807B6" w:rsidRPr="00047499" w:rsidRDefault="005807B6" w:rsidP="00047499">
      <w:pPr>
        <w:pStyle w:val="ab"/>
        <w:jc w:val="both"/>
      </w:pPr>
      <w:r w:rsidRPr="00047499">
        <w:rPr>
          <w:rStyle w:val="ad"/>
        </w:rPr>
        <w:footnoteRef/>
      </w:r>
      <w:r w:rsidRPr="00047499">
        <w:t xml:space="preserve"> </w:t>
      </w:r>
      <w:r w:rsidRPr="00047499">
        <w:t>Мне не удалось</w:t>
      </w:r>
      <w:r>
        <w:t xml:space="preserve"> здесь </w:t>
      </w:r>
      <w:r w:rsidRPr="00047499">
        <w:t xml:space="preserve">детально рассмотреть идеи Дени де </w:t>
      </w:r>
      <w:proofErr w:type="spellStart"/>
      <w:r w:rsidRPr="00047499">
        <w:t>Ружмона</w:t>
      </w:r>
      <w:proofErr w:type="spellEnd"/>
      <w:r w:rsidRPr="00047499">
        <w:t xml:space="preserve">, хотя они чрезвычайно важны в контексте данной статьи, поэтому ограничусь ссылкой : </w:t>
      </w:r>
      <w:r w:rsidRPr="00047499">
        <w:rPr>
          <w:lang w:val="en-US"/>
        </w:rPr>
        <w:t>Denis</w:t>
      </w:r>
      <w:r w:rsidRPr="00047499">
        <w:t xml:space="preserve"> </w:t>
      </w:r>
      <w:r w:rsidRPr="00047499">
        <w:rPr>
          <w:lang w:val="en-US"/>
        </w:rPr>
        <w:t>de</w:t>
      </w:r>
      <w:r w:rsidRPr="00047499">
        <w:t xml:space="preserve"> </w:t>
      </w:r>
      <w:proofErr w:type="spellStart"/>
      <w:r w:rsidRPr="00047499">
        <w:rPr>
          <w:lang w:val="en-US"/>
        </w:rPr>
        <w:t>Rougemont</w:t>
      </w:r>
      <w:proofErr w:type="spellEnd"/>
      <w:r w:rsidRPr="00047499">
        <w:t xml:space="preserve"> </w:t>
      </w:r>
      <w:r w:rsidRPr="00047499">
        <w:rPr>
          <w:i/>
          <w:lang w:val="en-US"/>
        </w:rPr>
        <w:t>L</w:t>
      </w:r>
      <w:r w:rsidRPr="00047499">
        <w:rPr>
          <w:i/>
        </w:rPr>
        <w:t>’</w:t>
      </w:r>
      <w:r w:rsidRPr="00047499">
        <w:rPr>
          <w:i/>
          <w:lang w:val="en-US"/>
        </w:rPr>
        <w:t>amour</w:t>
      </w:r>
      <w:r w:rsidRPr="00047499">
        <w:rPr>
          <w:i/>
        </w:rPr>
        <w:t xml:space="preserve"> </w:t>
      </w:r>
      <w:r w:rsidRPr="00047499">
        <w:rPr>
          <w:i/>
          <w:lang w:val="en-US"/>
        </w:rPr>
        <w:t>et</w:t>
      </w:r>
      <w:r w:rsidRPr="00047499">
        <w:rPr>
          <w:i/>
        </w:rPr>
        <w:t xml:space="preserve"> </w:t>
      </w:r>
      <w:r w:rsidRPr="00047499">
        <w:rPr>
          <w:i/>
          <w:lang w:val="en-US"/>
        </w:rPr>
        <w:t>l</w:t>
      </w:r>
      <w:r w:rsidRPr="00047499">
        <w:rPr>
          <w:i/>
        </w:rPr>
        <w:t>’</w:t>
      </w:r>
      <w:r w:rsidRPr="00047499">
        <w:rPr>
          <w:i/>
          <w:lang w:val="en-US"/>
        </w:rPr>
        <w:t>Occident</w:t>
      </w:r>
      <w:r w:rsidRPr="00047499">
        <w:t xml:space="preserve"> (</w:t>
      </w:r>
      <w:r w:rsidRPr="00047499">
        <w:rPr>
          <w:lang w:val="en-US"/>
        </w:rPr>
        <w:t>Paris</w:t>
      </w:r>
      <w:r w:rsidRPr="00047499">
        <w:t xml:space="preserve">: </w:t>
      </w:r>
      <w:proofErr w:type="spellStart"/>
      <w:r w:rsidRPr="00047499">
        <w:rPr>
          <w:lang w:val="en-US"/>
        </w:rPr>
        <w:t>Librairie</w:t>
      </w:r>
      <w:proofErr w:type="spellEnd"/>
      <w:r w:rsidRPr="00047499">
        <w:t xml:space="preserve"> </w:t>
      </w:r>
      <w:proofErr w:type="spellStart"/>
      <w:r w:rsidRPr="00047499">
        <w:rPr>
          <w:lang w:val="en-US"/>
        </w:rPr>
        <w:t>Plon</w:t>
      </w:r>
      <w:proofErr w:type="spellEnd"/>
      <w:r w:rsidRPr="00047499">
        <w:t xml:space="preserve">, 1939). </w:t>
      </w:r>
      <w:proofErr w:type="spellStart"/>
      <w:proofErr w:type="gramStart"/>
      <w:r w:rsidRPr="00047499">
        <w:rPr>
          <w:lang w:val="en-US"/>
        </w:rPr>
        <w:t>Pp</w:t>
      </w:r>
      <w:proofErr w:type="spellEnd"/>
      <w:r w:rsidRPr="00047499">
        <w:t>.231 – 232.</w:t>
      </w:r>
      <w:proofErr w:type="gramEnd"/>
      <w:r w:rsidRPr="00047499">
        <w:t xml:space="preserve"> </w:t>
      </w:r>
    </w:p>
  </w:footnote>
  <w:footnote w:id="81">
    <w:p w14:paraId="1AC8E53F" w14:textId="77777777" w:rsidR="005807B6" w:rsidRPr="00047499" w:rsidRDefault="005807B6" w:rsidP="00047499">
      <w:pPr>
        <w:pStyle w:val="ab"/>
        <w:jc w:val="both"/>
      </w:pPr>
      <w:r w:rsidRPr="00047499">
        <w:rPr>
          <w:rStyle w:val="ad"/>
        </w:rPr>
        <w:footnoteRef/>
      </w:r>
      <w:r w:rsidRPr="00047499">
        <w:t xml:space="preserve"> </w:t>
      </w:r>
      <w:proofErr w:type="spellStart"/>
      <w:r w:rsidRPr="00047499">
        <w:rPr>
          <w:rFonts w:eastAsia="Calibri"/>
          <w:bCs/>
        </w:rPr>
        <w:t>Illouz</w:t>
      </w:r>
      <w:proofErr w:type="spellEnd"/>
      <w:r w:rsidRPr="00047499">
        <w:rPr>
          <w:rFonts w:eastAsia="Calibri"/>
          <w:bCs/>
        </w:rPr>
        <w:t xml:space="preserve"> </w:t>
      </w:r>
      <w:proofErr w:type="spellStart"/>
      <w:r w:rsidRPr="00047499">
        <w:rPr>
          <w:rFonts w:eastAsia="Calibri"/>
          <w:bCs/>
        </w:rPr>
        <w:t>Eva</w:t>
      </w:r>
      <w:proofErr w:type="spellEnd"/>
      <w:r w:rsidRPr="00047499">
        <w:rPr>
          <w:rFonts w:eastAsia="Calibri"/>
          <w:bCs/>
        </w:rPr>
        <w:t xml:space="preserve">, </w:t>
      </w:r>
      <w:proofErr w:type="spellStart"/>
      <w:r w:rsidRPr="00047499">
        <w:rPr>
          <w:rFonts w:eastAsia="Calibri"/>
          <w:bCs/>
        </w:rPr>
        <w:t>ibid</w:t>
      </w:r>
      <w:proofErr w:type="spellEnd"/>
      <w:r w:rsidRPr="00047499">
        <w:rPr>
          <w:rFonts w:eastAsia="Calibri"/>
          <w:bCs/>
        </w:rPr>
        <w: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6071626"/>
      <w:docPartObj>
        <w:docPartGallery w:val="Page Numbers (Top of Page)"/>
        <w:docPartUnique/>
      </w:docPartObj>
    </w:sdtPr>
    <w:sdtContent>
      <w:p w14:paraId="0A2AA298" w14:textId="77777777" w:rsidR="005807B6" w:rsidRDefault="005807B6">
        <w:pPr>
          <w:pStyle w:val="a5"/>
          <w:jc w:val="right"/>
        </w:pPr>
        <w:r>
          <w:fldChar w:fldCharType="begin"/>
        </w:r>
        <w:r>
          <w:instrText xml:space="preserve"> PAGE   \* MERGEFORMAT </w:instrText>
        </w:r>
        <w:r>
          <w:fldChar w:fldCharType="separate"/>
        </w:r>
        <w:r w:rsidR="00AD1C86">
          <w:rPr>
            <w:noProof/>
          </w:rPr>
          <w:t>26</w:t>
        </w:r>
        <w:r>
          <w:rPr>
            <w:noProof/>
          </w:rPr>
          <w:fldChar w:fldCharType="end"/>
        </w:r>
      </w:p>
    </w:sdtContent>
  </w:sdt>
  <w:p w14:paraId="20AC681A" w14:textId="77777777" w:rsidR="005807B6" w:rsidRDefault="005807B6">
    <w:pPr>
      <w:pStyle w:val="a5"/>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7D21FEC"/>
    <w:lvl w:ilvl="0">
      <w:start w:val="1"/>
      <w:numFmt w:val="decimal"/>
      <w:lvlText w:val="%1."/>
      <w:lvlJc w:val="left"/>
      <w:pPr>
        <w:tabs>
          <w:tab w:val="num" w:pos="1492"/>
        </w:tabs>
        <w:ind w:left="1492" w:hanging="360"/>
      </w:pPr>
    </w:lvl>
  </w:abstractNum>
  <w:abstractNum w:abstractNumId="1">
    <w:nsid w:val="FFFFFF7D"/>
    <w:multiLevelType w:val="singleLevel"/>
    <w:tmpl w:val="6F663EC2"/>
    <w:lvl w:ilvl="0">
      <w:start w:val="1"/>
      <w:numFmt w:val="decimal"/>
      <w:lvlText w:val="%1."/>
      <w:lvlJc w:val="left"/>
      <w:pPr>
        <w:tabs>
          <w:tab w:val="num" w:pos="1209"/>
        </w:tabs>
        <w:ind w:left="1209" w:hanging="360"/>
      </w:pPr>
    </w:lvl>
  </w:abstractNum>
  <w:abstractNum w:abstractNumId="2">
    <w:nsid w:val="FFFFFF7E"/>
    <w:multiLevelType w:val="singleLevel"/>
    <w:tmpl w:val="13F8930A"/>
    <w:lvl w:ilvl="0">
      <w:start w:val="1"/>
      <w:numFmt w:val="decimal"/>
      <w:lvlText w:val="%1."/>
      <w:lvlJc w:val="left"/>
      <w:pPr>
        <w:tabs>
          <w:tab w:val="num" w:pos="926"/>
        </w:tabs>
        <w:ind w:left="926" w:hanging="360"/>
      </w:pPr>
    </w:lvl>
  </w:abstractNum>
  <w:abstractNum w:abstractNumId="3">
    <w:nsid w:val="FFFFFF7F"/>
    <w:multiLevelType w:val="singleLevel"/>
    <w:tmpl w:val="E8BC1CE6"/>
    <w:lvl w:ilvl="0">
      <w:start w:val="1"/>
      <w:numFmt w:val="decimal"/>
      <w:lvlText w:val="%1."/>
      <w:lvlJc w:val="left"/>
      <w:pPr>
        <w:tabs>
          <w:tab w:val="num" w:pos="643"/>
        </w:tabs>
        <w:ind w:left="643" w:hanging="360"/>
      </w:pPr>
    </w:lvl>
  </w:abstractNum>
  <w:abstractNum w:abstractNumId="4">
    <w:nsid w:val="FFFFFF80"/>
    <w:multiLevelType w:val="singleLevel"/>
    <w:tmpl w:val="F74850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38BBF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C509A3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C38E1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A3C5C5E"/>
    <w:lvl w:ilvl="0">
      <w:start w:val="1"/>
      <w:numFmt w:val="decimal"/>
      <w:lvlText w:val="%1."/>
      <w:lvlJc w:val="left"/>
      <w:pPr>
        <w:tabs>
          <w:tab w:val="num" w:pos="360"/>
        </w:tabs>
        <w:ind w:left="360" w:hanging="360"/>
      </w:pPr>
    </w:lvl>
  </w:abstractNum>
  <w:abstractNum w:abstractNumId="9">
    <w:nsid w:val="FFFFFF89"/>
    <w:multiLevelType w:val="singleLevel"/>
    <w:tmpl w:val="57A006C8"/>
    <w:lvl w:ilvl="0">
      <w:start w:val="1"/>
      <w:numFmt w:val="bullet"/>
      <w:lvlText w:val=""/>
      <w:lvlJc w:val="left"/>
      <w:pPr>
        <w:tabs>
          <w:tab w:val="num" w:pos="360"/>
        </w:tabs>
        <w:ind w:left="360" w:hanging="360"/>
      </w:pPr>
      <w:rPr>
        <w:rFonts w:ascii="Symbol" w:hAnsi="Symbol" w:hint="default"/>
      </w:rPr>
    </w:lvl>
  </w:abstractNum>
  <w:abstractNum w:abstractNumId="10">
    <w:nsid w:val="05053668"/>
    <w:multiLevelType w:val="hybridMultilevel"/>
    <w:tmpl w:val="E26E20E4"/>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
    <w:nsid w:val="0E9050D5"/>
    <w:multiLevelType w:val="multilevel"/>
    <w:tmpl w:val="A4864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68004AE"/>
    <w:multiLevelType w:val="hybridMultilevel"/>
    <w:tmpl w:val="91EC8D84"/>
    <w:lvl w:ilvl="0" w:tplc="A6768668">
      <w:start w:val="1"/>
      <w:numFmt w:val="bullet"/>
      <w:lvlText w:val=""/>
      <w:lvlJc w:val="left"/>
      <w:pPr>
        <w:tabs>
          <w:tab w:val="num" w:pos="720"/>
        </w:tabs>
        <w:ind w:left="720" w:hanging="360"/>
      </w:pPr>
      <w:rPr>
        <w:rFonts w:ascii="Wingdings 2" w:hAnsi="Wingdings 2" w:hint="default"/>
      </w:rPr>
    </w:lvl>
    <w:lvl w:ilvl="1" w:tplc="B6B0FFFA" w:tentative="1">
      <w:start w:val="1"/>
      <w:numFmt w:val="bullet"/>
      <w:lvlText w:val=""/>
      <w:lvlJc w:val="left"/>
      <w:pPr>
        <w:tabs>
          <w:tab w:val="num" w:pos="1440"/>
        </w:tabs>
        <w:ind w:left="1440" w:hanging="360"/>
      </w:pPr>
      <w:rPr>
        <w:rFonts w:ascii="Wingdings 2" w:hAnsi="Wingdings 2" w:hint="default"/>
      </w:rPr>
    </w:lvl>
    <w:lvl w:ilvl="2" w:tplc="E80A7BA6" w:tentative="1">
      <w:start w:val="1"/>
      <w:numFmt w:val="bullet"/>
      <w:lvlText w:val=""/>
      <w:lvlJc w:val="left"/>
      <w:pPr>
        <w:tabs>
          <w:tab w:val="num" w:pos="2160"/>
        </w:tabs>
        <w:ind w:left="2160" w:hanging="360"/>
      </w:pPr>
      <w:rPr>
        <w:rFonts w:ascii="Wingdings 2" w:hAnsi="Wingdings 2" w:hint="default"/>
      </w:rPr>
    </w:lvl>
    <w:lvl w:ilvl="3" w:tplc="1F9CFDA0" w:tentative="1">
      <w:start w:val="1"/>
      <w:numFmt w:val="bullet"/>
      <w:lvlText w:val=""/>
      <w:lvlJc w:val="left"/>
      <w:pPr>
        <w:tabs>
          <w:tab w:val="num" w:pos="2880"/>
        </w:tabs>
        <w:ind w:left="2880" w:hanging="360"/>
      </w:pPr>
      <w:rPr>
        <w:rFonts w:ascii="Wingdings 2" w:hAnsi="Wingdings 2" w:hint="default"/>
      </w:rPr>
    </w:lvl>
    <w:lvl w:ilvl="4" w:tplc="9CBEA2FC" w:tentative="1">
      <w:start w:val="1"/>
      <w:numFmt w:val="bullet"/>
      <w:lvlText w:val=""/>
      <w:lvlJc w:val="left"/>
      <w:pPr>
        <w:tabs>
          <w:tab w:val="num" w:pos="3600"/>
        </w:tabs>
        <w:ind w:left="3600" w:hanging="360"/>
      </w:pPr>
      <w:rPr>
        <w:rFonts w:ascii="Wingdings 2" w:hAnsi="Wingdings 2" w:hint="default"/>
      </w:rPr>
    </w:lvl>
    <w:lvl w:ilvl="5" w:tplc="4DBC8E24" w:tentative="1">
      <w:start w:val="1"/>
      <w:numFmt w:val="bullet"/>
      <w:lvlText w:val=""/>
      <w:lvlJc w:val="left"/>
      <w:pPr>
        <w:tabs>
          <w:tab w:val="num" w:pos="4320"/>
        </w:tabs>
        <w:ind w:left="4320" w:hanging="360"/>
      </w:pPr>
      <w:rPr>
        <w:rFonts w:ascii="Wingdings 2" w:hAnsi="Wingdings 2" w:hint="default"/>
      </w:rPr>
    </w:lvl>
    <w:lvl w:ilvl="6" w:tplc="A1C21196" w:tentative="1">
      <w:start w:val="1"/>
      <w:numFmt w:val="bullet"/>
      <w:lvlText w:val=""/>
      <w:lvlJc w:val="left"/>
      <w:pPr>
        <w:tabs>
          <w:tab w:val="num" w:pos="5040"/>
        </w:tabs>
        <w:ind w:left="5040" w:hanging="360"/>
      </w:pPr>
      <w:rPr>
        <w:rFonts w:ascii="Wingdings 2" w:hAnsi="Wingdings 2" w:hint="default"/>
      </w:rPr>
    </w:lvl>
    <w:lvl w:ilvl="7" w:tplc="EBD26092" w:tentative="1">
      <w:start w:val="1"/>
      <w:numFmt w:val="bullet"/>
      <w:lvlText w:val=""/>
      <w:lvlJc w:val="left"/>
      <w:pPr>
        <w:tabs>
          <w:tab w:val="num" w:pos="5760"/>
        </w:tabs>
        <w:ind w:left="5760" w:hanging="360"/>
      </w:pPr>
      <w:rPr>
        <w:rFonts w:ascii="Wingdings 2" w:hAnsi="Wingdings 2" w:hint="default"/>
      </w:rPr>
    </w:lvl>
    <w:lvl w:ilvl="8" w:tplc="5D1C4FBE" w:tentative="1">
      <w:start w:val="1"/>
      <w:numFmt w:val="bullet"/>
      <w:lvlText w:val=""/>
      <w:lvlJc w:val="left"/>
      <w:pPr>
        <w:tabs>
          <w:tab w:val="num" w:pos="6480"/>
        </w:tabs>
        <w:ind w:left="6480" w:hanging="360"/>
      </w:pPr>
      <w:rPr>
        <w:rFonts w:ascii="Wingdings 2" w:hAnsi="Wingdings 2" w:hint="default"/>
      </w:rPr>
    </w:lvl>
  </w:abstractNum>
  <w:abstractNum w:abstractNumId="13">
    <w:nsid w:val="38736560"/>
    <w:multiLevelType w:val="hybridMultilevel"/>
    <w:tmpl w:val="D00C11CE"/>
    <w:lvl w:ilvl="0" w:tplc="BD32A942">
      <w:numFmt w:val="bullet"/>
      <w:lvlText w:val=""/>
      <w:lvlJc w:val="left"/>
      <w:pPr>
        <w:tabs>
          <w:tab w:val="num" w:pos="855"/>
        </w:tabs>
        <w:ind w:left="855" w:hanging="495"/>
      </w:pPr>
      <w:rPr>
        <w:rFonts w:ascii="Wingdings" w:eastAsia="Times New Roman" w:hAnsi="Wingdings" w:cs="Times New Roman" w:hint="default"/>
        <w:i/>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23A3534"/>
    <w:multiLevelType w:val="multilevel"/>
    <w:tmpl w:val="70062A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09B6FE8"/>
    <w:multiLevelType w:val="hybridMultilevel"/>
    <w:tmpl w:val="C50861BC"/>
    <w:lvl w:ilvl="0" w:tplc="09127634">
      <w:start w:val="1"/>
      <w:numFmt w:val="bullet"/>
      <w:lvlText w:val=""/>
      <w:lvlJc w:val="left"/>
      <w:pPr>
        <w:tabs>
          <w:tab w:val="num" w:pos="720"/>
        </w:tabs>
        <w:ind w:left="720" w:hanging="360"/>
      </w:pPr>
      <w:rPr>
        <w:rFonts w:ascii="Wingdings 2" w:hAnsi="Wingdings 2" w:hint="default"/>
      </w:rPr>
    </w:lvl>
    <w:lvl w:ilvl="1" w:tplc="08A4BBC2" w:tentative="1">
      <w:start w:val="1"/>
      <w:numFmt w:val="bullet"/>
      <w:lvlText w:val=""/>
      <w:lvlJc w:val="left"/>
      <w:pPr>
        <w:tabs>
          <w:tab w:val="num" w:pos="1440"/>
        </w:tabs>
        <w:ind w:left="1440" w:hanging="360"/>
      </w:pPr>
      <w:rPr>
        <w:rFonts w:ascii="Wingdings 2" w:hAnsi="Wingdings 2" w:hint="default"/>
      </w:rPr>
    </w:lvl>
    <w:lvl w:ilvl="2" w:tplc="95F0AAD2" w:tentative="1">
      <w:start w:val="1"/>
      <w:numFmt w:val="bullet"/>
      <w:lvlText w:val=""/>
      <w:lvlJc w:val="left"/>
      <w:pPr>
        <w:tabs>
          <w:tab w:val="num" w:pos="2160"/>
        </w:tabs>
        <w:ind w:left="2160" w:hanging="360"/>
      </w:pPr>
      <w:rPr>
        <w:rFonts w:ascii="Wingdings 2" w:hAnsi="Wingdings 2" w:hint="default"/>
      </w:rPr>
    </w:lvl>
    <w:lvl w:ilvl="3" w:tplc="B06E13E2" w:tentative="1">
      <w:start w:val="1"/>
      <w:numFmt w:val="bullet"/>
      <w:lvlText w:val=""/>
      <w:lvlJc w:val="left"/>
      <w:pPr>
        <w:tabs>
          <w:tab w:val="num" w:pos="2880"/>
        </w:tabs>
        <w:ind w:left="2880" w:hanging="360"/>
      </w:pPr>
      <w:rPr>
        <w:rFonts w:ascii="Wingdings 2" w:hAnsi="Wingdings 2" w:hint="default"/>
      </w:rPr>
    </w:lvl>
    <w:lvl w:ilvl="4" w:tplc="306C2CC8" w:tentative="1">
      <w:start w:val="1"/>
      <w:numFmt w:val="bullet"/>
      <w:lvlText w:val=""/>
      <w:lvlJc w:val="left"/>
      <w:pPr>
        <w:tabs>
          <w:tab w:val="num" w:pos="3600"/>
        </w:tabs>
        <w:ind w:left="3600" w:hanging="360"/>
      </w:pPr>
      <w:rPr>
        <w:rFonts w:ascii="Wingdings 2" w:hAnsi="Wingdings 2" w:hint="default"/>
      </w:rPr>
    </w:lvl>
    <w:lvl w:ilvl="5" w:tplc="543AC0A8" w:tentative="1">
      <w:start w:val="1"/>
      <w:numFmt w:val="bullet"/>
      <w:lvlText w:val=""/>
      <w:lvlJc w:val="left"/>
      <w:pPr>
        <w:tabs>
          <w:tab w:val="num" w:pos="4320"/>
        </w:tabs>
        <w:ind w:left="4320" w:hanging="360"/>
      </w:pPr>
      <w:rPr>
        <w:rFonts w:ascii="Wingdings 2" w:hAnsi="Wingdings 2" w:hint="default"/>
      </w:rPr>
    </w:lvl>
    <w:lvl w:ilvl="6" w:tplc="819E0548" w:tentative="1">
      <w:start w:val="1"/>
      <w:numFmt w:val="bullet"/>
      <w:lvlText w:val=""/>
      <w:lvlJc w:val="left"/>
      <w:pPr>
        <w:tabs>
          <w:tab w:val="num" w:pos="5040"/>
        </w:tabs>
        <w:ind w:left="5040" w:hanging="360"/>
      </w:pPr>
      <w:rPr>
        <w:rFonts w:ascii="Wingdings 2" w:hAnsi="Wingdings 2" w:hint="default"/>
      </w:rPr>
    </w:lvl>
    <w:lvl w:ilvl="7" w:tplc="0B0AE69C" w:tentative="1">
      <w:start w:val="1"/>
      <w:numFmt w:val="bullet"/>
      <w:lvlText w:val=""/>
      <w:lvlJc w:val="left"/>
      <w:pPr>
        <w:tabs>
          <w:tab w:val="num" w:pos="5760"/>
        </w:tabs>
        <w:ind w:left="5760" w:hanging="360"/>
      </w:pPr>
      <w:rPr>
        <w:rFonts w:ascii="Wingdings 2" w:hAnsi="Wingdings 2" w:hint="default"/>
      </w:rPr>
    </w:lvl>
    <w:lvl w:ilvl="8" w:tplc="A3B25A76" w:tentative="1">
      <w:start w:val="1"/>
      <w:numFmt w:val="bullet"/>
      <w:lvlText w:val=""/>
      <w:lvlJc w:val="left"/>
      <w:pPr>
        <w:tabs>
          <w:tab w:val="num" w:pos="6480"/>
        </w:tabs>
        <w:ind w:left="6480" w:hanging="360"/>
      </w:pPr>
      <w:rPr>
        <w:rFonts w:ascii="Wingdings 2" w:hAnsi="Wingdings 2" w:hint="default"/>
      </w:rPr>
    </w:lvl>
  </w:abstractNum>
  <w:abstractNum w:abstractNumId="16">
    <w:nsid w:val="6C4E4AA4"/>
    <w:multiLevelType w:val="hybridMultilevel"/>
    <w:tmpl w:val="8C96BB8C"/>
    <w:lvl w:ilvl="0" w:tplc="5FDCDCA2">
      <w:start w:val="1"/>
      <w:numFmt w:val="bullet"/>
      <w:lvlText w:val=""/>
      <w:lvlJc w:val="left"/>
      <w:pPr>
        <w:tabs>
          <w:tab w:val="num" w:pos="720"/>
        </w:tabs>
        <w:ind w:left="720" w:hanging="360"/>
      </w:pPr>
      <w:rPr>
        <w:rFonts w:ascii="Wingdings 2" w:hAnsi="Wingdings 2" w:hint="default"/>
      </w:rPr>
    </w:lvl>
    <w:lvl w:ilvl="1" w:tplc="D96C835C" w:tentative="1">
      <w:start w:val="1"/>
      <w:numFmt w:val="bullet"/>
      <w:lvlText w:val=""/>
      <w:lvlJc w:val="left"/>
      <w:pPr>
        <w:tabs>
          <w:tab w:val="num" w:pos="1440"/>
        </w:tabs>
        <w:ind w:left="1440" w:hanging="360"/>
      </w:pPr>
      <w:rPr>
        <w:rFonts w:ascii="Wingdings 2" w:hAnsi="Wingdings 2" w:hint="default"/>
      </w:rPr>
    </w:lvl>
    <w:lvl w:ilvl="2" w:tplc="E6722166" w:tentative="1">
      <w:start w:val="1"/>
      <w:numFmt w:val="bullet"/>
      <w:lvlText w:val=""/>
      <w:lvlJc w:val="left"/>
      <w:pPr>
        <w:tabs>
          <w:tab w:val="num" w:pos="2160"/>
        </w:tabs>
        <w:ind w:left="2160" w:hanging="360"/>
      </w:pPr>
      <w:rPr>
        <w:rFonts w:ascii="Wingdings 2" w:hAnsi="Wingdings 2" w:hint="default"/>
      </w:rPr>
    </w:lvl>
    <w:lvl w:ilvl="3" w:tplc="A7666DE0" w:tentative="1">
      <w:start w:val="1"/>
      <w:numFmt w:val="bullet"/>
      <w:lvlText w:val=""/>
      <w:lvlJc w:val="left"/>
      <w:pPr>
        <w:tabs>
          <w:tab w:val="num" w:pos="2880"/>
        </w:tabs>
        <w:ind w:left="2880" w:hanging="360"/>
      </w:pPr>
      <w:rPr>
        <w:rFonts w:ascii="Wingdings 2" w:hAnsi="Wingdings 2" w:hint="default"/>
      </w:rPr>
    </w:lvl>
    <w:lvl w:ilvl="4" w:tplc="96968274" w:tentative="1">
      <w:start w:val="1"/>
      <w:numFmt w:val="bullet"/>
      <w:lvlText w:val=""/>
      <w:lvlJc w:val="left"/>
      <w:pPr>
        <w:tabs>
          <w:tab w:val="num" w:pos="3600"/>
        </w:tabs>
        <w:ind w:left="3600" w:hanging="360"/>
      </w:pPr>
      <w:rPr>
        <w:rFonts w:ascii="Wingdings 2" w:hAnsi="Wingdings 2" w:hint="default"/>
      </w:rPr>
    </w:lvl>
    <w:lvl w:ilvl="5" w:tplc="30D0206E" w:tentative="1">
      <w:start w:val="1"/>
      <w:numFmt w:val="bullet"/>
      <w:lvlText w:val=""/>
      <w:lvlJc w:val="left"/>
      <w:pPr>
        <w:tabs>
          <w:tab w:val="num" w:pos="4320"/>
        </w:tabs>
        <w:ind w:left="4320" w:hanging="360"/>
      </w:pPr>
      <w:rPr>
        <w:rFonts w:ascii="Wingdings 2" w:hAnsi="Wingdings 2" w:hint="default"/>
      </w:rPr>
    </w:lvl>
    <w:lvl w:ilvl="6" w:tplc="5EEC03C6" w:tentative="1">
      <w:start w:val="1"/>
      <w:numFmt w:val="bullet"/>
      <w:lvlText w:val=""/>
      <w:lvlJc w:val="left"/>
      <w:pPr>
        <w:tabs>
          <w:tab w:val="num" w:pos="5040"/>
        </w:tabs>
        <w:ind w:left="5040" w:hanging="360"/>
      </w:pPr>
      <w:rPr>
        <w:rFonts w:ascii="Wingdings 2" w:hAnsi="Wingdings 2" w:hint="default"/>
      </w:rPr>
    </w:lvl>
    <w:lvl w:ilvl="7" w:tplc="093EDCE6" w:tentative="1">
      <w:start w:val="1"/>
      <w:numFmt w:val="bullet"/>
      <w:lvlText w:val=""/>
      <w:lvlJc w:val="left"/>
      <w:pPr>
        <w:tabs>
          <w:tab w:val="num" w:pos="5760"/>
        </w:tabs>
        <w:ind w:left="5760" w:hanging="360"/>
      </w:pPr>
      <w:rPr>
        <w:rFonts w:ascii="Wingdings 2" w:hAnsi="Wingdings 2" w:hint="default"/>
      </w:rPr>
    </w:lvl>
    <w:lvl w:ilvl="8" w:tplc="1828258C" w:tentative="1">
      <w:start w:val="1"/>
      <w:numFmt w:val="bullet"/>
      <w:lvlText w:val=""/>
      <w:lvlJc w:val="left"/>
      <w:pPr>
        <w:tabs>
          <w:tab w:val="num" w:pos="6480"/>
        </w:tabs>
        <w:ind w:left="6480" w:hanging="360"/>
      </w:pPr>
      <w:rPr>
        <w:rFonts w:ascii="Wingdings 2" w:hAnsi="Wingdings 2"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3"/>
  </w:num>
  <w:num w:numId="13">
    <w:abstractNumId w:val="11"/>
  </w:num>
  <w:num w:numId="14">
    <w:abstractNumId w:val="14"/>
  </w:num>
  <w:num w:numId="15">
    <w:abstractNumId w:val="12"/>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D17592"/>
    <w:rsid w:val="00006C33"/>
    <w:rsid w:val="000407F4"/>
    <w:rsid w:val="00045DCE"/>
    <w:rsid w:val="00047499"/>
    <w:rsid w:val="00047D18"/>
    <w:rsid w:val="0006356F"/>
    <w:rsid w:val="00063B95"/>
    <w:rsid w:val="00064D93"/>
    <w:rsid w:val="0006789D"/>
    <w:rsid w:val="00090750"/>
    <w:rsid w:val="000C0C09"/>
    <w:rsid w:val="000C10E9"/>
    <w:rsid w:val="000C49CA"/>
    <w:rsid w:val="000C5683"/>
    <w:rsid w:val="000E367A"/>
    <w:rsid w:val="000E63FE"/>
    <w:rsid w:val="000F34C1"/>
    <w:rsid w:val="0010006D"/>
    <w:rsid w:val="00113C0C"/>
    <w:rsid w:val="0015170E"/>
    <w:rsid w:val="00151C73"/>
    <w:rsid w:val="001919C3"/>
    <w:rsid w:val="00194A20"/>
    <w:rsid w:val="001973C4"/>
    <w:rsid w:val="001B5485"/>
    <w:rsid w:val="001B5617"/>
    <w:rsid w:val="001C594A"/>
    <w:rsid w:val="001C7CC0"/>
    <w:rsid w:val="001F54A2"/>
    <w:rsid w:val="001F588A"/>
    <w:rsid w:val="00244F14"/>
    <w:rsid w:val="00270D33"/>
    <w:rsid w:val="00274164"/>
    <w:rsid w:val="00282777"/>
    <w:rsid w:val="002A519A"/>
    <w:rsid w:val="002A5BDD"/>
    <w:rsid w:val="002C3AA5"/>
    <w:rsid w:val="002F30E3"/>
    <w:rsid w:val="0030187D"/>
    <w:rsid w:val="003226C8"/>
    <w:rsid w:val="00341E9B"/>
    <w:rsid w:val="00356D11"/>
    <w:rsid w:val="00357AAD"/>
    <w:rsid w:val="003A295D"/>
    <w:rsid w:val="003A321A"/>
    <w:rsid w:val="003B4884"/>
    <w:rsid w:val="003C3265"/>
    <w:rsid w:val="003D0586"/>
    <w:rsid w:val="003D4107"/>
    <w:rsid w:val="003E553F"/>
    <w:rsid w:val="003E7F13"/>
    <w:rsid w:val="00403697"/>
    <w:rsid w:val="00413F7F"/>
    <w:rsid w:val="00426FDB"/>
    <w:rsid w:val="00446FEB"/>
    <w:rsid w:val="004471DB"/>
    <w:rsid w:val="00484A01"/>
    <w:rsid w:val="00496002"/>
    <w:rsid w:val="004B08F2"/>
    <w:rsid w:val="004D08CC"/>
    <w:rsid w:val="0052536B"/>
    <w:rsid w:val="00527217"/>
    <w:rsid w:val="00531607"/>
    <w:rsid w:val="0053674E"/>
    <w:rsid w:val="00537550"/>
    <w:rsid w:val="00544056"/>
    <w:rsid w:val="0057052B"/>
    <w:rsid w:val="005807B6"/>
    <w:rsid w:val="005B5330"/>
    <w:rsid w:val="005D3C14"/>
    <w:rsid w:val="005D3EB3"/>
    <w:rsid w:val="00604395"/>
    <w:rsid w:val="00612951"/>
    <w:rsid w:val="006278C8"/>
    <w:rsid w:val="00640C3D"/>
    <w:rsid w:val="00661056"/>
    <w:rsid w:val="00664BFB"/>
    <w:rsid w:val="00677BA5"/>
    <w:rsid w:val="006B36BD"/>
    <w:rsid w:val="006F2B50"/>
    <w:rsid w:val="006F5B0D"/>
    <w:rsid w:val="006F71F9"/>
    <w:rsid w:val="007332A5"/>
    <w:rsid w:val="0076464C"/>
    <w:rsid w:val="007768E3"/>
    <w:rsid w:val="00780348"/>
    <w:rsid w:val="0078525C"/>
    <w:rsid w:val="007B0430"/>
    <w:rsid w:val="007D279C"/>
    <w:rsid w:val="007D7116"/>
    <w:rsid w:val="007E535A"/>
    <w:rsid w:val="007F72B4"/>
    <w:rsid w:val="0080422E"/>
    <w:rsid w:val="00831840"/>
    <w:rsid w:val="008824B2"/>
    <w:rsid w:val="008903E7"/>
    <w:rsid w:val="008D4C6E"/>
    <w:rsid w:val="008D5953"/>
    <w:rsid w:val="008D6DA6"/>
    <w:rsid w:val="008E2EDA"/>
    <w:rsid w:val="008E5773"/>
    <w:rsid w:val="008F69F0"/>
    <w:rsid w:val="0091082D"/>
    <w:rsid w:val="00965037"/>
    <w:rsid w:val="009809E0"/>
    <w:rsid w:val="00987275"/>
    <w:rsid w:val="00990EC2"/>
    <w:rsid w:val="009A340A"/>
    <w:rsid w:val="009A6570"/>
    <w:rsid w:val="009B42E9"/>
    <w:rsid w:val="009D0E51"/>
    <w:rsid w:val="009E1EEE"/>
    <w:rsid w:val="009E34ED"/>
    <w:rsid w:val="009E48FC"/>
    <w:rsid w:val="00A107FE"/>
    <w:rsid w:val="00A307A7"/>
    <w:rsid w:val="00A52A78"/>
    <w:rsid w:val="00A6671A"/>
    <w:rsid w:val="00AA6F29"/>
    <w:rsid w:val="00AB3456"/>
    <w:rsid w:val="00AC36B2"/>
    <w:rsid w:val="00AD1C86"/>
    <w:rsid w:val="00AE4968"/>
    <w:rsid w:val="00AE5614"/>
    <w:rsid w:val="00B12C3C"/>
    <w:rsid w:val="00B44A6E"/>
    <w:rsid w:val="00B51B11"/>
    <w:rsid w:val="00B76914"/>
    <w:rsid w:val="00B77C6C"/>
    <w:rsid w:val="00B85A05"/>
    <w:rsid w:val="00B87F53"/>
    <w:rsid w:val="00BB3FBC"/>
    <w:rsid w:val="00BC1C36"/>
    <w:rsid w:val="00BC1D5E"/>
    <w:rsid w:val="00BE05AA"/>
    <w:rsid w:val="00BE51E6"/>
    <w:rsid w:val="00BF1320"/>
    <w:rsid w:val="00C02E4B"/>
    <w:rsid w:val="00C07D65"/>
    <w:rsid w:val="00C2425A"/>
    <w:rsid w:val="00C4032A"/>
    <w:rsid w:val="00C54C82"/>
    <w:rsid w:val="00C62FA5"/>
    <w:rsid w:val="00C80979"/>
    <w:rsid w:val="00CA0842"/>
    <w:rsid w:val="00CB1339"/>
    <w:rsid w:val="00CB29E8"/>
    <w:rsid w:val="00CE12A3"/>
    <w:rsid w:val="00CE1871"/>
    <w:rsid w:val="00D13945"/>
    <w:rsid w:val="00D17592"/>
    <w:rsid w:val="00D278D1"/>
    <w:rsid w:val="00D476DD"/>
    <w:rsid w:val="00D506ED"/>
    <w:rsid w:val="00D53E0F"/>
    <w:rsid w:val="00D75F43"/>
    <w:rsid w:val="00D76400"/>
    <w:rsid w:val="00D86B3A"/>
    <w:rsid w:val="00DA21FC"/>
    <w:rsid w:val="00DE6DF4"/>
    <w:rsid w:val="00E14310"/>
    <w:rsid w:val="00E2634B"/>
    <w:rsid w:val="00E27B74"/>
    <w:rsid w:val="00E31271"/>
    <w:rsid w:val="00E338A8"/>
    <w:rsid w:val="00E66692"/>
    <w:rsid w:val="00E7750A"/>
    <w:rsid w:val="00E94A21"/>
    <w:rsid w:val="00EA351A"/>
    <w:rsid w:val="00EC1FB8"/>
    <w:rsid w:val="00EF5895"/>
    <w:rsid w:val="00F214DD"/>
    <w:rsid w:val="00F368B1"/>
    <w:rsid w:val="00F4105A"/>
    <w:rsid w:val="00F46AEC"/>
    <w:rsid w:val="00F60A2F"/>
    <w:rsid w:val="00F62C92"/>
    <w:rsid w:val="00F637F9"/>
    <w:rsid w:val="00F82A4F"/>
    <w:rsid w:val="00F968C8"/>
    <w:rsid w:val="00F96ED2"/>
    <w:rsid w:val="00FB50C4"/>
    <w:rsid w:val="00FD54D6"/>
    <w:rsid w:val="00FE21F1"/>
    <w:rsid w:val="00FE2574"/>
  </w:rsids>
  <m:mathPr>
    <m:mathFont m:val="Cambria Math"/>
    <m:brkBin m:val="before"/>
    <m:brkBinSub m:val="--"/>
    <m:smallFrac m:val="0"/>
    <m:dispDef/>
    <m:lMargin m:val="0"/>
    <m:rMargin m:val="0"/>
    <m:defJc m:val="centerGroup"/>
    <m:wrapIndent m:val="1440"/>
    <m:intLim m:val="subSup"/>
    <m:naryLim m:val="undOvr"/>
  </m:mathPr>
  <w:themeFontLang w:val="be-BY"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5C80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Cite"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7592"/>
    <w:pPr>
      <w:spacing w:after="0" w:line="240" w:lineRule="auto"/>
    </w:pPr>
    <w:rPr>
      <w:rFonts w:ascii="Times New Roman" w:eastAsia="Times New Roman" w:hAnsi="Times New Roman" w:cs="Times New Roman"/>
      <w:sz w:val="24"/>
      <w:szCs w:val="20"/>
      <w:lang w:val="ru-RU"/>
    </w:rPr>
  </w:style>
  <w:style w:type="paragraph" w:styleId="1">
    <w:name w:val="heading 1"/>
    <w:basedOn w:val="a"/>
    <w:next w:val="a"/>
    <w:link w:val="10"/>
    <w:qFormat/>
    <w:rsid w:val="00D17592"/>
    <w:pPr>
      <w:keepNext/>
      <w:ind w:firstLine="709"/>
      <w:jc w:val="center"/>
      <w:outlineLvl w:val="0"/>
    </w:pPr>
    <w:rPr>
      <w:i/>
      <w:lang w:val="en-US"/>
    </w:rPr>
  </w:style>
  <w:style w:type="paragraph" w:styleId="2">
    <w:name w:val="heading 2"/>
    <w:basedOn w:val="a"/>
    <w:next w:val="a"/>
    <w:link w:val="20"/>
    <w:qFormat/>
    <w:rsid w:val="00D17592"/>
    <w:pPr>
      <w:keepNext/>
      <w:spacing w:line="480" w:lineRule="auto"/>
      <w:ind w:firstLine="720"/>
      <w:jc w:val="both"/>
      <w:outlineLvl w:val="1"/>
    </w:pPr>
    <w:rPr>
      <w:i/>
      <w:iCs/>
      <w:lang w:val="en-GB"/>
    </w:rPr>
  </w:style>
  <w:style w:type="paragraph" w:styleId="3">
    <w:name w:val="heading 3"/>
    <w:basedOn w:val="a"/>
    <w:next w:val="a"/>
    <w:link w:val="30"/>
    <w:semiHidden/>
    <w:unhideWhenUsed/>
    <w:qFormat/>
    <w:rsid w:val="00D17592"/>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17592"/>
    <w:rPr>
      <w:rFonts w:ascii="Times New Roman" w:eastAsia="Times New Roman" w:hAnsi="Times New Roman" w:cs="Times New Roman"/>
      <w:i/>
      <w:sz w:val="24"/>
      <w:szCs w:val="20"/>
    </w:rPr>
  </w:style>
  <w:style w:type="character" w:customStyle="1" w:styleId="20">
    <w:name w:val="Заголовок 2 Знак"/>
    <w:basedOn w:val="a0"/>
    <w:link w:val="2"/>
    <w:rsid w:val="00D17592"/>
    <w:rPr>
      <w:rFonts w:ascii="Times New Roman" w:eastAsia="Times New Roman" w:hAnsi="Times New Roman" w:cs="Times New Roman"/>
      <w:i/>
      <w:iCs/>
      <w:sz w:val="24"/>
      <w:szCs w:val="20"/>
      <w:lang w:val="en-GB"/>
    </w:rPr>
  </w:style>
  <w:style w:type="character" w:customStyle="1" w:styleId="30">
    <w:name w:val="Заголовок 3 Знак"/>
    <w:basedOn w:val="a0"/>
    <w:link w:val="3"/>
    <w:semiHidden/>
    <w:rsid w:val="00D17592"/>
    <w:rPr>
      <w:rFonts w:ascii="Cambria" w:eastAsia="Times New Roman" w:hAnsi="Cambria" w:cs="Times New Roman"/>
      <w:b/>
      <w:bCs/>
      <w:sz w:val="26"/>
      <w:szCs w:val="26"/>
      <w:lang w:val="ru-RU"/>
    </w:rPr>
  </w:style>
  <w:style w:type="paragraph" w:customStyle="1" w:styleId="StandardText">
    <w:name w:val="StandardText"/>
    <w:basedOn w:val="a"/>
    <w:rsid w:val="00D17592"/>
    <w:pPr>
      <w:spacing w:line="360" w:lineRule="auto"/>
      <w:ind w:firstLine="284"/>
    </w:pPr>
    <w:rPr>
      <w:lang w:val="en-GB"/>
    </w:rPr>
  </w:style>
  <w:style w:type="paragraph" w:styleId="a3">
    <w:name w:val="Body Text Indent"/>
    <w:basedOn w:val="a"/>
    <w:link w:val="a4"/>
    <w:rsid w:val="00D17592"/>
    <w:pPr>
      <w:ind w:firstLine="709"/>
      <w:jc w:val="both"/>
    </w:pPr>
    <w:rPr>
      <w:b/>
      <w:lang w:val="en-US"/>
    </w:rPr>
  </w:style>
  <w:style w:type="character" w:customStyle="1" w:styleId="a4">
    <w:name w:val="Отступ основного текста Знак"/>
    <w:basedOn w:val="a0"/>
    <w:link w:val="a3"/>
    <w:rsid w:val="00D17592"/>
    <w:rPr>
      <w:rFonts w:ascii="Times New Roman" w:eastAsia="Times New Roman" w:hAnsi="Times New Roman" w:cs="Times New Roman"/>
      <w:b/>
      <w:sz w:val="24"/>
      <w:szCs w:val="20"/>
    </w:rPr>
  </w:style>
  <w:style w:type="paragraph" w:styleId="31">
    <w:name w:val="Body Text Indent 3"/>
    <w:basedOn w:val="a"/>
    <w:link w:val="32"/>
    <w:rsid w:val="00D17592"/>
    <w:pPr>
      <w:ind w:firstLine="720"/>
    </w:pPr>
    <w:rPr>
      <w:sz w:val="20"/>
      <w:lang w:val="en-US"/>
    </w:rPr>
  </w:style>
  <w:style w:type="character" w:customStyle="1" w:styleId="32">
    <w:name w:val="Основной текст с отступом 3 Знак"/>
    <w:basedOn w:val="a0"/>
    <w:link w:val="31"/>
    <w:rsid w:val="00D17592"/>
    <w:rPr>
      <w:rFonts w:ascii="Times New Roman" w:eastAsia="Times New Roman" w:hAnsi="Times New Roman" w:cs="Times New Roman"/>
      <w:sz w:val="20"/>
      <w:szCs w:val="20"/>
    </w:rPr>
  </w:style>
  <w:style w:type="paragraph" w:styleId="a5">
    <w:name w:val="header"/>
    <w:basedOn w:val="a"/>
    <w:link w:val="a6"/>
    <w:uiPriority w:val="99"/>
    <w:rsid w:val="00D17592"/>
    <w:pPr>
      <w:tabs>
        <w:tab w:val="center" w:pos="4844"/>
        <w:tab w:val="right" w:pos="9689"/>
      </w:tabs>
    </w:pPr>
  </w:style>
  <w:style w:type="character" w:customStyle="1" w:styleId="a6">
    <w:name w:val="Верхний колонтитул Знак"/>
    <w:basedOn w:val="a0"/>
    <w:link w:val="a5"/>
    <w:uiPriority w:val="99"/>
    <w:rsid w:val="00D17592"/>
    <w:rPr>
      <w:rFonts w:ascii="Times New Roman" w:eastAsia="Times New Roman" w:hAnsi="Times New Roman" w:cs="Times New Roman"/>
      <w:sz w:val="24"/>
      <w:szCs w:val="20"/>
      <w:lang w:val="ru-RU"/>
    </w:rPr>
  </w:style>
  <w:style w:type="character" w:styleId="a7">
    <w:name w:val="page number"/>
    <w:basedOn w:val="a0"/>
    <w:rsid w:val="00D17592"/>
  </w:style>
  <w:style w:type="paragraph" w:styleId="a8">
    <w:name w:val="endnote text"/>
    <w:basedOn w:val="a"/>
    <w:link w:val="a9"/>
    <w:semiHidden/>
    <w:rsid w:val="00D17592"/>
    <w:rPr>
      <w:sz w:val="20"/>
    </w:rPr>
  </w:style>
  <w:style w:type="character" w:customStyle="1" w:styleId="a9">
    <w:name w:val="Текст концевой сноски Знак"/>
    <w:basedOn w:val="a0"/>
    <w:link w:val="a8"/>
    <w:semiHidden/>
    <w:rsid w:val="00D17592"/>
    <w:rPr>
      <w:rFonts w:ascii="Times New Roman" w:eastAsia="Times New Roman" w:hAnsi="Times New Roman" w:cs="Times New Roman"/>
      <w:sz w:val="20"/>
      <w:szCs w:val="20"/>
      <w:lang w:val="ru-RU"/>
    </w:rPr>
  </w:style>
  <w:style w:type="character" w:styleId="aa">
    <w:name w:val="endnote reference"/>
    <w:basedOn w:val="a0"/>
    <w:semiHidden/>
    <w:rsid w:val="00D17592"/>
    <w:rPr>
      <w:vertAlign w:val="superscript"/>
    </w:rPr>
  </w:style>
  <w:style w:type="paragraph" w:styleId="ab">
    <w:name w:val="footnote text"/>
    <w:basedOn w:val="a"/>
    <w:link w:val="ac"/>
    <w:semiHidden/>
    <w:rsid w:val="00D17592"/>
    <w:rPr>
      <w:sz w:val="20"/>
    </w:rPr>
  </w:style>
  <w:style w:type="character" w:customStyle="1" w:styleId="ac">
    <w:name w:val="Текст сноски Знак"/>
    <w:basedOn w:val="a0"/>
    <w:link w:val="ab"/>
    <w:semiHidden/>
    <w:rsid w:val="00D17592"/>
    <w:rPr>
      <w:rFonts w:ascii="Times New Roman" w:eastAsia="Times New Roman" w:hAnsi="Times New Roman" w:cs="Times New Roman"/>
      <w:sz w:val="20"/>
      <w:szCs w:val="20"/>
      <w:lang w:val="ru-RU"/>
    </w:rPr>
  </w:style>
  <w:style w:type="character" w:styleId="ad">
    <w:name w:val="footnote reference"/>
    <w:basedOn w:val="a0"/>
    <w:semiHidden/>
    <w:rsid w:val="00D17592"/>
    <w:rPr>
      <w:vertAlign w:val="superscript"/>
    </w:rPr>
  </w:style>
  <w:style w:type="paragraph" w:styleId="21">
    <w:name w:val="Body Text Indent 2"/>
    <w:basedOn w:val="a"/>
    <w:link w:val="22"/>
    <w:rsid w:val="00D17592"/>
    <w:pPr>
      <w:ind w:firstLine="709"/>
      <w:jc w:val="both"/>
    </w:pPr>
    <w:rPr>
      <w:lang w:val="en-US"/>
    </w:rPr>
  </w:style>
  <w:style w:type="character" w:customStyle="1" w:styleId="22">
    <w:name w:val="Основной текст с отступом 2 Знак"/>
    <w:basedOn w:val="a0"/>
    <w:link w:val="21"/>
    <w:rsid w:val="00D17592"/>
    <w:rPr>
      <w:rFonts w:ascii="Times New Roman" w:eastAsia="Times New Roman" w:hAnsi="Times New Roman" w:cs="Times New Roman"/>
      <w:sz w:val="24"/>
      <w:szCs w:val="20"/>
    </w:rPr>
  </w:style>
  <w:style w:type="paragraph" w:customStyle="1" w:styleId="Web">
    <w:name w:val="Обычный (Web)"/>
    <w:basedOn w:val="a"/>
    <w:rsid w:val="00D17592"/>
    <w:pPr>
      <w:spacing w:before="100" w:beforeAutospacing="1" w:after="100" w:afterAutospacing="1"/>
    </w:pPr>
  </w:style>
  <w:style w:type="paragraph" w:styleId="ae">
    <w:name w:val="Body Text"/>
    <w:basedOn w:val="a"/>
    <w:link w:val="af"/>
    <w:rsid w:val="00D17592"/>
    <w:pPr>
      <w:jc w:val="both"/>
    </w:pPr>
    <w:rPr>
      <w:color w:val="FF0000"/>
      <w:lang w:val="en-GB"/>
    </w:rPr>
  </w:style>
  <w:style w:type="character" w:customStyle="1" w:styleId="af">
    <w:name w:val="Основной текст Знак"/>
    <w:basedOn w:val="a0"/>
    <w:link w:val="ae"/>
    <w:rsid w:val="00D17592"/>
    <w:rPr>
      <w:rFonts w:ascii="Times New Roman" w:eastAsia="Times New Roman" w:hAnsi="Times New Roman" w:cs="Times New Roman"/>
      <w:color w:val="FF0000"/>
      <w:sz w:val="24"/>
      <w:szCs w:val="20"/>
      <w:lang w:val="en-GB"/>
    </w:rPr>
  </w:style>
  <w:style w:type="character" w:styleId="af0">
    <w:name w:val="Emphasis"/>
    <w:basedOn w:val="a0"/>
    <w:uiPriority w:val="20"/>
    <w:qFormat/>
    <w:rsid w:val="00D17592"/>
    <w:rPr>
      <w:i/>
    </w:rPr>
  </w:style>
  <w:style w:type="character" w:styleId="af1">
    <w:name w:val="Strong"/>
    <w:basedOn w:val="a0"/>
    <w:qFormat/>
    <w:rsid w:val="00D17592"/>
    <w:rPr>
      <w:b/>
    </w:rPr>
  </w:style>
  <w:style w:type="character" w:styleId="HTML">
    <w:name w:val="HTML Cite"/>
    <w:basedOn w:val="a0"/>
    <w:rsid w:val="00D17592"/>
    <w:rPr>
      <w:i/>
    </w:rPr>
  </w:style>
  <w:style w:type="character" w:styleId="af2">
    <w:name w:val="Hyperlink"/>
    <w:basedOn w:val="a0"/>
    <w:rsid w:val="00D17592"/>
    <w:rPr>
      <w:color w:val="0000FF"/>
      <w:u w:val="single"/>
    </w:rPr>
  </w:style>
  <w:style w:type="paragraph" w:styleId="af3">
    <w:name w:val="Normal (Web)"/>
    <w:basedOn w:val="a"/>
    <w:rsid w:val="00D17592"/>
    <w:pPr>
      <w:spacing w:before="100" w:beforeAutospacing="1" w:after="100" w:afterAutospacing="1"/>
    </w:pPr>
    <w:rPr>
      <w:szCs w:val="24"/>
      <w:lang w:eastAsia="ru-RU"/>
    </w:rPr>
  </w:style>
  <w:style w:type="character" w:customStyle="1" w:styleId="apple-style-span">
    <w:name w:val="apple-style-span"/>
    <w:basedOn w:val="a0"/>
    <w:rsid w:val="00D17592"/>
  </w:style>
  <w:style w:type="character" w:customStyle="1" w:styleId="apple-converted-space">
    <w:name w:val="apple-converted-space"/>
    <w:basedOn w:val="a0"/>
    <w:rsid w:val="00D17592"/>
  </w:style>
  <w:style w:type="paragraph" w:customStyle="1" w:styleId="ep">
    <w:name w:val="ep"/>
    <w:basedOn w:val="a"/>
    <w:rsid w:val="00D17592"/>
    <w:pPr>
      <w:spacing w:before="100" w:beforeAutospacing="1" w:after="100" w:afterAutospacing="1"/>
    </w:pPr>
    <w:rPr>
      <w:szCs w:val="24"/>
      <w:lang w:val="en-US"/>
    </w:rPr>
  </w:style>
  <w:style w:type="paragraph" w:customStyle="1" w:styleId="fn">
    <w:name w:val="fn"/>
    <w:basedOn w:val="a"/>
    <w:rsid w:val="00D17592"/>
    <w:pPr>
      <w:spacing w:before="100" w:beforeAutospacing="1" w:after="100" w:afterAutospacing="1"/>
    </w:pPr>
    <w:rPr>
      <w:szCs w:val="24"/>
      <w:lang w:val="en-US"/>
    </w:rPr>
  </w:style>
  <w:style w:type="paragraph" w:styleId="af4">
    <w:name w:val="footer"/>
    <w:basedOn w:val="a"/>
    <w:link w:val="af5"/>
    <w:rsid w:val="00D17592"/>
    <w:pPr>
      <w:tabs>
        <w:tab w:val="center" w:pos="4680"/>
        <w:tab w:val="right" w:pos="9360"/>
      </w:tabs>
    </w:pPr>
  </w:style>
  <w:style w:type="character" w:customStyle="1" w:styleId="af5">
    <w:name w:val="Нижний колонтитул Знак"/>
    <w:basedOn w:val="a0"/>
    <w:link w:val="af4"/>
    <w:rsid w:val="00D17592"/>
    <w:rPr>
      <w:rFonts w:ascii="Times New Roman" w:eastAsia="Times New Roman" w:hAnsi="Times New Roman" w:cs="Times New Roman"/>
      <w:sz w:val="24"/>
      <w:szCs w:val="20"/>
      <w:lang w:val="ru-RU"/>
    </w:rPr>
  </w:style>
  <w:style w:type="paragraph" w:styleId="af6">
    <w:name w:val="Title"/>
    <w:basedOn w:val="a"/>
    <w:next w:val="a"/>
    <w:link w:val="af7"/>
    <w:qFormat/>
    <w:rsid w:val="00D17592"/>
    <w:pPr>
      <w:spacing w:before="240" w:after="60"/>
      <w:jc w:val="center"/>
      <w:outlineLvl w:val="0"/>
    </w:pPr>
    <w:rPr>
      <w:rFonts w:ascii="Cambria" w:hAnsi="Cambria"/>
      <w:b/>
      <w:bCs/>
      <w:kern w:val="28"/>
      <w:sz w:val="32"/>
      <w:szCs w:val="32"/>
    </w:rPr>
  </w:style>
  <w:style w:type="character" w:customStyle="1" w:styleId="af7">
    <w:name w:val="Название Знак"/>
    <w:basedOn w:val="a0"/>
    <w:link w:val="af6"/>
    <w:rsid w:val="00D17592"/>
    <w:rPr>
      <w:rFonts w:ascii="Cambria" w:eastAsia="Times New Roman" w:hAnsi="Cambria" w:cs="Times New Roman"/>
      <w:b/>
      <w:bCs/>
      <w:kern w:val="28"/>
      <w:sz w:val="32"/>
      <w:szCs w:val="32"/>
      <w:lang w:val="ru-RU"/>
    </w:rPr>
  </w:style>
  <w:style w:type="paragraph" w:styleId="af8">
    <w:name w:val="No Spacing"/>
    <w:uiPriority w:val="1"/>
    <w:qFormat/>
    <w:rsid w:val="00D17592"/>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www.a-z.ru/women/texts/zalkinr.htm)" TargetMode="External"/><Relationship Id="rId2" Type="http://schemas.openxmlformats.org/officeDocument/2006/relationships/hyperlink" Target="http://sexology.narod.ru/chapt604.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BF799-D360-014C-A8F9-070DAB07E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27</Pages>
  <Words>10270</Words>
  <Characters>66042</Characters>
  <Application>Microsoft Macintosh Word</Application>
  <DocSecurity>0</DocSecurity>
  <Lines>1031</Lines>
  <Paragraphs>106</Paragraphs>
  <ScaleCrop>false</ScaleCrop>
  <HeadingPairs>
    <vt:vector size="2" baseType="variant">
      <vt:variant>
        <vt:lpstr>Название</vt:lpstr>
      </vt:variant>
      <vt:variant>
        <vt:i4>1</vt:i4>
      </vt:variant>
    </vt:vector>
  </HeadingPairs>
  <TitlesOfParts>
    <vt:vector size="1" baseType="lpstr">
      <vt:lpstr/>
    </vt:vector>
  </TitlesOfParts>
  <Manager/>
  <Company>Grizli777</Company>
  <LinksUpToDate>false</LinksUpToDate>
  <CharactersWithSpaces>76206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Almira</dc:creator>
  <cp:keywords/>
  <dc:description/>
  <cp:lastModifiedBy>Almira Ousmanova</cp:lastModifiedBy>
  <cp:revision>12</cp:revision>
  <dcterms:created xsi:type="dcterms:W3CDTF">2010-12-19T11:52:00Z</dcterms:created>
  <dcterms:modified xsi:type="dcterms:W3CDTF">2012-08-02T11:44:00Z</dcterms:modified>
  <cp:category/>
</cp:coreProperties>
</file>