
<file path=[Content_Types].xml><?xml version="1.0" encoding="utf-8"?>
<Types xmlns="http://schemas.openxmlformats.org/package/2006/content-types">
  <Default ContentType="image/jpeg" Extension="jpeg"/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Мои работы и достижения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 </w:t>
        <w:br/>
      </w:r>
      <w:r>
        <w:rPr>
          <w:rFonts w:ascii="Open Sans" w:hAnsi="Open Sans" w:cs="Open Sans" w:eastAsia="Open Sans"/>
          <w:color w:val="000000"/>
          <w:sz w:val="26"/>
          <w:szCs w:val="26"/>
        </w:rPr>
        <w:t>Уже несколько лет я интересуюсь сферами кино и театра, потому мои основные достижения и увлечения связаны именно с ними.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 </w:t>
        <w:br/>
      </w:r>
      <w:r>
        <w:rPr>
          <w:rFonts w:ascii="Open Sans Bold" w:hAnsi="Open Sans Bold" w:cs="Open Sans Bold" w:eastAsia="Open Sans Bold"/>
          <w:b/>
          <w:bCs/>
          <w:color w:val="000000"/>
          <w:sz w:val="26"/>
          <w:szCs w:val="26"/>
        </w:rPr>
        <w:t xml:space="preserve">Искусство и творчество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Годовое обучение в франко-белорусской театральной академии «Demain le printemps». Изучение таких предметов, как классический танец, пластика актёра и сценическое движение, дикция и актёрское мастерство, биомеханика, фортепиано, темпортим, вокал.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Обучение на августовском стаже во франко-белорусской театральной академии, направленное на интенсивное освоение вышеприведённых предметов, а также прохождение четырёхмесячного курса по дикции и сценической речи с преподавателем Игорем Петровым в 2023 году.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8 праздничных концертах академии за 2023/2024 год, а также в их организации.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литературных и музыкальных вечерах в доме-музее Якуба Коласа с прочтением «Евгения Онегина» на белорусском языке , произведением А.Пушкина «Я вас любил» на трех языках(русском, белорусском и французском), а также с исполнением песни на французском языке и игрой на фортепиано (</w:t>
      </w:r>
      <w:hyperlink r:id="rId4">
        <w:r>
          <w:rPr>
            <w:rFonts w:ascii="Open Sans" w:hAnsi="Open Sans" w:cs="Open Sans" w:eastAsia="Open Sans"/>
            <w:color w:val="1a62ff"/>
            <w:sz w:val="26"/>
            <w:szCs w:val="26"/>
            <w:u w:val="single" w:color="1a62ff"/>
          </w:rPr>
          <w:t>https://www.instagram.com/p/C8JugeIIaMs/?igsh=aGthYnh4N3J0NTg0</w:t>
        </w:r>
      </w:hyperlink>
      <w:r>
        <w:rPr>
          <w:rFonts w:ascii="Open Sans" w:hAnsi="Open Sans" w:cs="Open Sans" w:eastAsia="Open Sans"/>
          <w:color w:val="000000"/>
          <w:sz w:val="26"/>
          <w:szCs w:val="26"/>
        </w:rPr>
        <w:t>)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Участие в создании спектакля «Sur les pas de Gandhi», выступление в качестве актрисы в данной постановке в театральной студии «Demain le Printemps» при РТБД в Минске, а также в театрах «Норд-Оэст» и «Кибеле» на гастролях в Париже.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спектакле «Юбилей» А. Чехова в роли Мерчуткиной на учебном показе.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Обучение в каскадёрской школе ActionSchool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Осовоение курса «Телеведущий» с Ольгой Сулимовой в 2021 году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Выступление в качестве спикера на тему голоса и дикции в молодёжном стартапе «To be», направленном на развитие и объединение подростков и молодёжи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кинофестивале «Лістапад-2022» с командой по созданию и презентации идеи документального фильма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Создание книжного клуба и проведение ежемесячных книжных встреч в Минске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создании семейного проекта развлекательно-познавательных туров по Беларуси, по таким направлениям: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Брестская крепость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Коссово(дворец Пусловских, усадьба Тадеуша Костюшко, Жировичский монастырь)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Гродно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Принимала участие в качестве ведущей и экскурсовода(рассказчика краткой информации в дороге)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 Bold" w:hAnsi="Open Sans Bold" w:cs="Open Sans Bold" w:eastAsia="Open Sans Bold"/>
          <w:b/>
          <w:bCs/>
          <w:color w:val="000000"/>
          <w:sz w:val="26"/>
          <w:szCs w:val="26"/>
        </w:rPr>
        <w:t>Гимназия: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Участие в школьных и районных олимпиадах по белорусскому, русскому и английскому языкам с получением дипломов II и III степени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Участие в конкурсе «IC Games» по английскому языку(диплом ІІ степени)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Изучение английского языка на уровне B1-B2, а также французского языка на уровне А2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Создание 3-минутного ролика для гимназии, где учащиеся делились своим выбором и мотивацией для поступления в высшие учебные заведения.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 </w:t>
        <w:br/>
      </w:r>
      <w:r>
        <w:rPr>
          <w:rFonts w:ascii="Open Sans Bold" w:hAnsi="Open Sans Bold" w:cs="Open Sans Bold" w:eastAsia="Open Sans Bold"/>
          <w:b/>
          <w:bCs/>
          <w:color w:val="000000"/>
          <w:sz w:val="26"/>
          <w:szCs w:val="26"/>
        </w:rPr>
        <w:t>Другое</w:t>
      </w:r>
      <w:r>
        <w:rPr>
          <w:rFonts w:ascii="Open Sans" w:hAnsi="Open Sans" w:cs="Open Sans" w:eastAsia="Open Sans"/>
          <w:color w:val="000000"/>
          <w:sz w:val="26"/>
          <w:szCs w:val="26"/>
        </w:rPr>
        <w:t>: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Я увлекаюсь съёмкой и созданием различных видеороликов. Мои работы: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Создание видеовизитки для конкурса «Студент года»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Съёмка бэкстейджев студийных и постановочных фотосессий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Съёмка и монтаж роликов для инстаграмма 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6"/>
          <w:szCs w:val="26"/>
        </w:rPr>
        <w:t>Съёмка и монтаж клипа под песню «Выше головы»(</w:t>
      </w:r>
      <w:hyperlink r:id="rId5">
        <w:r>
          <w:rPr>
            <w:rFonts w:ascii="Open Sans" w:hAnsi="Open Sans" w:cs="Open Sans" w:eastAsia="Open Sans"/>
            <w:color w:val="1a62ff"/>
            <w:sz w:val="26"/>
            <w:szCs w:val="26"/>
            <w:u w:val="single" w:color="1a62ff"/>
          </w:rPr>
          <w:t>https://www.instagram.com/reel/Cvg7z5zNUva/?igsh=MW11bHRyeHJqbHozMQ==</w:t>
        </w:r>
      </w:hyperlink>
      <w:r>
        <w:rPr>
          <w:rFonts w:ascii="Open Sans" w:hAnsi="Open Sans" w:cs="Open Sans" w:eastAsia="Open Sans"/>
          <w:color w:val="000000"/>
          <w:sz w:val="26"/>
          <w:szCs w:val="26"/>
        </w:rPr>
        <w:t>)</w:t>
      </w:r>
      <w:r>
        <w:rPr>
          <w:rFonts w:ascii="Open Sans" w:hAnsi="Open Sans" w:cs="Open Sans" w:eastAsia="Open Sans"/>
          <w:color w:val="000000"/>
          <w:sz w:val="26"/>
          <w:szCs w:val="26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
</w:t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06323"/>
            <wp:docPr id="0" name="Drawing 0" descr="b80b005db8b1a247e1fbf81997724fb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b80b005db8b1a247e1fbf81997724fba.jpg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06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302218"/>
            <wp:docPr id="1" name="Drawing 1" descr="0deb2461b312f62988f2317a80bc7b02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deb2461b312f62988f2317a80bc7b02.jp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30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747707"/>
            <wp:docPr id="2" name="Drawing 2" descr="27ab7d40d0d7cf47e12d1bb30cf72b3c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7ab7d40d0d7cf47e12d1bb30cf72b3c.jpg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74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65059"/>
            <wp:docPr id="3" name="Drawing 3" descr="df8059ee6bca817c162e609bc0962041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f8059ee6bca817c162e609bc0962041.jpg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6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124361"/>
            <wp:docPr id="4" name="Drawing 4" descr="1e91615a6e24fb63147786d1cc394b5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e91615a6e24fb63147786d1cc394b5a.jpg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12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990152"/>
            <wp:docPr id="5" name="Drawing 5" descr="b8f85cc4a96c80c72754e48a1d9f1c8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8f85cc4a96c80c72754e48a1d9f1c8a.jpg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99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17105"/>
            <wp:docPr id="6" name="Drawing 6" descr="b4e571b56746b785fe6c1e6b9cae574d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4e571b56746b785fe6c1e6b9cae574d.jpg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1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325823"/>
            <wp:docPr id="7" name="Drawing 7" descr="2c3e296e5add2cd81d5a0ee12d579705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c3e296e5add2cd81d5a0ee12d579705.jpg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32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33906"/>
            <wp:docPr id="8" name="Drawing 8" descr="fabd822bf64247f36a68b34f899343c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abd822bf64247f36a68b34f899343cb.jpg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3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997657"/>
            <wp:docPr id="9" name="Drawing 9" descr="58b621a1419eb3e99af65dd0164ae110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8b621a1419eb3e99af65dd0164ae110.jpg"/>
                    <pic:cNvPicPr>
                      <a:picLocks noChangeAspect="true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99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76894"/>
            <wp:docPr id="10" name="Drawing 10" descr="c68118ea01bed5e97049620e12ff487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68118ea01bed5e97049620e12ff487b.jpg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76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25418"/>
            <wp:docPr id="11" name="Drawing 11" descr="c2709e1e07efaf4395e0a3164547a0d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2709e1e07efaf4395e0a3164547a0db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2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84259"/>
            <wp:docPr id="12" name="Drawing 12" descr="ffbd7eae5a3badd15a99ee17b8eae878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fbd7eae5a3badd15a99ee17b8eae878.jpg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8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 Bold" w:hAnsi="Open Sans Bold" w:cs="Open Sans Bold" w:eastAsia="Open Sans Bold"/>
          <w:b/>
          <w:bCs/>
          <w:color w:val="000000"/>
          <w:sz w:val="64"/>
          <w:szCs w:val="6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 Italics">
    <w:panose1 w:val="020B0704020202090204"/>
    <w:charset w:characterSet="1"/>
    <w:embedBoldItalic r:id="rId1"/>
  </w:font>
  <w:font w:name="Arimo Italics">
    <w:panose1 w:val="020B0604020202090204"/>
    <w:charset w:characterSet="1"/>
    <w:embedItalic r:id="rId2"/>
  </w:font>
  <w:font w:name="Arimo">
    <w:panose1 w:val="020B0604020202020204"/>
    <w:charset w:characterSet="1"/>
    <w:embedRegular r:id="rId3"/>
  </w:font>
  <w:font w:name="Arimo Bold">
    <w:panose1 w:val="020B0704020202020204"/>
    <w:charset w:characterSet="1"/>
    <w:embedBold r:id="rId4"/>
  </w:font>
  <w:font w:name="Open Sans Bold Italics">
    <w:panose1 w:val="020B0806030504020204"/>
    <w:charset w:characterSet="1"/>
    <w:embedBoldItalic r:id="rId5"/>
  </w:font>
  <w:font w:name="Open Sans Light Italics">
    <w:panose1 w:val="020B0306030504020204"/>
    <w:charset w:characterSet="1"/>
    <w:embedItalic r:id="rId6"/>
  </w:font>
  <w:font w:name="Open Sans Italics">
    <w:panose1 w:val="020B0606030504020204"/>
    <w:charset w:characterSet="1"/>
    <w:embedItalic r:id="rId7"/>
  </w:font>
  <w:font w:name="Open Sans Light">
    <w:panose1 w:val="020B0306030504020204"/>
    <w:charset w:characterSet="1"/>
    <w:embedRegular r:id="rId8"/>
  </w:font>
  <w:font w:name="Open Sans Ultra-Bold Italics">
    <w:panose1 w:val="00000000000000000000"/>
    <w:charset w:characterSet="1"/>
    <w:embedBoldItalic r:id="rId9"/>
  </w:font>
  <w:font w:name="Open Sans Ultra-Bold">
    <w:panose1 w:val="00000000000000000000"/>
    <w:charset w:characterSet="1"/>
    <w:embedBold r:id="rId10"/>
  </w:font>
  <w:font w:name="Open Sans">
    <w:panose1 w:val="020B0606030504020204"/>
    <w:charset w:characterSet="1"/>
    <w:embedRegular r:id="rId11"/>
  </w:font>
  <w:font w:name="Open Sans Bold">
    <w:panose1 w:val="020B0806030504020204"/>
    <w:charset w:characterSet="1"/>
    <w:embedBold r:id="rId12"/>
  </w:font>
</w:fonts>
</file>

<file path=word/numbering.xml><?xml version="1.0" encoding="utf-8"?>
<w:numbering xmlns:w="http://schemas.openxmlformats.org/wordprocessingml/2006/main">
  <w:abstractNum w:abstractNumId="1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10" Target="media/image5.jpeg" Type="http://schemas.openxmlformats.org/officeDocument/2006/relationships/image"/><Relationship Id="rId11" Target="media/image6.jpeg" Type="http://schemas.openxmlformats.org/officeDocument/2006/relationships/image"/><Relationship Id="rId12" Target="media/image7.jpeg" Type="http://schemas.openxmlformats.org/officeDocument/2006/relationships/image"/><Relationship Id="rId13" Target="media/image8.jpeg" Type="http://schemas.openxmlformats.org/officeDocument/2006/relationships/image"/><Relationship Id="rId14" Target="media/image9.jpeg" Type="http://schemas.openxmlformats.org/officeDocument/2006/relationships/image"/><Relationship Id="rId15" Target="media/image10.jpeg" Type="http://schemas.openxmlformats.org/officeDocument/2006/relationships/image"/><Relationship Id="rId16" Target="media/image11.jpeg" Type="http://schemas.openxmlformats.org/officeDocument/2006/relationships/image"/><Relationship Id="rId17" Target="media/image12.jpeg" Type="http://schemas.openxmlformats.org/officeDocument/2006/relationships/image"/><Relationship Id="rId18" Target="media/image13.jpeg" Type="http://schemas.openxmlformats.org/officeDocument/2006/relationships/image"/><Relationship Id="rId2" Target="fontTable.xml" Type="http://schemas.openxmlformats.org/officeDocument/2006/relationships/fontTable"/><Relationship Id="rId3" Target="numbering.xml" Type="http://schemas.openxmlformats.org/officeDocument/2006/relationships/numbering"/><Relationship Id="rId4" Target="https://www.instagram.com/p/C8JugeIIaMs/?igsh=aGthYnh4N3J0NTg0" TargetMode="External" Type="http://schemas.openxmlformats.org/officeDocument/2006/relationships/hyperlink"/><Relationship Id="rId5" Target="https://www.instagram.com/reel/Cvg7z5zNUva/?igsh=MW11bHRyeHJqbHozMQ==" TargetMode="External" Type="http://schemas.openxmlformats.org/officeDocument/2006/relationships/hyperlink"/><Relationship Id="rId6" Target="media/image1.jpeg" Type="http://schemas.openxmlformats.org/officeDocument/2006/relationships/image"/><Relationship Id="rId7" Target="media/image2.jpeg" Type="http://schemas.openxmlformats.org/officeDocument/2006/relationships/image"/><Relationship Id="rId8" Target="media/image3.jpeg" Type="http://schemas.openxmlformats.org/officeDocument/2006/relationships/image"/><Relationship Id="rId9" Target="media/image4.jpe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2024-07-10T12:39:54Z</dcterms:created>
  <dc:creator>Apache POI</dc:creator>
</cp:coreProperties>
</file>