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6BF" w:rsidRPr="005539B7" w:rsidRDefault="009616BF">
      <w:pPr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</w:pPr>
      <w:r w:rsidRPr="009616BF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  <w:lang w:val="en-US"/>
        </w:rPr>
        <w:t>Name</w:t>
      </w:r>
      <w:r w:rsidRPr="005539B7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: </w:t>
      </w:r>
      <w:r w:rsidRPr="009616BF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  <w:lang w:val="en-US"/>
        </w:rPr>
        <w:t>Klimov</w:t>
      </w:r>
      <w:r w:rsidRPr="005539B7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 </w:t>
      </w:r>
      <w:r w:rsidRPr="009616BF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  <w:lang w:val="en-US"/>
        </w:rPr>
        <w:t>Aleksandr</w:t>
      </w:r>
    </w:p>
    <w:p w:rsidR="009616BF" w:rsidRPr="009616BF" w:rsidRDefault="009616BF">
      <w:pPr>
        <w:rPr>
          <w:rFonts w:ascii="Times New Roman" w:hAnsi="Times New Roman" w:cs="Times New Roman"/>
          <w:b/>
          <w:sz w:val="24"/>
          <w:szCs w:val="24"/>
        </w:rPr>
      </w:pPr>
      <w:r w:rsidRPr="009616B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"Создание визуального образа романа "1984" Джорджа Оруэлла"</w:t>
      </w:r>
    </w:p>
    <w:p w:rsidR="00B84AF4" w:rsidRPr="009616BF" w:rsidRDefault="00A062E9">
      <w:pPr>
        <w:rPr>
          <w:rFonts w:ascii="Times New Roman" w:hAnsi="Times New Roman" w:cs="Times New Roman"/>
          <w:sz w:val="24"/>
          <w:szCs w:val="24"/>
        </w:rPr>
      </w:pPr>
      <w:r w:rsidRPr="009616BF">
        <w:rPr>
          <w:rFonts w:ascii="Times New Roman" w:hAnsi="Times New Roman" w:cs="Times New Roman"/>
          <w:sz w:val="24"/>
          <w:szCs w:val="24"/>
        </w:rPr>
        <w:t>Бесспорно, чтение является одним из наиболее важных и действенных способов развития критического мышления</w:t>
      </w:r>
      <w:r w:rsidR="00B84AF4" w:rsidRPr="009616BF">
        <w:rPr>
          <w:rFonts w:ascii="Times New Roman" w:hAnsi="Times New Roman" w:cs="Times New Roman"/>
          <w:sz w:val="24"/>
          <w:szCs w:val="24"/>
        </w:rPr>
        <w:t>.</w:t>
      </w:r>
    </w:p>
    <w:p w:rsidR="00B84AF4" w:rsidRPr="009616BF" w:rsidRDefault="00A062E9">
      <w:pPr>
        <w:rPr>
          <w:rFonts w:ascii="Times New Roman" w:hAnsi="Times New Roman" w:cs="Times New Roman"/>
          <w:sz w:val="24"/>
          <w:szCs w:val="24"/>
        </w:rPr>
      </w:pPr>
      <w:r w:rsidRPr="009616BF">
        <w:rPr>
          <w:rFonts w:ascii="Times New Roman" w:hAnsi="Times New Roman" w:cs="Times New Roman"/>
          <w:sz w:val="24"/>
          <w:szCs w:val="24"/>
        </w:rPr>
        <w:t>Целью проекта являлось привлечение новых читателей сквозь призму вселенной романа-антиутопии Джорджа Оруэлла “1984”. Мир, построен</w:t>
      </w:r>
      <w:r w:rsidR="000760F7" w:rsidRPr="009616BF">
        <w:rPr>
          <w:rFonts w:ascii="Times New Roman" w:hAnsi="Times New Roman" w:cs="Times New Roman"/>
          <w:sz w:val="24"/>
          <w:szCs w:val="24"/>
        </w:rPr>
        <w:t>ный Оруэллом, является образцом того, к чему может привести атрофированность</w:t>
      </w:r>
      <w:r w:rsidR="001428E3" w:rsidRPr="009616BF">
        <w:rPr>
          <w:rFonts w:ascii="Times New Roman" w:hAnsi="Times New Roman" w:cs="Times New Roman"/>
          <w:sz w:val="24"/>
          <w:szCs w:val="24"/>
        </w:rPr>
        <w:t xml:space="preserve"> гражданского населения</w:t>
      </w:r>
      <w:r w:rsidR="000760F7" w:rsidRPr="009616BF">
        <w:rPr>
          <w:rFonts w:ascii="Times New Roman" w:hAnsi="Times New Roman" w:cs="Times New Roman"/>
          <w:sz w:val="24"/>
          <w:szCs w:val="24"/>
        </w:rPr>
        <w:t xml:space="preserve">. </w:t>
      </w:r>
      <w:r w:rsidR="001428E3" w:rsidRPr="009616BF">
        <w:rPr>
          <w:rFonts w:ascii="Times New Roman" w:hAnsi="Times New Roman" w:cs="Times New Roman"/>
          <w:sz w:val="24"/>
          <w:szCs w:val="24"/>
        </w:rPr>
        <w:t xml:space="preserve">Роман иллюстрирует всю важность свободы слова и свободного, независимого мышления. Именно два этих фактора являются основой либерального общества. </w:t>
      </w:r>
    </w:p>
    <w:p w:rsidR="00C73871" w:rsidRDefault="00B84AF4">
      <w:pPr>
        <w:rPr>
          <w:rFonts w:ascii="Times New Roman" w:hAnsi="Times New Roman" w:cs="Times New Roman"/>
          <w:sz w:val="24"/>
          <w:szCs w:val="24"/>
        </w:rPr>
      </w:pPr>
      <w:r w:rsidRPr="009616BF">
        <w:rPr>
          <w:rFonts w:ascii="Times New Roman" w:hAnsi="Times New Roman" w:cs="Times New Roman"/>
          <w:sz w:val="24"/>
          <w:szCs w:val="24"/>
        </w:rPr>
        <w:t xml:space="preserve">В процессе чтения читатели могут поразмышлять, проанализировать и провести параллели между вселенной произведения и реальной жизнью, что будет способствовать развитию их критического мышления. </w:t>
      </w:r>
    </w:p>
    <w:p w:rsidR="005539B7" w:rsidRPr="009616BF" w:rsidRDefault="009616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Продуктом проекта является постер, который был представлен на школьной выставке проектов.</w:t>
      </w:r>
    </w:p>
    <w:p w:rsidR="00C73871" w:rsidRPr="009616BF" w:rsidRDefault="009616BF">
      <w:pPr>
        <w:rPr>
          <w:rFonts w:ascii="Times New Roman" w:hAnsi="Times New Roman" w:cs="Times New Roman"/>
          <w:b/>
          <w:sz w:val="28"/>
          <w:szCs w:val="28"/>
        </w:rPr>
      </w:pPr>
      <w:r w:rsidRPr="009616BF">
        <w:rPr>
          <w:rFonts w:ascii="Times New Roman" w:hAnsi="Times New Roman" w:cs="Times New Roman"/>
          <w:b/>
          <w:sz w:val="28"/>
          <w:szCs w:val="28"/>
        </w:rPr>
        <w:t>ВЛИЯНИЕ ЗАКОНА ОБ ИНОАГЕНТАХ НА ЖИЗНЬ “РОССИЙСКОГО ОБЩЕСТВА” НА ПРИМЕРЕ МЕЖДУНАРОДНОГО ИСТОРИКО-ПРОСВЕТИТЕЛЬСКОГО, БЛАГОТВОРИТЕЛЬНОГО И ПРАВОЗАЩИТНОГО ОБЩЕСТВА “МЕМОРИАЛ”</w:t>
      </w:r>
    </w:p>
    <w:p w:rsidR="00C73871" w:rsidRPr="009616BF" w:rsidRDefault="00C73871">
      <w:pPr>
        <w:rPr>
          <w:rFonts w:ascii="Times New Roman" w:hAnsi="Times New Roman" w:cs="Times New Roman"/>
          <w:sz w:val="24"/>
          <w:szCs w:val="24"/>
        </w:rPr>
      </w:pPr>
      <w:r w:rsidRPr="009616BF">
        <w:rPr>
          <w:rFonts w:ascii="Times New Roman" w:hAnsi="Times New Roman" w:cs="Times New Roman"/>
          <w:sz w:val="24"/>
          <w:szCs w:val="24"/>
        </w:rPr>
        <w:t xml:space="preserve">Данный просветительский проект напрямую соответствует миссии Европейского Гуманитарного Университета. </w:t>
      </w:r>
      <w:r w:rsidR="009616BF">
        <w:rPr>
          <w:rFonts w:ascii="Times New Roman" w:hAnsi="Times New Roman" w:cs="Times New Roman"/>
          <w:sz w:val="24"/>
          <w:szCs w:val="24"/>
        </w:rPr>
        <w:t>Он</w:t>
      </w:r>
      <w:r w:rsidRPr="009616BF">
        <w:rPr>
          <w:rFonts w:ascii="Times New Roman" w:hAnsi="Times New Roman" w:cs="Times New Roman"/>
          <w:sz w:val="24"/>
          <w:szCs w:val="24"/>
        </w:rPr>
        <w:t xml:space="preserve"> освещает репрессивный закон, который начал активно применятся по отношению к неугодным власти общественным деятелям, активистам, независимым СМИ, журналистам и др.</w:t>
      </w:r>
    </w:p>
    <w:p w:rsidR="00C73871" w:rsidRPr="009616BF" w:rsidRDefault="00C73871">
      <w:pPr>
        <w:rPr>
          <w:rFonts w:ascii="Times New Roman" w:hAnsi="Times New Roman" w:cs="Times New Roman"/>
          <w:sz w:val="24"/>
          <w:szCs w:val="24"/>
        </w:rPr>
      </w:pPr>
      <w:r w:rsidRPr="009616BF">
        <w:rPr>
          <w:rFonts w:ascii="Times New Roman" w:hAnsi="Times New Roman" w:cs="Times New Roman"/>
          <w:sz w:val="24"/>
          <w:szCs w:val="24"/>
        </w:rPr>
        <w:t>В качестве наглядного примера несправедливости и иллюстрации того, что этот закон является лишь частью ценз</w:t>
      </w:r>
      <w:r w:rsidR="00236593" w:rsidRPr="009616BF">
        <w:rPr>
          <w:rFonts w:ascii="Times New Roman" w:hAnsi="Times New Roman" w:cs="Times New Roman"/>
          <w:sz w:val="24"/>
          <w:szCs w:val="24"/>
        </w:rPr>
        <w:t>урного механизма, был выбран “Мемориал”, который занимается работой с коллективной исторической памятью и гражданским сознанием.</w:t>
      </w:r>
    </w:p>
    <w:p w:rsidR="00236593" w:rsidRPr="009616BF" w:rsidRDefault="00142748">
      <w:pPr>
        <w:rPr>
          <w:rFonts w:ascii="Times New Roman" w:hAnsi="Times New Roman" w:cs="Times New Roman"/>
          <w:sz w:val="24"/>
          <w:szCs w:val="24"/>
        </w:rPr>
      </w:pPr>
      <w:r w:rsidRPr="009616BF">
        <w:rPr>
          <w:rFonts w:ascii="Times New Roman" w:hAnsi="Times New Roman" w:cs="Times New Roman"/>
          <w:sz w:val="24"/>
          <w:szCs w:val="24"/>
        </w:rPr>
        <w:t xml:space="preserve">Основная сложность проекта заключалась в динамике на протяжении всей исследовательской работы. В ноябре 2021 года начался </w:t>
      </w:r>
      <w:r w:rsidR="009616BF">
        <w:rPr>
          <w:rFonts w:ascii="Times New Roman" w:hAnsi="Times New Roman" w:cs="Times New Roman"/>
          <w:sz w:val="24"/>
          <w:szCs w:val="24"/>
        </w:rPr>
        <w:t xml:space="preserve">процесс ликвидации организации, который закончился 28 февраля 2022. </w:t>
      </w:r>
      <w:r w:rsidRPr="009616BF">
        <w:rPr>
          <w:rFonts w:ascii="Times New Roman" w:hAnsi="Times New Roman" w:cs="Times New Roman"/>
          <w:sz w:val="24"/>
          <w:szCs w:val="24"/>
        </w:rPr>
        <w:t>Также стоит отметить стремительно развивающийся закон и расширяющийся реестр.</w:t>
      </w:r>
    </w:p>
    <w:p w:rsidR="00142748" w:rsidRDefault="00142748">
      <w:pPr>
        <w:rPr>
          <w:rFonts w:ascii="Times New Roman" w:hAnsi="Times New Roman" w:cs="Times New Roman"/>
          <w:sz w:val="24"/>
          <w:szCs w:val="24"/>
        </w:rPr>
      </w:pPr>
      <w:r w:rsidRPr="009616BF">
        <w:rPr>
          <w:rFonts w:ascii="Times New Roman" w:hAnsi="Times New Roman" w:cs="Times New Roman"/>
          <w:sz w:val="24"/>
          <w:szCs w:val="24"/>
        </w:rPr>
        <w:t xml:space="preserve">В качестве продукта были созданы два </w:t>
      </w:r>
      <w:r w:rsidR="009616BF">
        <w:rPr>
          <w:rFonts w:ascii="Times New Roman" w:hAnsi="Times New Roman" w:cs="Times New Roman"/>
          <w:sz w:val="24"/>
          <w:szCs w:val="24"/>
        </w:rPr>
        <w:t xml:space="preserve">видеоролика, первый про закон в </w:t>
      </w:r>
      <w:r w:rsidRPr="009616BF">
        <w:rPr>
          <w:rFonts w:ascii="Times New Roman" w:hAnsi="Times New Roman" w:cs="Times New Roman"/>
          <w:sz w:val="24"/>
          <w:szCs w:val="24"/>
        </w:rPr>
        <w:t>целом, второй про “Мемориал”.</w:t>
      </w:r>
      <w:r w:rsidR="009616BF" w:rsidRPr="009616BF">
        <w:rPr>
          <w:rFonts w:ascii="Times New Roman" w:hAnsi="Times New Roman" w:cs="Times New Roman"/>
          <w:sz w:val="24"/>
          <w:szCs w:val="24"/>
        </w:rPr>
        <w:t xml:space="preserve"> Оба видео были представлены на защите п</w:t>
      </w:r>
      <w:r w:rsidR="009616BF">
        <w:rPr>
          <w:rFonts w:ascii="Times New Roman" w:hAnsi="Times New Roman" w:cs="Times New Roman"/>
          <w:sz w:val="24"/>
          <w:szCs w:val="24"/>
        </w:rPr>
        <w:t>роектов</w:t>
      </w:r>
      <w:r w:rsidR="009616BF" w:rsidRPr="009616B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16BF" w:rsidRDefault="009616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поднимает жизненно важные вопросы о человеческой</w:t>
      </w:r>
      <w:r w:rsidR="005539B7">
        <w:rPr>
          <w:rFonts w:ascii="Times New Roman" w:hAnsi="Times New Roman" w:cs="Times New Roman"/>
          <w:sz w:val="24"/>
          <w:szCs w:val="24"/>
        </w:rPr>
        <w:t xml:space="preserve"> памяти и гражданском сознании.</w:t>
      </w:r>
    </w:p>
    <w:p w:rsidR="005539B7" w:rsidRDefault="005539B7">
      <w:pPr>
        <w:rPr>
          <w:rFonts w:ascii="Times New Roman" w:hAnsi="Times New Roman" w:cs="Times New Roman"/>
          <w:b/>
          <w:sz w:val="28"/>
          <w:szCs w:val="28"/>
        </w:rPr>
      </w:pPr>
      <w:r w:rsidRPr="005539B7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5539B7" w:rsidRPr="00455DD0" w:rsidRDefault="005539B7">
      <w:pPr>
        <w:rPr>
          <w:rFonts w:ascii="Times New Roman" w:hAnsi="Times New Roman" w:cs="Times New Roman"/>
          <w:sz w:val="24"/>
          <w:szCs w:val="24"/>
        </w:rPr>
      </w:pPr>
      <w:r w:rsidRPr="005539B7">
        <w:rPr>
          <w:rFonts w:ascii="Times New Roman" w:hAnsi="Times New Roman" w:cs="Times New Roman"/>
          <w:sz w:val="24"/>
          <w:szCs w:val="24"/>
        </w:rPr>
        <w:lastRenderedPageBreak/>
        <w:t>Во время учебы в университете хотел бы продолжить работать над общественно-значимыми проектами, направленными на развитие гражданского общества.</w:t>
      </w:r>
      <w:r w:rsidR="00455DD0" w:rsidRPr="00455DD0">
        <w:rPr>
          <w:rFonts w:ascii="Times New Roman" w:hAnsi="Times New Roman" w:cs="Times New Roman"/>
          <w:sz w:val="24"/>
          <w:szCs w:val="24"/>
        </w:rPr>
        <w:br/>
      </w:r>
      <w:r w:rsidR="00455DD0">
        <w:rPr>
          <w:rFonts w:ascii="Times New Roman" w:hAnsi="Times New Roman" w:cs="Times New Roman"/>
          <w:sz w:val="24"/>
          <w:szCs w:val="24"/>
        </w:rPr>
        <w:t>Так как моя деятельность соответствует миссии ЕГУ, я могу рассчитывать на грант.</w:t>
      </w:r>
      <w:bookmarkStart w:id="0" w:name="_GoBack"/>
      <w:bookmarkEnd w:id="0"/>
    </w:p>
    <w:sectPr w:rsidR="005539B7" w:rsidRPr="00455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2E9"/>
    <w:rsid w:val="000760F7"/>
    <w:rsid w:val="00142748"/>
    <w:rsid w:val="001428E3"/>
    <w:rsid w:val="00236593"/>
    <w:rsid w:val="00455DD0"/>
    <w:rsid w:val="005539B7"/>
    <w:rsid w:val="009616BF"/>
    <w:rsid w:val="00A062E9"/>
    <w:rsid w:val="00B62E72"/>
    <w:rsid w:val="00B84AF4"/>
    <w:rsid w:val="00C73871"/>
    <w:rsid w:val="00CE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2023-07-05T10:14:00Z</dcterms:created>
  <dcterms:modified xsi:type="dcterms:W3CDTF">2023-07-05T13:50:00Z</dcterms:modified>
</cp:coreProperties>
</file>