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E15CE3" w14:textId="77777777" w:rsidR="00973D3E" w:rsidRPr="00FF178C" w:rsidRDefault="00973D3E" w:rsidP="002247F4">
      <w:pPr>
        <w:jc w:val="center"/>
        <w:rPr>
          <w:b/>
          <w:szCs w:val="24"/>
        </w:rPr>
      </w:pPr>
      <w:r w:rsidRPr="00FF178C">
        <w:rPr>
          <w:b/>
          <w:szCs w:val="24"/>
        </w:rPr>
        <w:t>ЕВРОПЕЙСКИЙ ГУМАНИТАРНЫЙ УНИВЕРСИТЕТ</w:t>
      </w:r>
    </w:p>
    <w:p w14:paraId="03B5771D" w14:textId="77777777" w:rsidR="00973D3E" w:rsidRPr="00FF178C" w:rsidRDefault="00973D3E" w:rsidP="002247F4">
      <w:pPr>
        <w:jc w:val="center"/>
        <w:rPr>
          <w:szCs w:val="24"/>
        </w:rPr>
      </w:pPr>
    </w:p>
    <w:p w14:paraId="63A756BE" w14:textId="77777777" w:rsidR="00973D3E" w:rsidRPr="00FF178C" w:rsidRDefault="00973D3E" w:rsidP="002247F4">
      <w:pPr>
        <w:jc w:val="center"/>
        <w:rPr>
          <w:szCs w:val="24"/>
        </w:rPr>
      </w:pPr>
    </w:p>
    <w:p w14:paraId="25B7B49B" w14:textId="77777777" w:rsidR="00973D3E" w:rsidRPr="00FF178C" w:rsidRDefault="00973D3E" w:rsidP="002247F4">
      <w:pPr>
        <w:jc w:val="center"/>
        <w:rPr>
          <w:szCs w:val="24"/>
        </w:rPr>
      </w:pPr>
    </w:p>
    <w:tbl>
      <w:tblPr>
        <w:tblW w:w="0" w:type="auto"/>
        <w:tblLook w:val="01E0" w:firstRow="1" w:lastRow="1" w:firstColumn="1" w:lastColumn="1" w:noHBand="0" w:noVBand="0"/>
      </w:tblPr>
      <w:tblGrid>
        <w:gridCol w:w="4927"/>
        <w:gridCol w:w="4928"/>
      </w:tblGrid>
      <w:tr w:rsidR="00973D3E" w:rsidRPr="00FF178C" w14:paraId="684CCD50" w14:textId="77777777">
        <w:tc>
          <w:tcPr>
            <w:tcW w:w="4927" w:type="dxa"/>
          </w:tcPr>
          <w:p w14:paraId="13986246" w14:textId="77777777" w:rsidR="00973D3E" w:rsidRPr="00FF178C" w:rsidRDefault="004B0FC6" w:rsidP="002247F4">
            <w:pPr>
              <w:jc w:val="center"/>
              <w:rPr>
                <w:sz w:val="20"/>
              </w:rPr>
            </w:pPr>
            <w:r w:rsidRPr="00FF178C">
              <w:rPr>
                <w:sz w:val="20"/>
              </w:rPr>
              <w:t>Учебная программа рассмотрена и рекомендована  к утверждению на заседании департамента права</w:t>
            </w:r>
          </w:p>
          <w:p w14:paraId="57FEC13D" w14:textId="77777777" w:rsidR="00973D3E" w:rsidRPr="00FF178C" w:rsidRDefault="009003D2" w:rsidP="002247F4">
            <w:pPr>
              <w:jc w:val="center"/>
              <w:rPr>
                <w:sz w:val="20"/>
              </w:rPr>
            </w:pPr>
            <w:r w:rsidRPr="00FF178C">
              <w:rPr>
                <w:sz w:val="20"/>
              </w:rPr>
              <w:t>Директор департамента</w:t>
            </w:r>
          </w:p>
          <w:p w14:paraId="634828A2" w14:textId="77777777" w:rsidR="00973D3E" w:rsidRPr="00FF178C" w:rsidRDefault="00973D3E" w:rsidP="002247F4">
            <w:pPr>
              <w:jc w:val="center"/>
              <w:rPr>
                <w:sz w:val="20"/>
              </w:rPr>
            </w:pPr>
            <w:r w:rsidRPr="00FF178C">
              <w:rPr>
                <w:sz w:val="20"/>
              </w:rPr>
              <w:t>_______________________   _____________________</w:t>
            </w:r>
          </w:p>
          <w:p w14:paraId="624BC922" w14:textId="77777777" w:rsidR="00973D3E" w:rsidRPr="00FF178C" w:rsidRDefault="00973D3E" w:rsidP="002247F4">
            <w:pPr>
              <w:ind w:left="709"/>
              <w:jc w:val="center"/>
              <w:rPr>
                <w:sz w:val="20"/>
              </w:rPr>
            </w:pPr>
            <w:r w:rsidRPr="00FF178C">
              <w:rPr>
                <w:sz w:val="20"/>
              </w:rPr>
              <w:t>подпись                                 ФИО</w:t>
            </w:r>
          </w:p>
          <w:p w14:paraId="107007FA" w14:textId="77777777" w:rsidR="00973D3E" w:rsidRPr="00FF178C" w:rsidRDefault="00973D3E" w:rsidP="002247F4">
            <w:pPr>
              <w:ind w:left="709"/>
              <w:jc w:val="center"/>
              <w:rPr>
                <w:sz w:val="20"/>
              </w:rPr>
            </w:pPr>
          </w:p>
          <w:p w14:paraId="34EEC781" w14:textId="3E7BB7A8" w:rsidR="00973D3E" w:rsidRPr="00FF178C" w:rsidRDefault="009003D2" w:rsidP="002247F4">
            <w:pPr>
              <w:jc w:val="center"/>
              <w:rPr>
                <w:sz w:val="20"/>
              </w:rPr>
            </w:pPr>
            <w:r w:rsidRPr="00FF178C">
              <w:rPr>
                <w:sz w:val="20"/>
              </w:rPr>
              <w:t>Протокол № от «____» __________________ 2012</w:t>
            </w:r>
            <w:r w:rsidR="00973D3E" w:rsidRPr="00FF178C">
              <w:rPr>
                <w:sz w:val="20"/>
              </w:rPr>
              <w:t xml:space="preserve"> г.</w:t>
            </w:r>
          </w:p>
          <w:p w14:paraId="476876DB" w14:textId="77777777" w:rsidR="00973D3E" w:rsidRPr="00FF178C" w:rsidRDefault="00973D3E" w:rsidP="002247F4">
            <w:pPr>
              <w:jc w:val="center"/>
              <w:rPr>
                <w:sz w:val="20"/>
              </w:rPr>
            </w:pPr>
          </w:p>
        </w:tc>
        <w:tc>
          <w:tcPr>
            <w:tcW w:w="4928" w:type="dxa"/>
          </w:tcPr>
          <w:p w14:paraId="0DA484FB" w14:textId="2B417D3A" w:rsidR="00973D3E" w:rsidRPr="00FF178C" w:rsidRDefault="004B0FC6" w:rsidP="002247F4">
            <w:pPr>
              <w:jc w:val="center"/>
              <w:rPr>
                <w:sz w:val="20"/>
              </w:rPr>
            </w:pPr>
            <w:r w:rsidRPr="00FF178C">
              <w:rPr>
                <w:sz w:val="20"/>
              </w:rPr>
              <w:t>«Утверждаю»</w:t>
            </w:r>
          </w:p>
          <w:p w14:paraId="7B8E475A" w14:textId="0A6DE1B5" w:rsidR="004B0FC6" w:rsidRPr="00FF178C" w:rsidRDefault="004B0FC6" w:rsidP="002247F4">
            <w:pPr>
              <w:jc w:val="center"/>
              <w:rPr>
                <w:sz w:val="20"/>
              </w:rPr>
            </w:pPr>
          </w:p>
          <w:p w14:paraId="1C54546A" w14:textId="347882BE" w:rsidR="004B0FC6" w:rsidRPr="00FF178C" w:rsidRDefault="004B0FC6" w:rsidP="002247F4">
            <w:pPr>
              <w:jc w:val="center"/>
              <w:rPr>
                <w:sz w:val="20"/>
              </w:rPr>
            </w:pPr>
            <w:r w:rsidRPr="00FF178C">
              <w:rPr>
                <w:sz w:val="20"/>
              </w:rPr>
              <w:t>Декан магистерской школы</w:t>
            </w:r>
          </w:p>
          <w:p w14:paraId="6A371EC7" w14:textId="0E3C9063" w:rsidR="004B0FC6" w:rsidRPr="00FF178C" w:rsidRDefault="004B0FC6" w:rsidP="002247F4">
            <w:pPr>
              <w:jc w:val="center"/>
              <w:rPr>
                <w:sz w:val="20"/>
              </w:rPr>
            </w:pPr>
            <w:r w:rsidRPr="00FF178C">
              <w:rPr>
                <w:sz w:val="20"/>
              </w:rPr>
              <w:t>_____________ А.А. Соколова</w:t>
            </w:r>
          </w:p>
          <w:p w14:paraId="5FA4A1F1" w14:textId="447BE5E1" w:rsidR="004B0FC6" w:rsidRPr="00FF178C" w:rsidRDefault="004B0FC6" w:rsidP="002247F4">
            <w:pPr>
              <w:jc w:val="center"/>
              <w:rPr>
                <w:sz w:val="20"/>
              </w:rPr>
            </w:pPr>
          </w:p>
          <w:p w14:paraId="49E578BC" w14:textId="602EC041" w:rsidR="004B0FC6" w:rsidRPr="00FF178C" w:rsidRDefault="004B0FC6" w:rsidP="002247F4">
            <w:pPr>
              <w:jc w:val="center"/>
              <w:rPr>
                <w:sz w:val="20"/>
              </w:rPr>
            </w:pPr>
            <w:r w:rsidRPr="00FF178C">
              <w:rPr>
                <w:sz w:val="20"/>
              </w:rPr>
              <w:t>«____»______________2012 г.</w:t>
            </w:r>
          </w:p>
          <w:p w14:paraId="0355AA81" w14:textId="77777777" w:rsidR="004B0FC6" w:rsidRPr="00FF178C" w:rsidRDefault="004B0FC6" w:rsidP="002247F4">
            <w:pPr>
              <w:jc w:val="center"/>
              <w:rPr>
                <w:sz w:val="20"/>
              </w:rPr>
            </w:pPr>
          </w:p>
          <w:p w14:paraId="087AC10D" w14:textId="77777777" w:rsidR="004B0FC6" w:rsidRPr="00FF178C" w:rsidRDefault="004B0FC6" w:rsidP="002247F4">
            <w:pPr>
              <w:jc w:val="center"/>
              <w:rPr>
                <w:sz w:val="20"/>
              </w:rPr>
            </w:pPr>
          </w:p>
        </w:tc>
      </w:tr>
      <w:tr w:rsidR="004B0FC6" w:rsidRPr="00FF178C" w14:paraId="5C742EF8" w14:textId="77777777">
        <w:tc>
          <w:tcPr>
            <w:tcW w:w="4927" w:type="dxa"/>
          </w:tcPr>
          <w:p w14:paraId="656D5BBD" w14:textId="77777777" w:rsidR="004B0FC6" w:rsidRPr="00FF178C" w:rsidRDefault="004B0FC6" w:rsidP="002247F4">
            <w:pPr>
              <w:jc w:val="center"/>
              <w:rPr>
                <w:szCs w:val="24"/>
              </w:rPr>
            </w:pPr>
          </w:p>
        </w:tc>
        <w:tc>
          <w:tcPr>
            <w:tcW w:w="4928" w:type="dxa"/>
          </w:tcPr>
          <w:p w14:paraId="2F654E28" w14:textId="77777777" w:rsidR="004B0FC6" w:rsidRPr="00FF178C" w:rsidRDefault="004B0FC6" w:rsidP="002247F4">
            <w:pPr>
              <w:jc w:val="center"/>
              <w:rPr>
                <w:szCs w:val="24"/>
              </w:rPr>
            </w:pPr>
          </w:p>
        </w:tc>
      </w:tr>
    </w:tbl>
    <w:p w14:paraId="703AC325" w14:textId="77777777" w:rsidR="00973D3E" w:rsidRPr="00FF178C" w:rsidRDefault="00973D3E" w:rsidP="002247F4">
      <w:pPr>
        <w:jc w:val="center"/>
        <w:rPr>
          <w:szCs w:val="24"/>
        </w:rPr>
      </w:pPr>
    </w:p>
    <w:p w14:paraId="195D6797" w14:textId="77777777" w:rsidR="00973D3E" w:rsidRPr="00FF178C" w:rsidRDefault="00973D3E" w:rsidP="002247F4">
      <w:pPr>
        <w:jc w:val="center"/>
        <w:rPr>
          <w:szCs w:val="24"/>
        </w:rPr>
      </w:pPr>
    </w:p>
    <w:p w14:paraId="2F5BDD27" w14:textId="77777777" w:rsidR="00973D3E" w:rsidRPr="00FF178C" w:rsidRDefault="00973D3E" w:rsidP="002247F4">
      <w:pPr>
        <w:jc w:val="center"/>
        <w:rPr>
          <w:b/>
          <w:spacing w:val="40"/>
          <w:szCs w:val="24"/>
        </w:rPr>
      </w:pPr>
      <w:r w:rsidRPr="00FF178C">
        <w:rPr>
          <w:b/>
          <w:spacing w:val="40"/>
          <w:szCs w:val="24"/>
        </w:rPr>
        <w:t>УЧЕБНАЯ ПРОГРАММА</w:t>
      </w:r>
    </w:p>
    <w:p w14:paraId="723FFE14" w14:textId="77777777" w:rsidR="00973D3E" w:rsidRPr="00FF178C" w:rsidRDefault="00973D3E" w:rsidP="002247F4">
      <w:pPr>
        <w:jc w:val="center"/>
        <w:rPr>
          <w:szCs w:val="24"/>
        </w:rPr>
      </w:pPr>
    </w:p>
    <w:p w14:paraId="1C032819" w14:textId="77777777" w:rsidR="00973D3E" w:rsidRPr="00FF178C" w:rsidRDefault="00973D3E" w:rsidP="002247F4">
      <w:pPr>
        <w:jc w:val="center"/>
        <w:rPr>
          <w:szCs w:val="24"/>
        </w:rPr>
      </w:pPr>
      <w:r w:rsidRPr="00FF178C">
        <w:rPr>
          <w:szCs w:val="24"/>
        </w:rPr>
        <w:t>по дисциплине:</w:t>
      </w:r>
    </w:p>
    <w:p w14:paraId="40261109" w14:textId="77777777" w:rsidR="00973D3E" w:rsidRPr="00FF178C" w:rsidRDefault="00973D3E" w:rsidP="002247F4">
      <w:pPr>
        <w:jc w:val="center"/>
        <w:rPr>
          <w:szCs w:val="24"/>
        </w:rPr>
      </w:pPr>
    </w:p>
    <w:p w14:paraId="33D6F15A" w14:textId="7C925D71" w:rsidR="00973D3E" w:rsidRPr="00FF178C" w:rsidRDefault="003F359D" w:rsidP="002247F4">
      <w:pPr>
        <w:jc w:val="center"/>
        <w:rPr>
          <w:szCs w:val="24"/>
        </w:rPr>
      </w:pPr>
      <w:r w:rsidRPr="00FF178C">
        <w:rPr>
          <w:b/>
          <w:szCs w:val="24"/>
        </w:rPr>
        <w:t>«</w:t>
      </w:r>
      <w:proofErr w:type="spellStart"/>
      <w:r w:rsidRPr="00FF178C">
        <w:rPr>
          <w:b/>
          <w:szCs w:val="24"/>
        </w:rPr>
        <w:t>Telecommunications</w:t>
      </w:r>
      <w:proofErr w:type="spellEnd"/>
      <w:r w:rsidRPr="00FF178C">
        <w:rPr>
          <w:b/>
          <w:szCs w:val="24"/>
        </w:rPr>
        <w:t xml:space="preserve"> </w:t>
      </w:r>
      <w:proofErr w:type="spellStart"/>
      <w:r w:rsidRPr="00FF178C">
        <w:rPr>
          <w:b/>
          <w:szCs w:val="24"/>
        </w:rPr>
        <w:t>Law</w:t>
      </w:r>
      <w:proofErr w:type="spellEnd"/>
      <w:r w:rsidRPr="00FF178C">
        <w:rPr>
          <w:b/>
          <w:szCs w:val="24"/>
        </w:rPr>
        <w:t xml:space="preserve"> </w:t>
      </w:r>
      <w:proofErr w:type="spellStart"/>
      <w:r w:rsidRPr="00FF178C">
        <w:rPr>
          <w:b/>
          <w:szCs w:val="24"/>
        </w:rPr>
        <w:t>and</w:t>
      </w:r>
      <w:proofErr w:type="spellEnd"/>
      <w:r w:rsidRPr="00FF178C">
        <w:rPr>
          <w:b/>
          <w:szCs w:val="24"/>
        </w:rPr>
        <w:t xml:space="preserve"> </w:t>
      </w:r>
      <w:proofErr w:type="spellStart"/>
      <w:r w:rsidRPr="00FF178C">
        <w:rPr>
          <w:b/>
          <w:szCs w:val="24"/>
        </w:rPr>
        <w:t>Regulations</w:t>
      </w:r>
      <w:proofErr w:type="spellEnd"/>
      <w:r w:rsidR="00D0122D" w:rsidRPr="00FF178C">
        <w:rPr>
          <w:b/>
          <w:szCs w:val="24"/>
        </w:rPr>
        <w:t>»</w:t>
      </w:r>
    </w:p>
    <w:p w14:paraId="57F5D539" w14:textId="77777777" w:rsidR="00973D3E" w:rsidRPr="00FF178C" w:rsidRDefault="00973D3E" w:rsidP="002247F4">
      <w:pPr>
        <w:jc w:val="center"/>
        <w:rPr>
          <w:szCs w:val="24"/>
        </w:rPr>
      </w:pPr>
      <w:r w:rsidRPr="00FF178C">
        <w:rPr>
          <w:szCs w:val="24"/>
        </w:rPr>
        <w:t>для студентов магистерской програ</w:t>
      </w:r>
      <w:r w:rsidR="00D0122D" w:rsidRPr="00FF178C">
        <w:rPr>
          <w:szCs w:val="24"/>
        </w:rPr>
        <w:t>ммы международное и европейское право</w:t>
      </w:r>
    </w:p>
    <w:p w14:paraId="0D01C925" w14:textId="77777777" w:rsidR="00973D3E" w:rsidRPr="00FF178C" w:rsidRDefault="00973D3E" w:rsidP="00F71D6F">
      <w:pPr>
        <w:jc w:val="both"/>
        <w:rPr>
          <w:szCs w:val="24"/>
        </w:rPr>
      </w:pPr>
    </w:p>
    <w:p w14:paraId="188E5754" w14:textId="77777777" w:rsidR="00973D3E" w:rsidRPr="00FF178C" w:rsidRDefault="00973D3E" w:rsidP="00F71D6F">
      <w:pPr>
        <w:jc w:val="both"/>
        <w:rPr>
          <w:szCs w:val="24"/>
        </w:rPr>
      </w:pPr>
    </w:p>
    <w:p w14:paraId="27B8DE8D" w14:textId="32644CBC" w:rsidR="00973D3E" w:rsidRPr="00FF178C" w:rsidRDefault="00973D3E" w:rsidP="00F71D6F">
      <w:pPr>
        <w:ind w:left="2835"/>
        <w:jc w:val="both"/>
        <w:rPr>
          <w:szCs w:val="24"/>
        </w:rPr>
      </w:pPr>
      <w:r w:rsidRPr="00FF178C">
        <w:rPr>
          <w:szCs w:val="24"/>
        </w:rPr>
        <w:t xml:space="preserve">Автор:   </w:t>
      </w:r>
      <w:proofErr w:type="spellStart"/>
      <w:r w:rsidR="007C6EAD" w:rsidRPr="00FF178C">
        <w:rPr>
          <w:szCs w:val="24"/>
          <w:u w:val="single"/>
        </w:rPr>
        <w:t>Кушенер</w:t>
      </w:r>
      <w:proofErr w:type="spellEnd"/>
      <w:r w:rsidRPr="00FF178C">
        <w:rPr>
          <w:szCs w:val="24"/>
          <w:u w:val="single"/>
        </w:rPr>
        <w:t xml:space="preserve"> Л.А., </w:t>
      </w:r>
      <w:r w:rsidR="007C6EAD" w:rsidRPr="00FF178C">
        <w:rPr>
          <w:szCs w:val="24"/>
          <w:u w:val="single"/>
        </w:rPr>
        <w:t>магистр права</w:t>
      </w:r>
    </w:p>
    <w:p w14:paraId="7A3E8110" w14:textId="77777777" w:rsidR="00973D3E" w:rsidRPr="00FF178C" w:rsidRDefault="00973D3E" w:rsidP="00F71D6F">
      <w:pPr>
        <w:ind w:left="3828"/>
        <w:jc w:val="both"/>
        <w:rPr>
          <w:szCs w:val="24"/>
        </w:rPr>
      </w:pPr>
      <w:r w:rsidRPr="00FF178C">
        <w:rPr>
          <w:szCs w:val="24"/>
        </w:rPr>
        <w:t>ФИО, ученая степень, ученое звание</w:t>
      </w:r>
    </w:p>
    <w:p w14:paraId="4AEA4BB5" w14:textId="1F1AEE9C" w:rsidR="00973D3E" w:rsidRPr="00FF178C" w:rsidRDefault="00973D3E" w:rsidP="00F71D6F">
      <w:pPr>
        <w:ind w:left="2835"/>
        <w:jc w:val="both"/>
        <w:rPr>
          <w:szCs w:val="24"/>
          <w:lang w:val="en-US"/>
        </w:rPr>
      </w:pPr>
      <w:r w:rsidRPr="00FF178C">
        <w:rPr>
          <w:szCs w:val="24"/>
        </w:rPr>
        <w:t>e-</w:t>
      </w:r>
      <w:proofErr w:type="spellStart"/>
      <w:r w:rsidRPr="00FF178C">
        <w:rPr>
          <w:szCs w:val="24"/>
        </w:rPr>
        <w:t>mail</w:t>
      </w:r>
      <w:proofErr w:type="spellEnd"/>
      <w:r w:rsidRPr="00FF178C">
        <w:rPr>
          <w:szCs w:val="24"/>
        </w:rPr>
        <w:t xml:space="preserve">:   </w:t>
      </w:r>
      <w:proofErr w:type="spellStart"/>
      <w:r w:rsidR="007C6EAD" w:rsidRPr="00FF178C">
        <w:rPr>
          <w:szCs w:val="24"/>
          <w:u w:val="single"/>
          <w:lang w:val="en-US"/>
        </w:rPr>
        <w:t>larysa.kushner@ehu.lt</w:t>
      </w:r>
      <w:proofErr w:type="spellEnd"/>
    </w:p>
    <w:p w14:paraId="19673333" w14:textId="77777777" w:rsidR="00973D3E" w:rsidRPr="00FF178C" w:rsidRDefault="00973D3E" w:rsidP="00F71D6F">
      <w:pPr>
        <w:ind w:left="708"/>
        <w:jc w:val="both"/>
        <w:rPr>
          <w:szCs w:val="24"/>
        </w:rPr>
      </w:pPr>
    </w:p>
    <w:p w14:paraId="2723FA34" w14:textId="77777777" w:rsidR="00973D3E" w:rsidRPr="00FF178C" w:rsidRDefault="00973D3E" w:rsidP="00F71D6F">
      <w:pPr>
        <w:ind w:left="708"/>
        <w:jc w:val="both"/>
        <w:rPr>
          <w:szCs w:val="24"/>
        </w:rPr>
      </w:pPr>
    </w:p>
    <w:tbl>
      <w:tblPr>
        <w:tblW w:w="9214" w:type="dxa"/>
        <w:tblInd w:w="817" w:type="dxa"/>
        <w:tblLook w:val="01E0" w:firstRow="1" w:lastRow="1" w:firstColumn="1" w:lastColumn="1" w:noHBand="0" w:noVBand="0"/>
      </w:tblPr>
      <w:tblGrid>
        <w:gridCol w:w="2932"/>
        <w:gridCol w:w="754"/>
        <w:gridCol w:w="1170"/>
        <w:gridCol w:w="3649"/>
        <w:gridCol w:w="709"/>
      </w:tblGrid>
      <w:tr w:rsidR="00973D3E" w:rsidRPr="00FF178C" w14:paraId="51761769" w14:textId="77777777">
        <w:tc>
          <w:tcPr>
            <w:tcW w:w="2932" w:type="dxa"/>
          </w:tcPr>
          <w:p w14:paraId="2A426C17" w14:textId="7603EA0E" w:rsidR="00973D3E" w:rsidRPr="00FF178C" w:rsidRDefault="003F359D" w:rsidP="00F71D6F">
            <w:pPr>
              <w:jc w:val="both"/>
              <w:rPr>
                <w:szCs w:val="24"/>
              </w:rPr>
            </w:pPr>
            <w:r w:rsidRPr="00FF178C">
              <w:rPr>
                <w:szCs w:val="24"/>
              </w:rPr>
              <w:t>2012/2013</w:t>
            </w:r>
            <w:r w:rsidR="00973D3E" w:rsidRPr="00FF178C">
              <w:rPr>
                <w:szCs w:val="24"/>
              </w:rPr>
              <w:t xml:space="preserve"> учебный год</w:t>
            </w:r>
          </w:p>
        </w:tc>
        <w:tc>
          <w:tcPr>
            <w:tcW w:w="754" w:type="dxa"/>
          </w:tcPr>
          <w:p w14:paraId="513987F8" w14:textId="77777777" w:rsidR="00973D3E" w:rsidRPr="00FF178C" w:rsidRDefault="00973D3E" w:rsidP="00F71D6F">
            <w:pPr>
              <w:jc w:val="both"/>
              <w:rPr>
                <w:szCs w:val="24"/>
              </w:rPr>
            </w:pPr>
          </w:p>
        </w:tc>
        <w:tc>
          <w:tcPr>
            <w:tcW w:w="1170" w:type="dxa"/>
          </w:tcPr>
          <w:p w14:paraId="2722183A" w14:textId="77777777" w:rsidR="00973D3E" w:rsidRPr="00FF178C" w:rsidRDefault="00973D3E" w:rsidP="00F71D6F">
            <w:pPr>
              <w:jc w:val="both"/>
              <w:rPr>
                <w:szCs w:val="24"/>
              </w:rPr>
            </w:pPr>
          </w:p>
        </w:tc>
        <w:tc>
          <w:tcPr>
            <w:tcW w:w="3649" w:type="dxa"/>
          </w:tcPr>
          <w:p w14:paraId="62082875" w14:textId="77777777" w:rsidR="00973D3E" w:rsidRPr="00FF178C" w:rsidRDefault="00973D3E" w:rsidP="00F71D6F">
            <w:pPr>
              <w:jc w:val="both"/>
              <w:rPr>
                <w:szCs w:val="24"/>
              </w:rPr>
            </w:pPr>
          </w:p>
        </w:tc>
        <w:tc>
          <w:tcPr>
            <w:tcW w:w="709" w:type="dxa"/>
          </w:tcPr>
          <w:p w14:paraId="6E0503F7" w14:textId="77777777" w:rsidR="00973D3E" w:rsidRPr="00FF178C" w:rsidRDefault="00973D3E" w:rsidP="00F71D6F">
            <w:pPr>
              <w:jc w:val="both"/>
              <w:rPr>
                <w:szCs w:val="24"/>
              </w:rPr>
            </w:pPr>
          </w:p>
        </w:tc>
      </w:tr>
      <w:tr w:rsidR="00973D3E" w:rsidRPr="00FF178C" w14:paraId="730EEA7E" w14:textId="77777777">
        <w:tc>
          <w:tcPr>
            <w:tcW w:w="2932" w:type="dxa"/>
          </w:tcPr>
          <w:p w14:paraId="3A6CFA93" w14:textId="77777777" w:rsidR="00973D3E" w:rsidRPr="00FF178C" w:rsidRDefault="00973D3E" w:rsidP="00F71D6F">
            <w:pPr>
              <w:jc w:val="both"/>
              <w:rPr>
                <w:szCs w:val="24"/>
              </w:rPr>
            </w:pPr>
            <w:r w:rsidRPr="00FF178C">
              <w:rPr>
                <w:szCs w:val="24"/>
              </w:rPr>
              <w:t>Курс</w:t>
            </w:r>
          </w:p>
        </w:tc>
        <w:tc>
          <w:tcPr>
            <w:tcW w:w="754" w:type="dxa"/>
          </w:tcPr>
          <w:p w14:paraId="01D5B4AB" w14:textId="77777777" w:rsidR="00973D3E" w:rsidRPr="00FF178C" w:rsidRDefault="00973D3E" w:rsidP="00F71D6F">
            <w:pPr>
              <w:jc w:val="both"/>
              <w:rPr>
                <w:szCs w:val="24"/>
              </w:rPr>
            </w:pPr>
          </w:p>
        </w:tc>
        <w:tc>
          <w:tcPr>
            <w:tcW w:w="1170" w:type="dxa"/>
          </w:tcPr>
          <w:p w14:paraId="7E80C0BC" w14:textId="77777777" w:rsidR="00973D3E" w:rsidRPr="00FF178C" w:rsidRDefault="00973D3E" w:rsidP="00F71D6F">
            <w:pPr>
              <w:jc w:val="both"/>
              <w:rPr>
                <w:szCs w:val="24"/>
              </w:rPr>
            </w:pPr>
          </w:p>
        </w:tc>
        <w:tc>
          <w:tcPr>
            <w:tcW w:w="3649" w:type="dxa"/>
          </w:tcPr>
          <w:p w14:paraId="2C6EEA7B" w14:textId="77777777" w:rsidR="00973D3E" w:rsidRPr="00FF178C" w:rsidRDefault="00973D3E" w:rsidP="00F71D6F">
            <w:pPr>
              <w:jc w:val="both"/>
              <w:rPr>
                <w:szCs w:val="24"/>
              </w:rPr>
            </w:pPr>
          </w:p>
        </w:tc>
        <w:tc>
          <w:tcPr>
            <w:tcW w:w="709" w:type="dxa"/>
          </w:tcPr>
          <w:p w14:paraId="362636BE" w14:textId="77777777" w:rsidR="00973D3E" w:rsidRPr="00FF178C" w:rsidRDefault="00973D3E" w:rsidP="00F71D6F">
            <w:pPr>
              <w:jc w:val="both"/>
              <w:rPr>
                <w:szCs w:val="24"/>
              </w:rPr>
            </w:pPr>
          </w:p>
        </w:tc>
      </w:tr>
      <w:tr w:rsidR="00973D3E" w:rsidRPr="00FF178C" w14:paraId="738A2811" w14:textId="77777777">
        <w:tc>
          <w:tcPr>
            <w:tcW w:w="2932" w:type="dxa"/>
          </w:tcPr>
          <w:p w14:paraId="1E46CAF4" w14:textId="77777777" w:rsidR="00973D3E" w:rsidRPr="00FF178C" w:rsidRDefault="00973D3E" w:rsidP="00F71D6F">
            <w:pPr>
              <w:jc w:val="both"/>
              <w:rPr>
                <w:szCs w:val="24"/>
              </w:rPr>
            </w:pPr>
            <w:r w:rsidRPr="00FF178C">
              <w:rPr>
                <w:szCs w:val="24"/>
              </w:rPr>
              <w:t>Семестр</w:t>
            </w:r>
          </w:p>
        </w:tc>
        <w:tc>
          <w:tcPr>
            <w:tcW w:w="754" w:type="dxa"/>
          </w:tcPr>
          <w:p w14:paraId="1CE4AAC4" w14:textId="4F94BDD6" w:rsidR="00973D3E" w:rsidRPr="00FF178C" w:rsidRDefault="003F359D" w:rsidP="00F71D6F">
            <w:pPr>
              <w:jc w:val="both"/>
              <w:rPr>
                <w:szCs w:val="24"/>
              </w:rPr>
            </w:pPr>
            <w:r w:rsidRPr="00FF178C">
              <w:rPr>
                <w:szCs w:val="24"/>
              </w:rPr>
              <w:t>III</w:t>
            </w:r>
          </w:p>
        </w:tc>
        <w:tc>
          <w:tcPr>
            <w:tcW w:w="1170" w:type="dxa"/>
          </w:tcPr>
          <w:p w14:paraId="0B77D68E" w14:textId="77777777" w:rsidR="00973D3E" w:rsidRPr="00FF178C" w:rsidRDefault="00973D3E" w:rsidP="00F71D6F">
            <w:pPr>
              <w:jc w:val="both"/>
              <w:rPr>
                <w:szCs w:val="24"/>
              </w:rPr>
            </w:pPr>
          </w:p>
        </w:tc>
        <w:tc>
          <w:tcPr>
            <w:tcW w:w="3649" w:type="dxa"/>
          </w:tcPr>
          <w:p w14:paraId="0F6EC5A7" w14:textId="77777777" w:rsidR="00973D3E" w:rsidRPr="00FF178C" w:rsidRDefault="00973D3E" w:rsidP="00F71D6F">
            <w:pPr>
              <w:jc w:val="both"/>
              <w:rPr>
                <w:szCs w:val="24"/>
              </w:rPr>
            </w:pPr>
          </w:p>
        </w:tc>
        <w:tc>
          <w:tcPr>
            <w:tcW w:w="709" w:type="dxa"/>
          </w:tcPr>
          <w:p w14:paraId="27A156C2" w14:textId="77777777" w:rsidR="00973D3E" w:rsidRPr="00FF178C" w:rsidRDefault="00973D3E" w:rsidP="00F71D6F">
            <w:pPr>
              <w:jc w:val="both"/>
              <w:rPr>
                <w:szCs w:val="24"/>
              </w:rPr>
            </w:pPr>
          </w:p>
        </w:tc>
      </w:tr>
      <w:tr w:rsidR="00973D3E" w:rsidRPr="00FF178C" w14:paraId="52597585" w14:textId="77777777">
        <w:tc>
          <w:tcPr>
            <w:tcW w:w="2932" w:type="dxa"/>
          </w:tcPr>
          <w:p w14:paraId="162FFAFB" w14:textId="77777777" w:rsidR="00973D3E" w:rsidRPr="00FF178C" w:rsidRDefault="00973D3E" w:rsidP="00F71D6F">
            <w:pPr>
              <w:jc w:val="both"/>
              <w:rPr>
                <w:szCs w:val="24"/>
              </w:rPr>
            </w:pPr>
          </w:p>
        </w:tc>
        <w:tc>
          <w:tcPr>
            <w:tcW w:w="754" w:type="dxa"/>
          </w:tcPr>
          <w:p w14:paraId="49BC2AC0" w14:textId="77777777" w:rsidR="00973D3E" w:rsidRPr="00FF178C" w:rsidRDefault="00973D3E" w:rsidP="00F71D6F">
            <w:pPr>
              <w:jc w:val="both"/>
              <w:rPr>
                <w:szCs w:val="24"/>
              </w:rPr>
            </w:pPr>
          </w:p>
        </w:tc>
        <w:tc>
          <w:tcPr>
            <w:tcW w:w="1170" w:type="dxa"/>
          </w:tcPr>
          <w:p w14:paraId="52C0F119" w14:textId="77777777" w:rsidR="00973D3E" w:rsidRPr="00FF178C" w:rsidRDefault="00973D3E" w:rsidP="00F71D6F">
            <w:pPr>
              <w:jc w:val="both"/>
              <w:rPr>
                <w:szCs w:val="24"/>
              </w:rPr>
            </w:pPr>
          </w:p>
        </w:tc>
        <w:tc>
          <w:tcPr>
            <w:tcW w:w="3649" w:type="dxa"/>
          </w:tcPr>
          <w:p w14:paraId="4EEE34C2" w14:textId="77777777" w:rsidR="00973D3E" w:rsidRPr="00FF178C" w:rsidRDefault="00973D3E" w:rsidP="00F71D6F">
            <w:pPr>
              <w:jc w:val="both"/>
              <w:rPr>
                <w:szCs w:val="24"/>
              </w:rPr>
            </w:pPr>
          </w:p>
        </w:tc>
        <w:tc>
          <w:tcPr>
            <w:tcW w:w="709" w:type="dxa"/>
          </w:tcPr>
          <w:p w14:paraId="236AC6CD" w14:textId="77777777" w:rsidR="00973D3E" w:rsidRPr="00FF178C" w:rsidRDefault="00973D3E" w:rsidP="00F71D6F">
            <w:pPr>
              <w:jc w:val="both"/>
              <w:rPr>
                <w:szCs w:val="24"/>
              </w:rPr>
            </w:pPr>
          </w:p>
        </w:tc>
      </w:tr>
      <w:tr w:rsidR="00973D3E" w:rsidRPr="00FF178C" w14:paraId="1CB579D2" w14:textId="77777777">
        <w:tc>
          <w:tcPr>
            <w:tcW w:w="2932" w:type="dxa"/>
          </w:tcPr>
          <w:p w14:paraId="06FCA344" w14:textId="77777777" w:rsidR="00973D3E" w:rsidRPr="00FF178C" w:rsidRDefault="00973D3E" w:rsidP="00F71D6F">
            <w:pPr>
              <w:jc w:val="both"/>
              <w:rPr>
                <w:szCs w:val="24"/>
              </w:rPr>
            </w:pPr>
            <w:r w:rsidRPr="00FF178C">
              <w:rPr>
                <w:szCs w:val="24"/>
              </w:rPr>
              <w:t>Всего часов (кредитов)</w:t>
            </w:r>
          </w:p>
          <w:p w14:paraId="4CFE615B" w14:textId="77777777" w:rsidR="00332DF0" w:rsidRPr="00FF178C" w:rsidRDefault="00332DF0" w:rsidP="00F71D6F">
            <w:pPr>
              <w:jc w:val="both"/>
              <w:rPr>
                <w:szCs w:val="24"/>
              </w:rPr>
            </w:pPr>
          </w:p>
        </w:tc>
        <w:tc>
          <w:tcPr>
            <w:tcW w:w="754" w:type="dxa"/>
          </w:tcPr>
          <w:p w14:paraId="55E9CB6E" w14:textId="77777777" w:rsidR="00973D3E" w:rsidRPr="00FF178C" w:rsidRDefault="00F52E78" w:rsidP="00F71D6F">
            <w:pPr>
              <w:jc w:val="both"/>
              <w:rPr>
                <w:szCs w:val="24"/>
              </w:rPr>
            </w:pPr>
            <w:r w:rsidRPr="00FF178C">
              <w:rPr>
                <w:szCs w:val="24"/>
              </w:rPr>
              <w:t>1</w:t>
            </w:r>
            <w:r w:rsidRPr="00FF178C">
              <w:rPr>
                <w:szCs w:val="24"/>
                <w:lang w:val="en-US"/>
              </w:rPr>
              <w:t>6</w:t>
            </w:r>
            <w:r w:rsidR="00973D3E" w:rsidRPr="00FF178C">
              <w:rPr>
                <w:szCs w:val="24"/>
              </w:rPr>
              <w:t>0</w:t>
            </w:r>
          </w:p>
        </w:tc>
        <w:tc>
          <w:tcPr>
            <w:tcW w:w="1170" w:type="dxa"/>
          </w:tcPr>
          <w:p w14:paraId="052E1FF8" w14:textId="77777777" w:rsidR="00973D3E" w:rsidRPr="00FF178C" w:rsidRDefault="00481608" w:rsidP="00F71D6F">
            <w:pPr>
              <w:jc w:val="both"/>
              <w:rPr>
                <w:szCs w:val="24"/>
              </w:rPr>
            </w:pPr>
            <w:r w:rsidRPr="00FF178C">
              <w:rPr>
                <w:szCs w:val="24"/>
              </w:rPr>
              <w:t>(6</w:t>
            </w:r>
            <w:r w:rsidR="00973D3E" w:rsidRPr="00FF178C">
              <w:rPr>
                <w:szCs w:val="24"/>
              </w:rPr>
              <w:t>)</w:t>
            </w:r>
          </w:p>
        </w:tc>
        <w:tc>
          <w:tcPr>
            <w:tcW w:w="3649" w:type="dxa"/>
          </w:tcPr>
          <w:p w14:paraId="558D1AE0" w14:textId="77777777" w:rsidR="00973D3E" w:rsidRPr="00FF178C" w:rsidRDefault="00973D3E" w:rsidP="00F71D6F">
            <w:pPr>
              <w:jc w:val="both"/>
              <w:rPr>
                <w:szCs w:val="24"/>
              </w:rPr>
            </w:pPr>
          </w:p>
        </w:tc>
        <w:tc>
          <w:tcPr>
            <w:tcW w:w="709" w:type="dxa"/>
          </w:tcPr>
          <w:p w14:paraId="214CDC8B" w14:textId="77777777" w:rsidR="00973D3E" w:rsidRPr="00FF178C" w:rsidRDefault="00973D3E" w:rsidP="00F71D6F">
            <w:pPr>
              <w:jc w:val="both"/>
              <w:rPr>
                <w:szCs w:val="24"/>
              </w:rPr>
            </w:pPr>
          </w:p>
        </w:tc>
      </w:tr>
      <w:tr w:rsidR="00973D3E" w:rsidRPr="00FF178C" w14:paraId="17C747A2" w14:textId="77777777">
        <w:tc>
          <w:tcPr>
            <w:tcW w:w="2932" w:type="dxa"/>
          </w:tcPr>
          <w:p w14:paraId="790F1F0A" w14:textId="77777777" w:rsidR="00973D3E" w:rsidRPr="00FF178C" w:rsidRDefault="00973D3E" w:rsidP="00F71D6F">
            <w:pPr>
              <w:jc w:val="both"/>
              <w:rPr>
                <w:i/>
                <w:szCs w:val="24"/>
              </w:rPr>
            </w:pPr>
            <w:r w:rsidRPr="00FF178C">
              <w:rPr>
                <w:i/>
                <w:szCs w:val="24"/>
              </w:rPr>
              <w:t>Из них:</w:t>
            </w:r>
          </w:p>
        </w:tc>
        <w:tc>
          <w:tcPr>
            <w:tcW w:w="754" w:type="dxa"/>
          </w:tcPr>
          <w:p w14:paraId="5426B3D9" w14:textId="77777777" w:rsidR="00973D3E" w:rsidRPr="00FF178C" w:rsidRDefault="00973D3E" w:rsidP="00F71D6F">
            <w:pPr>
              <w:jc w:val="both"/>
              <w:rPr>
                <w:szCs w:val="24"/>
              </w:rPr>
            </w:pPr>
          </w:p>
        </w:tc>
        <w:tc>
          <w:tcPr>
            <w:tcW w:w="1170" w:type="dxa"/>
          </w:tcPr>
          <w:p w14:paraId="6BCE775A" w14:textId="77777777" w:rsidR="00973D3E" w:rsidRPr="00FF178C" w:rsidRDefault="00973D3E" w:rsidP="00F71D6F">
            <w:pPr>
              <w:jc w:val="both"/>
              <w:rPr>
                <w:szCs w:val="24"/>
              </w:rPr>
            </w:pPr>
          </w:p>
        </w:tc>
        <w:tc>
          <w:tcPr>
            <w:tcW w:w="3649" w:type="dxa"/>
          </w:tcPr>
          <w:p w14:paraId="6AC5AAA2" w14:textId="77777777" w:rsidR="00973D3E" w:rsidRPr="00FF178C" w:rsidRDefault="00973D3E" w:rsidP="00F71D6F">
            <w:pPr>
              <w:jc w:val="both"/>
              <w:rPr>
                <w:szCs w:val="24"/>
              </w:rPr>
            </w:pPr>
          </w:p>
        </w:tc>
        <w:tc>
          <w:tcPr>
            <w:tcW w:w="709" w:type="dxa"/>
          </w:tcPr>
          <w:p w14:paraId="3C2FFB45" w14:textId="77777777" w:rsidR="00973D3E" w:rsidRPr="00FF178C" w:rsidRDefault="00973D3E" w:rsidP="00F71D6F">
            <w:pPr>
              <w:jc w:val="both"/>
              <w:rPr>
                <w:szCs w:val="24"/>
              </w:rPr>
            </w:pPr>
          </w:p>
        </w:tc>
      </w:tr>
      <w:tr w:rsidR="00973D3E" w:rsidRPr="00FF178C" w14:paraId="697CB3DB" w14:textId="77777777">
        <w:tc>
          <w:tcPr>
            <w:tcW w:w="2932" w:type="dxa"/>
          </w:tcPr>
          <w:p w14:paraId="5313C2DB" w14:textId="77777777" w:rsidR="00973D3E" w:rsidRPr="00FF178C" w:rsidRDefault="00973D3E" w:rsidP="00F71D6F">
            <w:pPr>
              <w:jc w:val="both"/>
              <w:rPr>
                <w:szCs w:val="24"/>
              </w:rPr>
            </w:pPr>
            <w:r w:rsidRPr="00FF178C">
              <w:rPr>
                <w:szCs w:val="24"/>
                <w:u w:val="single"/>
              </w:rPr>
              <w:t>Аудиторные занятия</w:t>
            </w:r>
          </w:p>
        </w:tc>
        <w:tc>
          <w:tcPr>
            <w:tcW w:w="754" w:type="dxa"/>
          </w:tcPr>
          <w:p w14:paraId="38271D75" w14:textId="77777777" w:rsidR="00973D3E" w:rsidRPr="00FF178C" w:rsidRDefault="00F52E78" w:rsidP="00F71D6F">
            <w:pPr>
              <w:jc w:val="both"/>
              <w:rPr>
                <w:szCs w:val="24"/>
              </w:rPr>
            </w:pPr>
            <w:r w:rsidRPr="00FF178C">
              <w:rPr>
                <w:szCs w:val="24"/>
              </w:rPr>
              <w:t>48</w:t>
            </w:r>
          </w:p>
        </w:tc>
        <w:tc>
          <w:tcPr>
            <w:tcW w:w="1170" w:type="dxa"/>
          </w:tcPr>
          <w:p w14:paraId="4FA1D96F" w14:textId="77777777" w:rsidR="00973D3E" w:rsidRPr="00FF178C" w:rsidRDefault="00973D3E" w:rsidP="00F71D6F">
            <w:pPr>
              <w:jc w:val="both"/>
              <w:rPr>
                <w:szCs w:val="24"/>
              </w:rPr>
            </w:pPr>
            <w:r w:rsidRPr="00FF178C">
              <w:rPr>
                <w:szCs w:val="24"/>
              </w:rPr>
              <w:t>1</w:t>
            </w:r>
          </w:p>
        </w:tc>
        <w:tc>
          <w:tcPr>
            <w:tcW w:w="3649" w:type="dxa"/>
          </w:tcPr>
          <w:p w14:paraId="0F1F5F8E" w14:textId="77777777" w:rsidR="00973D3E" w:rsidRPr="00FF178C" w:rsidRDefault="00973D3E" w:rsidP="00F71D6F">
            <w:pPr>
              <w:jc w:val="both"/>
              <w:rPr>
                <w:szCs w:val="24"/>
              </w:rPr>
            </w:pPr>
            <w:r w:rsidRPr="00FF178C">
              <w:rPr>
                <w:szCs w:val="24"/>
                <w:u w:val="single"/>
              </w:rPr>
              <w:t>Самостоятельная работа</w:t>
            </w:r>
            <w:r w:rsidR="00894C1A" w:rsidRPr="00FF178C">
              <w:rPr>
                <w:szCs w:val="24"/>
                <w:u w:val="single"/>
              </w:rPr>
              <w:t xml:space="preserve"> студента</w:t>
            </w:r>
          </w:p>
        </w:tc>
        <w:tc>
          <w:tcPr>
            <w:tcW w:w="709" w:type="dxa"/>
          </w:tcPr>
          <w:p w14:paraId="41A17119" w14:textId="77777777" w:rsidR="00973D3E" w:rsidRPr="00FF178C" w:rsidRDefault="00F52E78" w:rsidP="00F71D6F">
            <w:pPr>
              <w:jc w:val="both"/>
              <w:rPr>
                <w:szCs w:val="24"/>
              </w:rPr>
            </w:pPr>
            <w:r w:rsidRPr="00FF178C">
              <w:rPr>
                <w:szCs w:val="24"/>
              </w:rPr>
              <w:t>112</w:t>
            </w:r>
          </w:p>
        </w:tc>
      </w:tr>
      <w:tr w:rsidR="00973D3E" w:rsidRPr="00FF178C" w14:paraId="73D0A8F6" w14:textId="77777777">
        <w:tc>
          <w:tcPr>
            <w:tcW w:w="2932" w:type="dxa"/>
          </w:tcPr>
          <w:p w14:paraId="700CC859" w14:textId="218C01D0" w:rsidR="00973D3E" w:rsidRPr="00FF178C" w:rsidRDefault="00973D3E" w:rsidP="00F71D6F">
            <w:pPr>
              <w:jc w:val="both"/>
              <w:rPr>
                <w:szCs w:val="24"/>
              </w:rPr>
            </w:pPr>
            <w:r w:rsidRPr="00FF178C">
              <w:rPr>
                <w:szCs w:val="24"/>
              </w:rPr>
              <w:t>Лекции</w:t>
            </w:r>
            <w:r w:rsidR="00332DF0" w:rsidRPr="00FF178C">
              <w:rPr>
                <w:szCs w:val="24"/>
              </w:rPr>
              <w:t xml:space="preserve"> и семинары</w:t>
            </w:r>
          </w:p>
        </w:tc>
        <w:tc>
          <w:tcPr>
            <w:tcW w:w="754" w:type="dxa"/>
          </w:tcPr>
          <w:p w14:paraId="356EFED6" w14:textId="44247543" w:rsidR="00973D3E" w:rsidRPr="00FF178C" w:rsidRDefault="00332DF0" w:rsidP="00F71D6F">
            <w:pPr>
              <w:jc w:val="both"/>
              <w:rPr>
                <w:szCs w:val="24"/>
              </w:rPr>
            </w:pPr>
            <w:r w:rsidRPr="00FF178C">
              <w:rPr>
                <w:szCs w:val="24"/>
              </w:rPr>
              <w:t>12</w:t>
            </w:r>
          </w:p>
        </w:tc>
        <w:tc>
          <w:tcPr>
            <w:tcW w:w="1170" w:type="dxa"/>
          </w:tcPr>
          <w:p w14:paraId="7E331EFF" w14:textId="77777777" w:rsidR="00973D3E" w:rsidRPr="00FF178C" w:rsidRDefault="00973D3E" w:rsidP="00F71D6F">
            <w:pPr>
              <w:jc w:val="both"/>
              <w:rPr>
                <w:szCs w:val="24"/>
              </w:rPr>
            </w:pPr>
          </w:p>
        </w:tc>
        <w:tc>
          <w:tcPr>
            <w:tcW w:w="3649" w:type="dxa"/>
          </w:tcPr>
          <w:p w14:paraId="0A3912E1" w14:textId="77777777" w:rsidR="00973D3E" w:rsidRPr="00FF178C" w:rsidRDefault="00894C1A" w:rsidP="00F71D6F">
            <w:pPr>
              <w:jc w:val="both"/>
              <w:rPr>
                <w:szCs w:val="24"/>
              </w:rPr>
            </w:pPr>
            <w:r w:rsidRPr="00FF178C">
              <w:rPr>
                <w:szCs w:val="24"/>
              </w:rPr>
              <w:t>Усвоение учебного материала</w:t>
            </w:r>
          </w:p>
        </w:tc>
        <w:tc>
          <w:tcPr>
            <w:tcW w:w="709" w:type="dxa"/>
          </w:tcPr>
          <w:p w14:paraId="4A95E721" w14:textId="77777777" w:rsidR="00973D3E" w:rsidRPr="00FF178C" w:rsidRDefault="00F52E78" w:rsidP="00F71D6F">
            <w:pPr>
              <w:jc w:val="both"/>
              <w:rPr>
                <w:szCs w:val="24"/>
              </w:rPr>
            </w:pPr>
            <w:r w:rsidRPr="00FF178C">
              <w:rPr>
                <w:szCs w:val="24"/>
              </w:rPr>
              <w:t>56</w:t>
            </w:r>
          </w:p>
        </w:tc>
      </w:tr>
      <w:tr w:rsidR="00973D3E" w:rsidRPr="00FF178C" w14:paraId="10871DE5" w14:textId="77777777">
        <w:tc>
          <w:tcPr>
            <w:tcW w:w="2932" w:type="dxa"/>
          </w:tcPr>
          <w:p w14:paraId="26EEEC9D" w14:textId="77777777" w:rsidR="00973D3E" w:rsidRPr="00FF178C" w:rsidRDefault="00973D3E" w:rsidP="00F71D6F">
            <w:pPr>
              <w:jc w:val="both"/>
              <w:rPr>
                <w:szCs w:val="24"/>
              </w:rPr>
            </w:pPr>
          </w:p>
        </w:tc>
        <w:tc>
          <w:tcPr>
            <w:tcW w:w="754" w:type="dxa"/>
          </w:tcPr>
          <w:p w14:paraId="36F817A1" w14:textId="77777777" w:rsidR="00973D3E" w:rsidRPr="00FF178C" w:rsidRDefault="00973D3E" w:rsidP="00F71D6F">
            <w:pPr>
              <w:jc w:val="both"/>
              <w:rPr>
                <w:szCs w:val="24"/>
              </w:rPr>
            </w:pPr>
          </w:p>
        </w:tc>
        <w:tc>
          <w:tcPr>
            <w:tcW w:w="1170" w:type="dxa"/>
          </w:tcPr>
          <w:p w14:paraId="66AF5819" w14:textId="77777777" w:rsidR="00973D3E" w:rsidRPr="00FF178C" w:rsidRDefault="00973D3E" w:rsidP="00F71D6F">
            <w:pPr>
              <w:jc w:val="both"/>
              <w:rPr>
                <w:szCs w:val="24"/>
              </w:rPr>
            </w:pPr>
          </w:p>
        </w:tc>
        <w:tc>
          <w:tcPr>
            <w:tcW w:w="3649" w:type="dxa"/>
          </w:tcPr>
          <w:p w14:paraId="6FD3A466" w14:textId="77777777" w:rsidR="00973D3E" w:rsidRPr="00FF178C" w:rsidRDefault="00894C1A" w:rsidP="00F71D6F">
            <w:pPr>
              <w:jc w:val="both"/>
              <w:rPr>
                <w:szCs w:val="24"/>
              </w:rPr>
            </w:pPr>
            <w:r w:rsidRPr="00FF178C">
              <w:rPr>
                <w:szCs w:val="24"/>
              </w:rPr>
              <w:t>Выполнение проверочных заданий</w:t>
            </w:r>
          </w:p>
        </w:tc>
        <w:tc>
          <w:tcPr>
            <w:tcW w:w="709" w:type="dxa"/>
          </w:tcPr>
          <w:p w14:paraId="2556DDC9" w14:textId="77777777" w:rsidR="00973D3E" w:rsidRPr="00FF178C" w:rsidRDefault="00F52E78" w:rsidP="00F71D6F">
            <w:pPr>
              <w:jc w:val="both"/>
              <w:rPr>
                <w:szCs w:val="24"/>
              </w:rPr>
            </w:pPr>
            <w:r w:rsidRPr="00FF178C">
              <w:rPr>
                <w:szCs w:val="24"/>
              </w:rPr>
              <w:t>24</w:t>
            </w:r>
          </w:p>
        </w:tc>
      </w:tr>
      <w:tr w:rsidR="00973D3E" w:rsidRPr="00FF178C" w14:paraId="6EEEEC97" w14:textId="77777777">
        <w:tc>
          <w:tcPr>
            <w:tcW w:w="2932" w:type="dxa"/>
          </w:tcPr>
          <w:p w14:paraId="2A92A4AC" w14:textId="77777777" w:rsidR="00973D3E" w:rsidRPr="00FF178C" w:rsidRDefault="00481608" w:rsidP="002247F4">
            <w:pPr>
              <w:rPr>
                <w:szCs w:val="24"/>
              </w:rPr>
            </w:pPr>
            <w:r w:rsidRPr="00FF178C">
              <w:rPr>
                <w:szCs w:val="24"/>
              </w:rPr>
              <w:t xml:space="preserve">Консультации с преподавателем по вопросам курса в СДО </w:t>
            </w:r>
            <w:r w:rsidRPr="00FF178C">
              <w:rPr>
                <w:szCs w:val="24"/>
                <w:lang w:val="en-US"/>
              </w:rPr>
              <w:t>Moodle</w:t>
            </w:r>
          </w:p>
        </w:tc>
        <w:tc>
          <w:tcPr>
            <w:tcW w:w="754" w:type="dxa"/>
          </w:tcPr>
          <w:p w14:paraId="6D102626" w14:textId="77777777" w:rsidR="00332DF0" w:rsidRPr="00FF178C" w:rsidRDefault="00332DF0" w:rsidP="00F71D6F">
            <w:pPr>
              <w:jc w:val="both"/>
              <w:rPr>
                <w:szCs w:val="24"/>
              </w:rPr>
            </w:pPr>
          </w:p>
          <w:p w14:paraId="1F946F00" w14:textId="77777777" w:rsidR="00332DF0" w:rsidRPr="00FF178C" w:rsidRDefault="00332DF0" w:rsidP="00F71D6F">
            <w:pPr>
              <w:jc w:val="both"/>
              <w:rPr>
                <w:szCs w:val="24"/>
              </w:rPr>
            </w:pPr>
          </w:p>
          <w:p w14:paraId="1C731BC2" w14:textId="77777777" w:rsidR="00332DF0" w:rsidRPr="00FF178C" w:rsidRDefault="00332DF0" w:rsidP="00F71D6F">
            <w:pPr>
              <w:jc w:val="both"/>
              <w:rPr>
                <w:szCs w:val="24"/>
              </w:rPr>
            </w:pPr>
          </w:p>
          <w:p w14:paraId="56C42317" w14:textId="3947E032" w:rsidR="00973D3E" w:rsidRPr="00FF178C" w:rsidRDefault="00F52E78" w:rsidP="00F71D6F">
            <w:pPr>
              <w:jc w:val="both"/>
              <w:rPr>
                <w:szCs w:val="24"/>
                <w:lang w:val="en-US"/>
              </w:rPr>
            </w:pPr>
            <w:r w:rsidRPr="00FF178C">
              <w:rPr>
                <w:szCs w:val="24"/>
              </w:rPr>
              <w:t>2</w:t>
            </w:r>
            <w:r w:rsidR="00332DF0" w:rsidRPr="00FF178C">
              <w:rPr>
                <w:szCs w:val="24"/>
                <w:lang w:val="en-US"/>
              </w:rPr>
              <w:t>8</w:t>
            </w:r>
          </w:p>
        </w:tc>
        <w:tc>
          <w:tcPr>
            <w:tcW w:w="1170" w:type="dxa"/>
          </w:tcPr>
          <w:p w14:paraId="3D830392" w14:textId="77777777" w:rsidR="00973D3E" w:rsidRPr="00FF178C" w:rsidRDefault="00973D3E" w:rsidP="00F71D6F">
            <w:pPr>
              <w:jc w:val="both"/>
              <w:rPr>
                <w:szCs w:val="24"/>
              </w:rPr>
            </w:pPr>
          </w:p>
        </w:tc>
        <w:tc>
          <w:tcPr>
            <w:tcW w:w="3649" w:type="dxa"/>
          </w:tcPr>
          <w:p w14:paraId="662CC630" w14:textId="77777777" w:rsidR="00973D3E" w:rsidRPr="00FF178C" w:rsidRDefault="00F52E78" w:rsidP="00F71D6F">
            <w:pPr>
              <w:jc w:val="both"/>
              <w:rPr>
                <w:szCs w:val="24"/>
              </w:rPr>
            </w:pPr>
            <w:r w:rsidRPr="00FF178C">
              <w:rPr>
                <w:szCs w:val="24"/>
              </w:rPr>
              <w:t>Участие в онлайновых учебных занятиях</w:t>
            </w:r>
          </w:p>
        </w:tc>
        <w:tc>
          <w:tcPr>
            <w:tcW w:w="709" w:type="dxa"/>
          </w:tcPr>
          <w:p w14:paraId="5EBC0A95" w14:textId="77777777" w:rsidR="00973D3E" w:rsidRPr="00FF178C" w:rsidRDefault="00F52E78" w:rsidP="00F71D6F">
            <w:pPr>
              <w:jc w:val="both"/>
              <w:rPr>
                <w:szCs w:val="24"/>
              </w:rPr>
            </w:pPr>
            <w:r w:rsidRPr="00FF178C">
              <w:rPr>
                <w:szCs w:val="24"/>
              </w:rPr>
              <w:t>32</w:t>
            </w:r>
          </w:p>
        </w:tc>
      </w:tr>
      <w:tr w:rsidR="00973D3E" w:rsidRPr="00FF178C" w14:paraId="5EED9277" w14:textId="77777777">
        <w:tc>
          <w:tcPr>
            <w:tcW w:w="2932" w:type="dxa"/>
          </w:tcPr>
          <w:p w14:paraId="5EF73D5D" w14:textId="52AF1D4E" w:rsidR="00973D3E" w:rsidRPr="00FF178C" w:rsidRDefault="00332DF0" w:rsidP="002247F4">
            <w:pPr>
              <w:rPr>
                <w:szCs w:val="24"/>
              </w:rPr>
            </w:pPr>
            <w:r w:rsidRPr="00FF178C">
              <w:rPr>
                <w:szCs w:val="24"/>
              </w:rPr>
              <w:t>И</w:t>
            </w:r>
            <w:r w:rsidR="00F52E78" w:rsidRPr="00FF178C">
              <w:rPr>
                <w:szCs w:val="24"/>
              </w:rPr>
              <w:t xml:space="preserve">тоговые занятия </w:t>
            </w:r>
            <w:r w:rsidRPr="00FF178C">
              <w:rPr>
                <w:szCs w:val="24"/>
              </w:rPr>
              <w:t xml:space="preserve"> и аттестация по курсу</w:t>
            </w:r>
          </w:p>
        </w:tc>
        <w:tc>
          <w:tcPr>
            <w:tcW w:w="754" w:type="dxa"/>
          </w:tcPr>
          <w:p w14:paraId="23040A69" w14:textId="77777777" w:rsidR="00332DF0" w:rsidRPr="00FF178C" w:rsidRDefault="00332DF0" w:rsidP="00F71D6F">
            <w:pPr>
              <w:jc w:val="both"/>
              <w:rPr>
                <w:szCs w:val="24"/>
                <w:lang w:val="en-US"/>
              </w:rPr>
            </w:pPr>
          </w:p>
          <w:p w14:paraId="4DF9F0D3" w14:textId="77777777" w:rsidR="00973D3E" w:rsidRPr="00FF178C" w:rsidRDefault="00F52E78" w:rsidP="00F71D6F">
            <w:pPr>
              <w:jc w:val="both"/>
              <w:rPr>
                <w:szCs w:val="24"/>
                <w:lang w:val="en-US"/>
              </w:rPr>
            </w:pPr>
            <w:r w:rsidRPr="00FF178C">
              <w:rPr>
                <w:szCs w:val="24"/>
                <w:lang w:val="en-US"/>
              </w:rPr>
              <w:t>8</w:t>
            </w:r>
          </w:p>
        </w:tc>
        <w:tc>
          <w:tcPr>
            <w:tcW w:w="1170" w:type="dxa"/>
          </w:tcPr>
          <w:p w14:paraId="0898B8E8" w14:textId="77777777" w:rsidR="00973D3E" w:rsidRPr="00FF178C" w:rsidRDefault="00973D3E" w:rsidP="00F71D6F">
            <w:pPr>
              <w:jc w:val="both"/>
              <w:rPr>
                <w:szCs w:val="24"/>
              </w:rPr>
            </w:pPr>
          </w:p>
        </w:tc>
        <w:tc>
          <w:tcPr>
            <w:tcW w:w="3649" w:type="dxa"/>
          </w:tcPr>
          <w:p w14:paraId="65FA3F1F" w14:textId="77777777" w:rsidR="00973D3E" w:rsidRPr="00FF178C" w:rsidRDefault="00973D3E" w:rsidP="00F71D6F">
            <w:pPr>
              <w:jc w:val="both"/>
              <w:rPr>
                <w:szCs w:val="24"/>
              </w:rPr>
            </w:pPr>
          </w:p>
        </w:tc>
        <w:tc>
          <w:tcPr>
            <w:tcW w:w="709" w:type="dxa"/>
          </w:tcPr>
          <w:p w14:paraId="4C5473DC" w14:textId="77777777" w:rsidR="00973D3E" w:rsidRPr="00FF178C" w:rsidRDefault="00973D3E" w:rsidP="00F71D6F">
            <w:pPr>
              <w:jc w:val="both"/>
              <w:rPr>
                <w:szCs w:val="24"/>
              </w:rPr>
            </w:pPr>
          </w:p>
        </w:tc>
      </w:tr>
      <w:tr w:rsidR="00973D3E" w:rsidRPr="00FF178C" w14:paraId="5BA55650" w14:textId="77777777">
        <w:tc>
          <w:tcPr>
            <w:tcW w:w="2932" w:type="dxa"/>
          </w:tcPr>
          <w:p w14:paraId="5B18CD60" w14:textId="77777777" w:rsidR="00973D3E" w:rsidRPr="00FF178C" w:rsidRDefault="00973D3E" w:rsidP="00F71D6F">
            <w:pPr>
              <w:jc w:val="both"/>
              <w:rPr>
                <w:szCs w:val="24"/>
              </w:rPr>
            </w:pPr>
          </w:p>
        </w:tc>
        <w:tc>
          <w:tcPr>
            <w:tcW w:w="754" w:type="dxa"/>
          </w:tcPr>
          <w:p w14:paraId="618BB629" w14:textId="77777777" w:rsidR="00973D3E" w:rsidRPr="00FF178C" w:rsidRDefault="00973D3E" w:rsidP="00F71D6F">
            <w:pPr>
              <w:jc w:val="both"/>
              <w:rPr>
                <w:szCs w:val="24"/>
              </w:rPr>
            </w:pPr>
          </w:p>
        </w:tc>
        <w:tc>
          <w:tcPr>
            <w:tcW w:w="1170" w:type="dxa"/>
          </w:tcPr>
          <w:p w14:paraId="47D83E60" w14:textId="77777777" w:rsidR="00973D3E" w:rsidRPr="00FF178C" w:rsidRDefault="00973D3E" w:rsidP="00F71D6F">
            <w:pPr>
              <w:jc w:val="both"/>
              <w:rPr>
                <w:szCs w:val="24"/>
              </w:rPr>
            </w:pPr>
          </w:p>
        </w:tc>
        <w:tc>
          <w:tcPr>
            <w:tcW w:w="3649" w:type="dxa"/>
          </w:tcPr>
          <w:p w14:paraId="4DDDCFE7" w14:textId="77777777" w:rsidR="00973D3E" w:rsidRPr="00FF178C" w:rsidRDefault="00973D3E" w:rsidP="00F71D6F">
            <w:pPr>
              <w:jc w:val="both"/>
              <w:rPr>
                <w:szCs w:val="24"/>
              </w:rPr>
            </w:pPr>
          </w:p>
        </w:tc>
        <w:tc>
          <w:tcPr>
            <w:tcW w:w="709" w:type="dxa"/>
          </w:tcPr>
          <w:p w14:paraId="517DA164" w14:textId="77777777" w:rsidR="00973D3E" w:rsidRPr="00FF178C" w:rsidRDefault="00973D3E" w:rsidP="00F71D6F">
            <w:pPr>
              <w:jc w:val="both"/>
              <w:rPr>
                <w:szCs w:val="24"/>
              </w:rPr>
            </w:pPr>
          </w:p>
        </w:tc>
      </w:tr>
      <w:tr w:rsidR="00973D3E" w:rsidRPr="00FF178C" w14:paraId="2095EE23" w14:textId="77777777">
        <w:tc>
          <w:tcPr>
            <w:tcW w:w="2932" w:type="dxa"/>
          </w:tcPr>
          <w:p w14:paraId="70ED24DC" w14:textId="77777777" w:rsidR="00973D3E" w:rsidRPr="00FF178C" w:rsidRDefault="00973D3E" w:rsidP="00F71D6F">
            <w:pPr>
              <w:jc w:val="both"/>
              <w:rPr>
                <w:szCs w:val="24"/>
              </w:rPr>
            </w:pPr>
          </w:p>
        </w:tc>
        <w:tc>
          <w:tcPr>
            <w:tcW w:w="754" w:type="dxa"/>
          </w:tcPr>
          <w:p w14:paraId="54ABF80B" w14:textId="77777777" w:rsidR="00973D3E" w:rsidRPr="00FF178C" w:rsidRDefault="00973D3E" w:rsidP="00F71D6F">
            <w:pPr>
              <w:jc w:val="both"/>
              <w:rPr>
                <w:szCs w:val="24"/>
              </w:rPr>
            </w:pPr>
          </w:p>
        </w:tc>
        <w:tc>
          <w:tcPr>
            <w:tcW w:w="1170" w:type="dxa"/>
          </w:tcPr>
          <w:p w14:paraId="64579C07" w14:textId="77777777" w:rsidR="00973D3E" w:rsidRPr="00FF178C" w:rsidRDefault="00973D3E" w:rsidP="00F71D6F">
            <w:pPr>
              <w:jc w:val="both"/>
              <w:rPr>
                <w:szCs w:val="24"/>
              </w:rPr>
            </w:pPr>
          </w:p>
        </w:tc>
        <w:tc>
          <w:tcPr>
            <w:tcW w:w="3649" w:type="dxa"/>
          </w:tcPr>
          <w:p w14:paraId="1009B72D" w14:textId="77777777" w:rsidR="00973D3E" w:rsidRPr="00FF178C" w:rsidRDefault="00973D3E" w:rsidP="00F71D6F">
            <w:pPr>
              <w:jc w:val="both"/>
              <w:rPr>
                <w:szCs w:val="24"/>
              </w:rPr>
            </w:pPr>
          </w:p>
        </w:tc>
        <w:tc>
          <w:tcPr>
            <w:tcW w:w="709" w:type="dxa"/>
          </w:tcPr>
          <w:p w14:paraId="5FC4EBC6" w14:textId="77777777" w:rsidR="00973D3E" w:rsidRPr="00FF178C" w:rsidRDefault="00973D3E" w:rsidP="00F71D6F">
            <w:pPr>
              <w:jc w:val="both"/>
              <w:rPr>
                <w:szCs w:val="24"/>
              </w:rPr>
            </w:pPr>
          </w:p>
        </w:tc>
      </w:tr>
      <w:tr w:rsidR="00973D3E" w:rsidRPr="00FF178C" w14:paraId="021A8C8E" w14:textId="77777777">
        <w:tc>
          <w:tcPr>
            <w:tcW w:w="2932" w:type="dxa"/>
          </w:tcPr>
          <w:p w14:paraId="32DD7B13" w14:textId="77777777" w:rsidR="00973D3E" w:rsidRPr="00FF178C" w:rsidRDefault="00973D3E" w:rsidP="00F71D6F">
            <w:pPr>
              <w:jc w:val="both"/>
              <w:rPr>
                <w:szCs w:val="24"/>
              </w:rPr>
            </w:pPr>
          </w:p>
        </w:tc>
        <w:tc>
          <w:tcPr>
            <w:tcW w:w="754" w:type="dxa"/>
          </w:tcPr>
          <w:p w14:paraId="75C750E1" w14:textId="77777777" w:rsidR="00973D3E" w:rsidRPr="00FF178C" w:rsidRDefault="00973D3E" w:rsidP="00F71D6F">
            <w:pPr>
              <w:jc w:val="both"/>
              <w:rPr>
                <w:szCs w:val="24"/>
              </w:rPr>
            </w:pPr>
          </w:p>
        </w:tc>
        <w:tc>
          <w:tcPr>
            <w:tcW w:w="1170" w:type="dxa"/>
          </w:tcPr>
          <w:p w14:paraId="7A76C4CA" w14:textId="77777777" w:rsidR="00973D3E" w:rsidRPr="00FF178C" w:rsidRDefault="00973D3E" w:rsidP="00F71D6F">
            <w:pPr>
              <w:jc w:val="both"/>
              <w:rPr>
                <w:szCs w:val="24"/>
              </w:rPr>
            </w:pPr>
          </w:p>
        </w:tc>
        <w:tc>
          <w:tcPr>
            <w:tcW w:w="3649" w:type="dxa"/>
          </w:tcPr>
          <w:p w14:paraId="39687FBB" w14:textId="77777777" w:rsidR="00973D3E" w:rsidRPr="00FF178C" w:rsidRDefault="00973D3E" w:rsidP="00F71D6F">
            <w:pPr>
              <w:jc w:val="both"/>
              <w:rPr>
                <w:szCs w:val="24"/>
              </w:rPr>
            </w:pPr>
          </w:p>
        </w:tc>
        <w:tc>
          <w:tcPr>
            <w:tcW w:w="709" w:type="dxa"/>
          </w:tcPr>
          <w:p w14:paraId="78F8F6A2" w14:textId="77777777" w:rsidR="00973D3E" w:rsidRPr="00FF178C" w:rsidRDefault="00973D3E" w:rsidP="00F71D6F">
            <w:pPr>
              <w:jc w:val="both"/>
              <w:rPr>
                <w:szCs w:val="24"/>
              </w:rPr>
            </w:pPr>
          </w:p>
        </w:tc>
      </w:tr>
    </w:tbl>
    <w:p w14:paraId="4F8EE60C" w14:textId="77777777" w:rsidR="00973D3E" w:rsidRPr="00FF178C" w:rsidRDefault="00973D3E" w:rsidP="00F71D6F">
      <w:pPr>
        <w:ind w:left="2832"/>
        <w:jc w:val="both"/>
        <w:rPr>
          <w:szCs w:val="24"/>
          <w:lang w:val="en-US"/>
        </w:rPr>
      </w:pPr>
    </w:p>
    <w:p w14:paraId="25102D9D" w14:textId="77777777" w:rsidR="00332DF0" w:rsidRPr="00FF178C" w:rsidRDefault="00332DF0" w:rsidP="00F71D6F">
      <w:pPr>
        <w:ind w:left="2832"/>
        <w:jc w:val="both"/>
        <w:rPr>
          <w:szCs w:val="24"/>
          <w:lang w:val="en-US"/>
        </w:rPr>
      </w:pPr>
    </w:p>
    <w:p w14:paraId="78B2A591" w14:textId="77777777" w:rsidR="00332DF0" w:rsidRPr="00FF178C" w:rsidRDefault="00332DF0" w:rsidP="00F71D6F">
      <w:pPr>
        <w:ind w:left="2832"/>
        <w:jc w:val="both"/>
        <w:rPr>
          <w:szCs w:val="24"/>
          <w:lang w:val="en-US"/>
        </w:rPr>
      </w:pPr>
    </w:p>
    <w:p w14:paraId="78869B17" w14:textId="77777777" w:rsidR="00332DF0" w:rsidRPr="00FF178C" w:rsidRDefault="00332DF0" w:rsidP="00F71D6F">
      <w:pPr>
        <w:ind w:left="2832"/>
        <w:jc w:val="both"/>
        <w:rPr>
          <w:szCs w:val="24"/>
          <w:lang w:val="en-US"/>
        </w:rPr>
      </w:pPr>
    </w:p>
    <w:p w14:paraId="290C7B57" w14:textId="77777777" w:rsidR="00332DF0" w:rsidRPr="00FF178C" w:rsidRDefault="00332DF0" w:rsidP="00F71D6F">
      <w:pPr>
        <w:ind w:left="2832"/>
        <w:jc w:val="both"/>
        <w:rPr>
          <w:szCs w:val="24"/>
          <w:lang w:val="en-US"/>
        </w:rPr>
      </w:pPr>
    </w:p>
    <w:p w14:paraId="381C389F" w14:textId="77777777" w:rsidR="00973D3E" w:rsidRPr="00FF178C" w:rsidRDefault="00F52E78" w:rsidP="002247F4">
      <w:pPr>
        <w:jc w:val="center"/>
        <w:rPr>
          <w:szCs w:val="24"/>
        </w:rPr>
      </w:pPr>
      <w:r w:rsidRPr="00FF178C">
        <w:rPr>
          <w:szCs w:val="24"/>
        </w:rPr>
        <w:t>В</w:t>
      </w:r>
      <w:r w:rsidR="00894C1A" w:rsidRPr="00FF178C">
        <w:rPr>
          <w:szCs w:val="24"/>
        </w:rPr>
        <w:t>ильнюс 2012</w:t>
      </w:r>
      <w:r w:rsidR="00973D3E" w:rsidRPr="00FF178C">
        <w:rPr>
          <w:szCs w:val="24"/>
        </w:rPr>
        <w:t xml:space="preserve"> г.</w:t>
      </w:r>
    </w:p>
    <w:p w14:paraId="2DB50993" w14:textId="5E0A08C4" w:rsidR="00973D3E" w:rsidRPr="00FF178C" w:rsidRDefault="00E04DB4" w:rsidP="002247F4">
      <w:pPr>
        <w:jc w:val="both"/>
        <w:rPr>
          <w:szCs w:val="24"/>
          <w:u w:val="single"/>
        </w:rPr>
      </w:pPr>
      <w:proofErr w:type="spellStart"/>
      <w:r w:rsidRPr="00FF178C">
        <w:rPr>
          <w:b/>
          <w:szCs w:val="24"/>
        </w:rPr>
        <w:lastRenderedPageBreak/>
        <w:t>Introduction</w:t>
      </w:r>
      <w:proofErr w:type="spellEnd"/>
      <w:r w:rsidR="00973D3E" w:rsidRPr="00FF178C">
        <w:rPr>
          <w:szCs w:val="24"/>
          <w:u w:val="single"/>
        </w:rPr>
        <w:t xml:space="preserve"> </w:t>
      </w:r>
    </w:p>
    <w:p w14:paraId="2BD1425B" w14:textId="77777777" w:rsidR="00973D3E" w:rsidRPr="00FF178C" w:rsidRDefault="00973D3E" w:rsidP="00F71D6F">
      <w:pPr>
        <w:jc w:val="both"/>
        <w:rPr>
          <w:b/>
          <w:szCs w:val="24"/>
        </w:rPr>
      </w:pPr>
    </w:p>
    <w:tbl>
      <w:tblPr>
        <w:tblW w:w="8984" w:type="pct"/>
        <w:tblCellSpacing w:w="15" w:type="dxa"/>
        <w:tblCellMar>
          <w:top w:w="15" w:type="dxa"/>
          <w:left w:w="15" w:type="dxa"/>
          <w:bottom w:w="15" w:type="dxa"/>
          <w:right w:w="15" w:type="dxa"/>
        </w:tblCellMar>
        <w:tblLook w:val="04A0" w:firstRow="1" w:lastRow="0" w:firstColumn="1" w:lastColumn="0" w:noHBand="0" w:noVBand="1"/>
      </w:tblPr>
      <w:tblGrid>
        <w:gridCol w:w="9314"/>
        <w:gridCol w:w="8539"/>
      </w:tblGrid>
      <w:tr w:rsidR="00626253" w:rsidRPr="00FF178C" w14:paraId="03E8C648" w14:textId="77777777" w:rsidTr="00E36957">
        <w:trPr>
          <w:tblCellSpacing w:w="15" w:type="dxa"/>
        </w:trPr>
        <w:tc>
          <w:tcPr>
            <w:tcW w:w="2596" w:type="pct"/>
            <w:vAlign w:val="center"/>
            <w:hideMark/>
          </w:tcPr>
          <w:p w14:paraId="7BD693D7" w14:textId="01A4E775" w:rsidR="00D2140D" w:rsidRPr="00FF178C" w:rsidRDefault="00626253" w:rsidP="00F71D6F">
            <w:pPr>
              <w:spacing w:before="100" w:beforeAutospacing="1" w:after="100" w:afterAutospacing="1"/>
              <w:jc w:val="both"/>
              <w:rPr>
                <w:szCs w:val="24"/>
              </w:rPr>
            </w:pPr>
            <w:r w:rsidRPr="00FF178C">
              <w:rPr>
                <w:szCs w:val="24"/>
                <w:lang w:val="en-US" w:eastAsia="en-US"/>
              </w:rPr>
              <w:t>The global telecommunication policies and legal frameworks have changed more during the last 15 years than for many decades. The previous situation with one telecommunication company in each cou</w:t>
            </w:r>
            <w:r w:rsidR="0049196B" w:rsidRPr="00FF178C">
              <w:rPr>
                <w:szCs w:val="24"/>
                <w:lang w:val="en-US" w:eastAsia="en-US"/>
              </w:rPr>
              <w:t>ntry, essentially a monopoly reg</w:t>
            </w:r>
            <w:r w:rsidRPr="00FF178C">
              <w:rPr>
                <w:szCs w:val="24"/>
                <w:lang w:val="en-US" w:eastAsia="en-US"/>
              </w:rPr>
              <w:t>ardless if privately held or a government agency, has been gradually changed worldwide to more of an open market with several players in every country. This has been a gradual process with many political and economical considerations. The origin goes all the way back to 18th and early 19th optical telegraph networks and the mid 19th century electrical telegraph networks. In later years we are also seeing the beginning of a re-consolidation of these private companies into powerful multinationals</w:t>
            </w:r>
            <w:r w:rsidR="00E04DB4" w:rsidRPr="00FF178C">
              <w:rPr>
                <w:szCs w:val="24"/>
                <w:lang w:val="en-US" w:eastAsia="en-US"/>
              </w:rPr>
              <w:t xml:space="preserve">. </w:t>
            </w:r>
            <w:proofErr w:type="spellStart"/>
            <w:r w:rsidR="00E04DB4" w:rsidRPr="00FF178C">
              <w:rPr>
                <w:szCs w:val="24"/>
              </w:rPr>
              <w:t>The</w:t>
            </w:r>
            <w:proofErr w:type="spellEnd"/>
            <w:r w:rsidR="00E04DB4" w:rsidRPr="00FF178C">
              <w:rPr>
                <w:szCs w:val="24"/>
              </w:rPr>
              <w:t xml:space="preserve"> </w:t>
            </w:r>
            <w:proofErr w:type="spellStart"/>
            <w:r w:rsidR="00E04DB4" w:rsidRPr="00FF178C">
              <w:rPr>
                <w:szCs w:val="24"/>
              </w:rPr>
              <w:t>telecommunications</w:t>
            </w:r>
            <w:proofErr w:type="spellEnd"/>
            <w:r w:rsidR="00E04DB4" w:rsidRPr="00FF178C">
              <w:rPr>
                <w:szCs w:val="24"/>
              </w:rPr>
              <w:t xml:space="preserve"> </w:t>
            </w:r>
            <w:proofErr w:type="spellStart"/>
            <w:r w:rsidR="00E04DB4" w:rsidRPr="00FF178C">
              <w:rPr>
                <w:szCs w:val="24"/>
              </w:rPr>
              <w:t>and</w:t>
            </w:r>
            <w:proofErr w:type="spellEnd"/>
            <w:r w:rsidR="00E04DB4" w:rsidRPr="00FF178C">
              <w:rPr>
                <w:szCs w:val="24"/>
              </w:rPr>
              <w:t xml:space="preserve"> </w:t>
            </w:r>
            <w:proofErr w:type="spellStart"/>
            <w:r w:rsidR="00E04DB4" w:rsidRPr="00FF178C">
              <w:rPr>
                <w:szCs w:val="24"/>
              </w:rPr>
              <w:t>information</w:t>
            </w:r>
            <w:proofErr w:type="spellEnd"/>
            <w:r w:rsidR="00E04DB4" w:rsidRPr="00FF178C">
              <w:rPr>
                <w:szCs w:val="24"/>
              </w:rPr>
              <w:t xml:space="preserve"> </w:t>
            </w:r>
            <w:proofErr w:type="spellStart"/>
            <w:r w:rsidR="00E04DB4" w:rsidRPr="00FF178C">
              <w:rPr>
                <w:szCs w:val="24"/>
              </w:rPr>
              <w:t>processing</w:t>
            </w:r>
            <w:proofErr w:type="spellEnd"/>
            <w:r w:rsidR="00E04DB4" w:rsidRPr="00FF178C">
              <w:rPr>
                <w:szCs w:val="24"/>
              </w:rPr>
              <w:t xml:space="preserve"> </w:t>
            </w:r>
            <w:proofErr w:type="spellStart"/>
            <w:r w:rsidR="00E04DB4" w:rsidRPr="00FF178C">
              <w:rPr>
                <w:szCs w:val="24"/>
              </w:rPr>
              <w:t>domain</w:t>
            </w:r>
            <w:proofErr w:type="spellEnd"/>
            <w:r w:rsidR="00E04DB4" w:rsidRPr="00FF178C">
              <w:rPr>
                <w:szCs w:val="24"/>
              </w:rPr>
              <w:t xml:space="preserve">  </w:t>
            </w:r>
            <w:proofErr w:type="spellStart"/>
            <w:r w:rsidR="00E04DB4" w:rsidRPr="00FF178C">
              <w:rPr>
                <w:szCs w:val="24"/>
              </w:rPr>
              <w:t>requires</w:t>
            </w:r>
            <w:proofErr w:type="spellEnd"/>
            <w:r w:rsidR="00E04DB4" w:rsidRPr="00FF178C">
              <w:rPr>
                <w:szCs w:val="24"/>
              </w:rPr>
              <w:t xml:space="preserve"> </w:t>
            </w:r>
            <w:proofErr w:type="spellStart"/>
            <w:r w:rsidR="00E04DB4" w:rsidRPr="00FF178C">
              <w:rPr>
                <w:szCs w:val="24"/>
              </w:rPr>
              <w:t>interdisciplinary</w:t>
            </w:r>
            <w:proofErr w:type="spellEnd"/>
            <w:r w:rsidR="00E04DB4" w:rsidRPr="00FF178C">
              <w:rPr>
                <w:szCs w:val="24"/>
              </w:rPr>
              <w:t xml:space="preserve"> </w:t>
            </w:r>
            <w:proofErr w:type="spellStart"/>
            <w:r w:rsidR="00E04DB4" w:rsidRPr="00FF178C">
              <w:rPr>
                <w:szCs w:val="24"/>
              </w:rPr>
              <w:t>skills</w:t>
            </w:r>
            <w:proofErr w:type="spellEnd"/>
            <w:r w:rsidR="00E04DB4" w:rsidRPr="00FF178C">
              <w:rPr>
                <w:szCs w:val="24"/>
              </w:rPr>
              <w:t xml:space="preserve"> </w:t>
            </w:r>
            <w:proofErr w:type="spellStart"/>
            <w:r w:rsidR="00E04DB4" w:rsidRPr="00FF178C">
              <w:rPr>
                <w:szCs w:val="24"/>
              </w:rPr>
              <w:t>including</w:t>
            </w:r>
            <w:proofErr w:type="spellEnd"/>
            <w:r w:rsidR="00E04DB4" w:rsidRPr="00FF178C">
              <w:rPr>
                <w:szCs w:val="24"/>
              </w:rPr>
              <w:t xml:space="preserve"> </w:t>
            </w:r>
            <w:proofErr w:type="spellStart"/>
            <w:r w:rsidR="00E04DB4" w:rsidRPr="00FF178C">
              <w:rPr>
                <w:szCs w:val="24"/>
              </w:rPr>
              <w:t>the</w:t>
            </w:r>
            <w:proofErr w:type="spellEnd"/>
            <w:r w:rsidR="00E04DB4" w:rsidRPr="00FF178C">
              <w:rPr>
                <w:szCs w:val="24"/>
              </w:rPr>
              <w:t xml:space="preserve"> </w:t>
            </w:r>
            <w:proofErr w:type="spellStart"/>
            <w:r w:rsidR="00E04DB4" w:rsidRPr="00FF178C">
              <w:rPr>
                <w:szCs w:val="24"/>
              </w:rPr>
              <w:t>ability</w:t>
            </w:r>
            <w:proofErr w:type="spellEnd"/>
            <w:r w:rsidR="00E04DB4" w:rsidRPr="00FF178C">
              <w:rPr>
                <w:szCs w:val="24"/>
              </w:rPr>
              <w:t xml:space="preserve"> </w:t>
            </w:r>
            <w:proofErr w:type="spellStart"/>
            <w:r w:rsidR="00E04DB4" w:rsidRPr="00FF178C">
              <w:rPr>
                <w:szCs w:val="24"/>
              </w:rPr>
              <w:t>to</w:t>
            </w:r>
            <w:proofErr w:type="spellEnd"/>
            <w:r w:rsidR="00E04DB4" w:rsidRPr="00FF178C">
              <w:rPr>
                <w:szCs w:val="24"/>
              </w:rPr>
              <w:t xml:space="preserve"> </w:t>
            </w:r>
            <w:proofErr w:type="spellStart"/>
            <w:r w:rsidR="00E04DB4" w:rsidRPr="00FF178C">
              <w:rPr>
                <w:szCs w:val="24"/>
              </w:rPr>
              <w:t>integrate</w:t>
            </w:r>
            <w:proofErr w:type="spellEnd"/>
            <w:r w:rsidR="00E04DB4" w:rsidRPr="00FF178C">
              <w:rPr>
                <w:szCs w:val="24"/>
              </w:rPr>
              <w:t xml:space="preserve"> </w:t>
            </w:r>
            <w:proofErr w:type="spellStart"/>
            <w:r w:rsidR="00E04DB4" w:rsidRPr="00FF178C">
              <w:rPr>
                <w:szCs w:val="24"/>
              </w:rPr>
              <w:t>an</w:t>
            </w:r>
            <w:proofErr w:type="spellEnd"/>
            <w:r w:rsidR="00E04DB4" w:rsidRPr="00FF178C">
              <w:rPr>
                <w:szCs w:val="24"/>
              </w:rPr>
              <w:t xml:space="preserve"> </w:t>
            </w:r>
            <w:proofErr w:type="spellStart"/>
            <w:r w:rsidR="00E04DB4" w:rsidRPr="00FF178C">
              <w:rPr>
                <w:szCs w:val="24"/>
              </w:rPr>
              <w:t>understanding</w:t>
            </w:r>
            <w:proofErr w:type="spellEnd"/>
            <w:r w:rsidR="00E04DB4" w:rsidRPr="00FF178C">
              <w:rPr>
                <w:szCs w:val="24"/>
              </w:rPr>
              <w:t xml:space="preserve"> </w:t>
            </w:r>
            <w:proofErr w:type="spellStart"/>
            <w:r w:rsidR="00E04DB4" w:rsidRPr="00FF178C">
              <w:rPr>
                <w:szCs w:val="24"/>
              </w:rPr>
              <w:t>of</w:t>
            </w:r>
            <w:proofErr w:type="spellEnd"/>
            <w:r w:rsidR="00E04DB4" w:rsidRPr="00FF178C">
              <w:rPr>
                <w:szCs w:val="24"/>
              </w:rPr>
              <w:t xml:space="preserve"> </w:t>
            </w:r>
            <w:proofErr w:type="spellStart"/>
            <w:r w:rsidR="00E04DB4" w:rsidRPr="00FF178C">
              <w:rPr>
                <w:szCs w:val="24"/>
              </w:rPr>
              <w:t>law</w:t>
            </w:r>
            <w:proofErr w:type="spellEnd"/>
            <w:r w:rsidR="00E04DB4" w:rsidRPr="00FF178C">
              <w:rPr>
                <w:szCs w:val="24"/>
              </w:rPr>
              <w:t xml:space="preserve"> </w:t>
            </w:r>
            <w:proofErr w:type="spellStart"/>
            <w:r w:rsidR="00E04DB4" w:rsidRPr="00FF178C">
              <w:rPr>
                <w:szCs w:val="24"/>
              </w:rPr>
              <w:t>with</w:t>
            </w:r>
            <w:proofErr w:type="spellEnd"/>
            <w:r w:rsidR="00E04DB4" w:rsidRPr="00FF178C">
              <w:rPr>
                <w:szCs w:val="24"/>
              </w:rPr>
              <w:t xml:space="preserve"> </w:t>
            </w:r>
            <w:proofErr w:type="spellStart"/>
            <w:r w:rsidR="00E04DB4" w:rsidRPr="00FF178C">
              <w:rPr>
                <w:szCs w:val="24"/>
              </w:rPr>
              <w:t>policy</w:t>
            </w:r>
            <w:proofErr w:type="spellEnd"/>
            <w:r w:rsidR="00E04DB4" w:rsidRPr="00FF178C">
              <w:rPr>
                <w:szCs w:val="24"/>
              </w:rPr>
              <w:t xml:space="preserve"> </w:t>
            </w:r>
            <w:proofErr w:type="spellStart"/>
            <w:r w:rsidR="00E04DB4" w:rsidRPr="00FF178C">
              <w:rPr>
                <w:szCs w:val="24"/>
              </w:rPr>
              <w:t>making</w:t>
            </w:r>
            <w:proofErr w:type="spellEnd"/>
            <w:r w:rsidR="00E04DB4" w:rsidRPr="00FF178C">
              <w:rPr>
                <w:szCs w:val="24"/>
              </w:rPr>
              <w:t xml:space="preserve"> </w:t>
            </w:r>
            <w:proofErr w:type="spellStart"/>
            <w:r w:rsidR="00E04DB4" w:rsidRPr="00FF178C">
              <w:rPr>
                <w:szCs w:val="24"/>
              </w:rPr>
              <w:t>components</w:t>
            </w:r>
            <w:proofErr w:type="spellEnd"/>
            <w:r w:rsidR="00E04DB4" w:rsidRPr="00FF178C">
              <w:rPr>
                <w:szCs w:val="24"/>
              </w:rPr>
              <w:t xml:space="preserve"> </w:t>
            </w:r>
            <w:proofErr w:type="spellStart"/>
            <w:r w:rsidR="00E04DB4" w:rsidRPr="00FF178C">
              <w:rPr>
                <w:szCs w:val="24"/>
              </w:rPr>
              <w:t>that</w:t>
            </w:r>
            <w:proofErr w:type="spellEnd"/>
            <w:r w:rsidR="00E04DB4" w:rsidRPr="00FF178C">
              <w:rPr>
                <w:szCs w:val="24"/>
              </w:rPr>
              <w:t xml:space="preserve"> </w:t>
            </w:r>
            <w:proofErr w:type="spellStart"/>
            <w:r w:rsidR="00E04DB4" w:rsidRPr="00FF178C">
              <w:rPr>
                <w:szCs w:val="24"/>
              </w:rPr>
              <w:t>include</w:t>
            </w:r>
            <w:proofErr w:type="spellEnd"/>
            <w:r w:rsidR="00E04DB4" w:rsidRPr="00FF178C">
              <w:rPr>
                <w:szCs w:val="24"/>
              </w:rPr>
              <w:t xml:space="preserve"> </w:t>
            </w:r>
            <w:proofErr w:type="spellStart"/>
            <w:r w:rsidR="00E04DB4" w:rsidRPr="00FF178C">
              <w:rPr>
                <w:szCs w:val="24"/>
              </w:rPr>
              <w:t>economics</w:t>
            </w:r>
            <w:proofErr w:type="spellEnd"/>
            <w:r w:rsidR="00E04DB4" w:rsidRPr="00FF178C">
              <w:rPr>
                <w:szCs w:val="24"/>
              </w:rPr>
              <w:t xml:space="preserve">, </w:t>
            </w:r>
            <w:proofErr w:type="spellStart"/>
            <w:r w:rsidR="00E04DB4" w:rsidRPr="00FF178C">
              <w:rPr>
                <w:szCs w:val="24"/>
              </w:rPr>
              <w:t>technology</w:t>
            </w:r>
            <w:proofErr w:type="spellEnd"/>
            <w:r w:rsidR="00E04DB4" w:rsidRPr="00FF178C">
              <w:rPr>
                <w:szCs w:val="24"/>
              </w:rPr>
              <w:t xml:space="preserve"> </w:t>
            </w:r>
            <w:proofErr w:type="spellStart"/>
            <w:r w:rsidR="00E04DB4" w:rsidRPr="00FF178C">
              <w:rPr>
                <w:szCs w:val="24"/>
              </w:rPr>
              <w:t>management</w:t>
            </w:r>
            <w:proofErr w:type="spellEnd"/>
            <w:r w:rsidR="00E04DB4" w:rsidRPr="00FF178C">
              <w:rPr>
                <w:szCs w:val="24"/>
              </w:rPr>
              <w:t xml:space="preserve">, </w:t>
            </w:r>
            <w:proofErr w:type="spellStart"/>
            <w:r w:rsidR="00E04DB4" w:rsidRPr="00FF178C">
              <w:rPr>
                <w:szCs w:val="24"/>
              </w:rPr>
              <w:t>business</w:t>
            </w:r>
            <w:proofErr w:type="spellEnd"/>
            <w:r w:rsidR="00E04DB4" w:rsidRPr="00FF178C">
              <w:rPr>
                <w:szCs w:val="24"/>
              </w:rPr>
              <w:t xml:space="preserve"> </w:t>
            </w:r>
            <w:proofErr w:type="spellStart"/>
            <w:r w:rsidR="00E04DB4" w:rsidRPr="00FF178C">
              <w:rPr>
                <w:szCs w:val="24"/>
              </w:rPr>
              <w:t>imperatives</w:t>
            </w:r>
            <w:proofErr w:type="spellEnd"/>
            <w:r w:rsidR="00E04DB4" w:rsidRPr="00FF178C">
              <w:rPr>
                <w:szCs w:val="24"/>
              </w:rPr>
              <w:t xml:space="preserve">, </w:t>
            </w:r>
            <w:proofErr w:type="spellStart"/>
            <w:r w:rsidR="00E04DB4" w:rsidRPr="00FF178C">
              <w:rPr>
                <w:szCs w:val="24"/>
              </w:rPr>
              <w:t>the</w:t>
            </w:r>
            <w:proofErr w:type="spellEnd"/>
            <w:r w:rsidR="00E04DB4" w:rsidRPr="00FF178C">
              <w:rPr>
                <w:szCs w:val="24"/>
              </w:rPr>
              <w:t xml:space="preserve"> </w:t>
            </w:r>
            <w:proofErr w:type="spellStart"/>
            <w:r w:rsidR="00E04DB4" w:rsidRPr="00FF178C">
              <w:rPr>
                <w:szCs w:val="24"/>
              </w:rPr>
              <w:t>public</w:t>
            </w:r>
            <w:proofErr w:type="spellEnd"/>
            <w:r w:rsidR="00E04DB4" w:rsidRPr="00FF178C">
              <w:rPr>
                <w:szCs w:val="24"/>
              </w:rPr>
              <w:t xml:space="preserve"> </w:t>
            </w:r>
            <w:proofErr w:type="spellStart"/>
            <w:r w:rsidR="00E04DB4" w:rsidRPr="00FF178C">
              <w:rPr>
                <w:szCs w:val="24"/>
              </w:rPr>
              <w:t>interest</w:t>
            </w:r>
            <w:proofErr w:type="spellEnd"/>
            <w:r w:rsidR="00E04DB4" w:rsidRPr="00FF178C">
              <w:rPr>
                <w:szCs w:val="24"/>
              </w:rPr>
              <w:t xml:space="preserve"> </w:t>
            </w:r>
            <w:proofErr w:type="spellStart"/>
            <w:r w:rsidR="00E04DB4" w:rsidRPr="00FF178C">
              <w:rPr>
                <w:szCs w:val="24"/>
              </w:rPr>
              <w:t>and</w:t>
            </w:r>
            <w:proofErr w:type="spellEnd"/>
            <w:r w:rsidR="00E04DB4" w:rsidRPr="00FF178C">
              <w:rPr>
                <w:szCs w:val="24"/>
              </w:rPr>
              <w:t xml:space="preserve"> </w:t>
            </w:r>
            <w:proofErr w:type="spellStart"/>
            <w:r w:rsidR="00E04DB4" w:rsidRPr="00FF178C">
              <w:rPr>
                <w:szCs w:val="24"/>
              </w:rPr>
              <w:t>politics</w:t>
            </w:r>
            <w:proofErr w:type="spellEnd"/>
            <w:r w:rsidR="00E04DB4" w:rsidRPr="00FF178C">
              <w:rPr>
                <w:rStyle w:val="grame"/>
                <w:szCs w:val="24"/>
              </w:rPr>
              <w:t>.</w:t>
            </w:r>
            <w:r w:rsidRPr="00FF178C">
              <w:rPr>
                <w:szCs w:val="24"/>
                <w:lang w:val="en-US" w:eastAsia="en-US"/>
              </w:rPr>
              <w:br/>
            </w:r>
            <w:r w:rsidRPr="00FF178C">
              <w:rPr>
                <w:szCs w:val="24"/>
                <w:lang w:val="en-US" w:eastAsia="en-US"/>
              </w:rPr>
              <w:br/>
              <w:t>The course intends to provide an introductory overview of the development to understand the origins and complexity of the issues in the area of telecommunication policy and regulations, including the early international treaties involving cross border plants and the use of them, up to today’s debate over how basic infrastructure must be shared, spectrum allocated and general competition issues being an ever increasing mechanism to govern the market. Besides sector specific regulation principles, the course will also cover the general principles in competition law that increasingly will be applied and predicted to dominate the regulatory discussion in a not so distant future.</w:t>
            </w:r>
            <w:r w:rsidR="00E04DB4" w:rsidRPr="00FF178C">
              <w:rPr>
                <w:szCs w:val="24"/>
                <w:lang w:val="en-US" w:eastAsia="en-US"/>
              </w:rPr>
              <w:t xml:space="preserve"> </w:t>
            </w:r>
            <w:proofErr w:type="spellStart"/>
            <w:r w:rsidR="00E04DB4" w:rsidRPr="00FF178C">
              <w:rPr>
                <w:szCs w:val="24"/>
              </w:rPr>
              <w:t>The</w:t>
            </w:r>
            <w:proofErr w:type="spellEnd"/>
            <w:r w:rsidR="00E04DB4" w:rsidRPr="00FF178C">
              <w:rPr>
                <w:szCs w:val="24"/>
              </w:rPr>
              <w:t xml:space="preserve"> </w:t>
            </w:r>
            <w:proofErr w:type="spellStart"/>
            <w:r w:rsidR="00E04DB4" w:rsidRPr="00FF178C">
              <w:rPr>
                <w:szCs w:val="24"/>
              </w:rPr>
              <w:t>course</w:t>
            </w:r>
            <w:proofErr w:type="spellEnd"/>
            <w:r w:rsidR="00E04DB4" w:rsidRPr="00FF178C">
              <w:rPr>
                <w:szCs w:val="24"/>
              </w:rPr>
              <w:t xml:space="preserve"> </w:t>
            </w:r>
            <w:proofErr w:type="spellStart"/>
            <w:r w:rsidR="00E04DB4" w:rsidRPr="00FF178C">
              <w:rPr>
                <w:szCs w:val="24"/>
              </w:rPr>
              <w:t>would</w:t>
            </w:r>
            <w:proofErr w:type="spellEnd"/>
            <w:r w:rsidR="00E04DB4" w:rsidRPr="00FF178C">
              <w:rPr>
                <w:szCs w:val="24"/>
              </w:rPr>
              <w:t xml:space="preserve"> </w:t>
            </w:r>
            <w:proofErr w:type="spellStart"/>
            <w:r w:rsidR="00E04DB4" w:rsidRPr="00FF178C">
              <w:rPr>
                <w:szCs w:val="24"/>
              </w:rPr>
              <w:t>also</w:t>
            </w:r>
            <w:proofErr w:type="spellEnd"/>
            <w:r w:rsidR="00E04DB4" w:rsidRPr="00FF178C">
              <w:rPr>
                <w:szCs w:val="24"/>
              </w:rPr>
              <w:t xml:space="preserve"> </w:t>
            </w:r>
            <w:proofErr w:type="spellStart"/>
            <w:r w:rsidR="00E04DB4" w:rsidRPr="00FF178C">
              <w:rPr>
                <w:szCs w:val="24"/>
              </w:rPr>
              <w:t>aim</w:t>
            </w:r>
            <w:proofErr w:type="spellEnd"/>
            <w:r w:rsidR="00E04DB4" w:rsidRPr="00FF178C">
              <w:rPr>
                <w:szCs w:val="24"/>
              </w:rPr>
              <w:t xml:space="preserve"> </w:t>
            </w:r>
            <w:proofErr w:type="spellStart"/>
            <w:r w:rsidR="00E04DB4" w:rsidRPr="00FF178C">
              <w:rPr>
                <w:szCs w:val="24"/>
              </w:rPr>
              <w:t>to</w:t>
            </w:r>
            <w:proofErr w:type="spellEnd"/>
            <w:r w:rsidR="00E04DB4" w:rsidRPr="00FF178C">
              <w:rPr>
                <w:szCs w:val="24"/>
              </w:rPr>
              <w:t xml:space="preserve"> </w:t>
            </w:r>
            <w:proofErr w:type="spellStart"/>
            <w:r w:rsidR="00E04DB4" w:rsidRPr="00FF178C">
              <w:rPr>
                <w:szCs w:val="24"/>
              </w:rPr>
              <w:t>present</w:t>
            </w:r>
            <w:proofErr w:type="spellEnd"/>
            <w:r w:rsidR="00E04DB4" w:rsidRPr="00FF178C">
              <w:rPr>
                <w:szCs w:val="24"/>
              </w:rPr>
              <w:t xml:space="preserve">, </w:t>
            </w:r>
            <w:proofErr w:type="spellStart"/>
            <w:r w:rsidR="00E04DB4" w:rsidRPr="00FF178C">
              <w:rPr>
                <w:szCs w:val="24"/>
              </w:rPr>
              <w:t>investigate</w:t>
            </w:r>
            <w:proofErr w:type="spellEnd"/>
            <w:r w:rsidR="00E04DB4" w:rsidRPr="00FF178C">
              <w:rPr>
                <w:szCs w:val="24"/>
              </w:rPr>
              <w:t xml:space="preserve">, </w:t>
            </w:r>
            <w:proofErr w:type="spellStart"/>
            <w:r w:rsidR="00E04DB4" w:rsidRPr="00FF178C">
              <w:rPr>
                <w:szCs w:val="24"/>
              </w:rPr>
              <w:t>and</w:t>
            </w:r>
            <w:proofErr w:type="spellEnd"/>
            <w:r w:rsidR="00E04DB4" w:rsidRPr="00FF178C">
              <w:rPr>
                <w:szCs w:val="24"/>
              </w:rPr>
              <w:t xml:space="preserve"> </w:t>
            </w:r>
            <w:proofErr w:type="spellStart"/>
            <w:r w:rsidR="00E04DB4" w:rsidRPr="00FF178C">
              <w:rPr>
                <w:szCs w:val="24"/>
              </w:rPr>
              <w:t>debate</w:t>
            </w:r>
            <w:proofErr w:type="spellEnd"/>
            <w:r w:rsidR="00E04DB4" w:rsidRPr="00FF178C">
              <w:rPr>
                <w:szCs w:val="24"/>
              </w:rPr>
              <w:t xml:space="preserve"> </w:t>
            </w:r>
            <w:proofErr w:type="spellStart"/>
            <w:r w:rsidR="00E04DB4" w:rsidRPr="00FF178C">
              <w:rPr>
                <w:szCs w:val="24"/>
              </w:rPr>
              <w:t>ongoing</w:t>
            </w:r>
            <w:proofErr w:type="spellEnd"/>
            <w:r w:rsidR="00E04DB4" w:rsidRPr="00FF178C">
              <w:rPr>
                <w:szCs w:val="24"/>
              </w:rPr>
              <w:t xml:space="preserve"> </w:t>
            </w:r>
            <w:proofErr w:type="spellStart"/>
            <w:r w:rsidR="00E04DB4" w:rsidRPr="00FF178C">
              <w:rPr>
                <w:szCs w:val="24"/>
              </w:rPr>
              <w:t>or</w:t>
            </w:r>
            <w:proofErr w:type="spellEnd"/>
            <w:r w:rsidR="00E04DB4" w:rsidRPr="00FF178C">
              <w:rPr>
                <w:szCs w:val="24"/>
              </w:rPr>
              <w:t xml:space="preserve"> </w:t>
            </w:r>
            <w:proofErr w:type="spellStart"/>
            <w:r w:rsidR="00E04DB4" w:rsidRPr="00FF178C">
              <w:rPr>
                <w:szCs w:val="24"/>
              </w:rPr>
              <w:t>anticipated</w:t>
            </w:r>
            <w:proofErr w:type="spellEnd"/>
            <w:r w:rsidR="00E04DB4" w:rsidRPr="00FF178C">
              <w:rPr>
                <w:szCs w:val="24"/>
              </w:rPr>
              <w:t xml:space="preserve"> </w:t>
            </w:r>
            <w:proofErr w:type="spellStart"/>
            <w:r w:rsidR="00E04DB4" w:rsidRPr="00FF178C">
              <w:rPr>
                <w:szCs w:val="24"/>
              </w:rPr>
              <w:t>conflicts</w:t>
            </w:r>
            <w:proofErr w:type="spellEnd"/>
            <w:r w:rsidR="00E04DB4" w:rsidRPr="00FF178C">
              <w:rPr>
                <w:szCs w:val="24"/>
              </w:rPr>
              <w:t xml:space="preserve"> </w:t>
            </w:r>
            <w:proofErr w:type="spellStart"/>
            <w:r w:rsidR="00E04DB4" w:rsidRPr="00FF178C">
              <w:rPr>
                <w:szCs w:val="24"/>
              </w:rPr>
              <w:t>in</w:t>
            </w:r>
            <w:proofErr w:type="spellEnd"/>
            <w:r w:rsidR="00E04DB4" w:rsidRPr="00FF178C">
              <w:rPr>
                <w:szCs w:val="24"/>
              </w:rPr>
              <w:t xml:space="preserve"> </w:t>
            </w:r>
            <w:proofErr w:type="spellStart"/>
            <w:r w:rsidR="00E04DB4" w:rsidRPr="00FF178C">
              <w:rPr>
                <w:szCs w:val="24"/>
              </w:rPr>
              <w:t>specific</w:t>
            </w:r>
            <w:proofErr w:type="spellEnd"/>
            <w:r w:rsidR="00E04DB4" w:rsidRPr="00FF178C">
              <w:rPr>
                <w:szCs w:val="24"/>
              </w:rPr>
              <w:t xml:space="preserve"> </w:t>
            </w:r>
            <w:proofErr w:type="spellStart"/>
            <w:r w:rsidR="00E04DB4" w:rsidRPr="00FF178C">
              <w:rPr>
                <w:szCs w:val="24"/>
              </w:rPr>
              <w:t>telecommuni</w:t>
            </w:r>
            <w:r w:rsidR="00D2140D" w:rsidRPr="00FF178C">
              <w:rPr>
                <w:szCs w:val="24"/>
              </w:rPr>
              <w:t>cations</w:t>
            </w:r>
            <w:proofErr w:type="spellEnd"/>
            <w:r w:rsidR="00D2140D" w:rsidRPr="00FF178C">
              <w:rPr>
                <w:szCs w:val="24"/>
              </w:rPr>
              <w:t xml:space="preserve"> </w:t>
            </w:r>
            <w:proofErr w:type="spellStart"/>
            <w:r w:rsidR="00D2140D" w:rsidRPr="00FF178C">
              <w:rPr>
                <w:szCs w:val="24"/>
              </w:rPr>
              <w:t>law</w:t>
            </w:r>
            <w:proofErr w:type="spellEnd"/>
            <w:r w:rsidR="00D2140D" w:rsidRPr="00FF178C">
              <w:rPr>
                <w:szCs w:val="24"/>
              </w:rPr>
              <w:t xml:space="preserve"> </w:t>
            </w:r>
            <w:proofErr w:type="spellStart"/>
            <w:r w:rsidR="00D2140D" w:rsidRPr="00FF178C">
              <w:rPr>
                <w:szCs w:val="24"/>
              </w:rPr>
              <w:t>and</w:t>
            </w:r>
            <w:proofErr w:type="spellEnd"/>
            <w:r w:rsidR="00D2140D" w:rsidRPr="00FF178C">
              <w:rPr>
                <w:szCs w:val="24"/>
              </w:rPr>
              <w:t xml:space="preserve"> </w:t>
            </w:r>
            <w:proofErr w:type="spellStart"/>
            <w:r w:rsidR="00D2140D" w:rsidRPr="00FF178C">
              <w:rPr>
                <w:szCs w:val="24"/>
              </w:rPr>
              <w:t>policy</w:t>
            </w:r>
            <w:proofErr w:type="spellEnd"/>
            <w:r w:rsidR="00D2140D" w:rsidRPr="00FF178C">
              <w:rPr>
                <w:szCs w:val="24"/>
              </w:rPr>
              <w:t xml:space="preserve"> </w:t>
            </w:r>
            <w:proofErr w:type="spellStart"/>
            <w:r w:rsidR="00D2140D" w:rsidRPr="00FF178C">
              <w:rPr>
                <w:szCs w:val="24"/>
              </w:rPr>
              <w:t>issues</w:t>
            </w:r>
            <w:proofErr w:type="spellEnd"/>
            <w:r w:rsidR="00D2140D" w:rsidRPr="00FF178C">
              <w:rPr>
                <w:szCs w:val="24"/>
              </w:rPr>
              <w:t xml:space="preserve">. </w:t>
            </w:r>
          </w:p>
          <w:p w14:paraId="306AD915" w14:textId="77777777" w:rsidR="00F82CCA" w:rsidRPr="00FF178C" w:rsidRDefault="00F82CCA" w:rsidP="00F71D6F">
            <w:pPr>
              <w:spacing w:before="100" w:beforeAutospacing="1" w:after="100" w:afterAutospacing="1"/>
              <w:jc w:val="both"/>
              <w:rPr>
                <w:b/>
                <w:bCs/>
                <w:szCs w:val="24"/>
              </w:rPr>
            </w:pPr>
            <w:proofErr w:type="spellStart"/>
            <w:r w:rsidRPr="00FF178C">
              <w:rPr>
                <w:b/>
                <w:bCs/>
                <w:szCs w:val="24"/>
              </w:rPr>
              <w:t>Course</w:t>
            </w:r>
            <w:proofErr w:type="spellEnd"/>
            <w:r w:rsidRPr="00FF178C">
              <w:rPr>
                <w:b/>
                <w:bCs/>
                <w:szCs w:val="24"/>
              </w:rPr>
              <w:t xml:space="preserve"> </w:t>
            </w:r>
            <w:proofErr w:type="spellStart"/>
            <w:r w:rsidRPr="00FF178C">
              <w:rPr>
                <w:b/>
                <w:bCs/>
                <w:szCs w:val="24"/>
              </w:rPr>
              <w:t>Objectives</w:t>
            </w:r>
            <w:proofErr w:type="spellEnd"/>
            <w:r w:rsidRPr="00FF178C">
              <w:rPr>
                <w:b/>
                <w:bCs/>
                <w:szCs w:val="24"/>
              </w:rPr>
              <w:t>:</w:t>
            </w:r>
            <w:r w:rsidRPr="00FF178C">
              <w:rPr>
                <w:b/>
                <w:szCs w:val="24"/>
              </w:rPr>
              <w:t xml:space="preserve"> </w:t>
            </w:r>
          </w:p>
          <w:p w14:paraId="3F376F1B" w14:textId="3AD1CC03" w:rsidR="00AA47F5" w:rsidRPr="00FF178C" w:rsidRDefault="00AA47F5" w:rsidP="00F71D6F">
            <w:pPr>
              <w:pStyle w:val="Default"/>
              <w:jc w:val="both"/>
            </w:pPr>
            <w:r w:rsidRPr="00FF178C">
              <w:t xml:space="preserve">1. </w:t>
            </w:r>
            <w:r w:rsidRPr="00FF178C">
              <w:rPr>
                <w:bCs/>
              </w:rPr>
              <w:t xml:space="preserve">Encourage Students to “think outside the box” and to seek innovative avenues to address complex and </w:t>
            </w:r>
            <w:proofErr w:type="gramStart"/>
            <w:r w:rsidRPr="00FF178C">
              <w:rPr>
                <w:bCs/>
              </w:rPr>
              <w:t>often conflicting</w:t>
            </w:r>
            <w:proofErr w:type="gramEnd"/>
            <w:r w:rsidRPr="00FF178C">
              <w:rPr>
                <w:bCs/>
              </w:rPr>
              <w:t xml:space="preserve"> public policy mix in telecommunications. </w:t>
            </w:r>
          </w:p>
          <w:p w14:paraId="518997F1" w14:textId="1D8C7585" w:rsidR="00AA47F5" w:rsidRPr="00FF178C" w:rsidRDefault="00AA47F5" w:rsidP="00F71D6F">
            <w:pPr>
              <w:pStyle w:val="Default"/>
              <w:jc w:val="both"/>
            </w:pPr>
            <w:r w:rsidRPr="00FF178C">
              <w:rPr>
                <w:bCs/>
              </w:rPr>
              <w:t xml:space="preserve">2. Identify relevant and enduring telecom law and regulations concepts and arguments. </w:t>
            </w:r>
          </w:p>
          <w:p w14:paraId="067630F3" w14:textId="00522360" w:rsidR="00AA47F5" w:rsidRPr="00FF178C" w:rsidRDefault="00AA47F5" w:rsidP="00F71D6F">
            <w:pPr>
              <w:pStyle w:val="Default"/>
              <w:jc w:val="both"/>
            </w:pPr>
            <w:r w:rsidRPr="00FF178C">
              <w:t xml:space="preserve">3. </w:t>
            </w:r>
            <w:r w:rsidRPr="00FF178C">
              <w:rPr>
                <w:bCs/>
              </w:rPr>
              <w:t xml:space="preserve">Analyze telecom in an interdisciplinary manner. </w:t>
            </w:r>
          </w:p>
          <w:p w14:paraId="67F014C9" w14:textId="3ABA71E5" w:rsidR="00AA47F5" w:rsidRPr="00FF178C" w:rsidRDefault="00AA47F5" w:rsidP="00F71D6F">
            <w:pPr>
              <w:pStyle w:val="Default"/>
              <w:jc w:val="both"/>
              <w:rPr>
                <w:color w:val="auto"/>
              </w:rPr>
            </w:pPr>
            <w:r w:rsidRPr="00FF178C">
              <w:t xml:space="preserve">4. </w:t>
            </w:r>
            <w:r w:rsidRPr="00FF178C">
              <w:rPr>
                <w:bCs/>
              </w:rPr>
              <w:t>Detail the power, procedures, and institutional competence of significant entities responsible for telecommunications law and policy.</w:t>
            </w:r>
          </w:p>
          <w:p w14:paraId="229E7213" w14:textId="77777777" w:rsidR="00F82CCA" w:rsidRPr="00FF178C" w:rsidRDefault="00F82CCA" w:rsidP="00F71D6F">
            <w:pPr>
              <w:pStyle w:val="NormalWeb"/>
              <w:jc w:val="both"/>
              <w:rPr>
                <w:rFonts w:ascii="Times New Roman" w:hAnsi="Times New Roman" w:cs="Times New Roman"/>
                <w:color w:val="000000"/>
              </w:rPr>
            </w:pPr>
            <w:proofErr w:type="spellStart"/>
            <w:r w:rsidRPr="00FF178C">
              <w:rPr>
                <w:rFonts w:ascii="Times New Roman" w:hAnsi="Times New Roman" w:cs="Times New Roman"/>
                <w:b/>
              </w:rPr>
              <w:t>Course</w:t>
            </w:r>
            <w:proofErr w:type="spellEnd"/>
            <w:r w:rsidRPr="00FF178C">
              <w:rPr>
                <w:rFonts w:ascii="Times New Roman" w:hAnsi="Times New Roman" w:cs="Times New Roman"/>
                <w:b/>
              </w:rPr>
              <w:t xml:space="preserve"> </w:t>
            </w:r>
            <w:proofErr w:type="spellStart"/>
            <w:r w:rsidRPr="00FF178C">
              <w:rPr>
                <w:rFonts w:ascii="Times New Roman" w:hAnsi="Times New Roman" w:cs="Times New Roman"/>
                <w:b/>
              </w:rPr>
              <w:t>Outcomes</w:t>
            </w:r>
            <w:proofErr w:type="spellEnd"/>
            <w:r w:rsidRPr="00FF178C">
              <w:rPr>
                <w:rFonts w:ascii="Times New Roman" w:hAnsi="Times New Roman" w:cs="Times New Roman"/>
                <w:b/>
              </w:rPr>
              <w:t>:</w:t>
            </w:r>
            <w:r w:rsidRPr="00FF178C">
              <w:rPr>
                <w:rFonts w:ascii="Times New Roman" w:hAnsi="Times New Roman" w:cs="Times New Roman"/>
                <w:color w:val="000000"/>
              </w:rPr>
              <w:t xml:space="preserve"> </w:t>
            </w:r>
          </w:p>
          <w:p w14:paraId="338B0B82" w14:textId="77777777" w:rsidR="00F82CCA" w:rsidRPr="00FF178C" w:rsidRDefault="00F82CCA" w:rsidP="00F71D6F">
            <w:pPr>
              <w:pStyle w:val="NormalWeb"/>
              <w:spacing w:before="0" w:after="0"/>
              <w:jc w:val="both"/>
              <w:rPr>
                <w:rFonts w:ascii="Times New Roman" w:hAnsi="Times New Roman" w:cs="Times New Roman"/>
              </w:rPr>
            </w:pPr>
            <w:proofErr w:type="spellStart"/>
            <w:r w:rsidRPr="00FF178C">
              <w:rPr>
                <w:rFonts w:ascii="Times New Roman" w:hAnsi="Times New Roman" w:cs="Times New Roman"/>
                <w:color w:val="000000"/>
              </w:rPr>
              <w:t>I</w:t>
            </w:r>
            <w:r w:rsidRPr="00FF178C">
              <w:rPr>
                <w:rFonts w:ascii="Times New Roman" w:hAnsi="Times New Roman" w:cs="Times New Roman"/>
              </w:rPr>
              <w:t>t</w:t>
            </w:r>
            <w:proofErr w:type="spellEnd"/>
            <w:r w:rsidRPr="00FF178C">
              <w:rPr>
                <w:rFonts w:ascii="Times New Roman" w:hAnsi="Times New Roman" w:cs="Times New Roman"/>
              </w:rPr>
              <w:t xml:space="preserve"> </w:t>
            </w:r>
            <w:proofErr w:type="spellStart"/>
            <w:r w:rsidRPr="00FF178C">
              <w:rPr>
                <w:rFonts w:ascii="Times New Roman" w:hAnsi="Times New Roman" w:cs="Times New Roman"/>
              </w:rPr>
              <w:t>is</w:t>
            </w:r>
            <w:proofErr w:type="spellEnd"/>
            <w:r w:rsidRPr="00FF178C">
              <w:rPr>
                <w:rFonts w:ascii="Times New Roman" w:hAnsi="Times New Roman" w:cs="Times New Roman"/>
              </w:rPr>
              <w:t xml:space="preserve"> </w:t>
            </w:r>
            <w:proofErr w:type="spellStart"/>
            <w:r w:rsidRPr="00FF178C">
              <w:rPr>
                <w:rFonts w:ascii="Times New Roman" w:hAnsi="Times New Roman" w:cs="Times New Roman"/>
              </w:rPr>
              <w:t>expected</w:t>
            </w:r>
            <w:proofErr w:type="spellEnd"/>
            <w:r w:rsidRPr="00FF178C">
              <w:rPr>
                <w:rFonts w:ascii="Times New Roman" w:hAnsi="Times New Roman" w:cs="Times New Roman"/>
              </w:rPr>
              <w:t xml:space="preserve"> </w:t>
            </w:r>
            <w:proofErr w:type="spellStart"/>
            <w:r w:rsidRPr="00FF178C">
              <w:rPr>
                <w:rFonts w:ascii="Times New Roman" w:hAnsi="Times New Roman" w:cs="Times New Roman"/>
              </w:rPr>
              <w:t>that</w:t>
            </w:r>
            <w:proofErr w:type="spellEnd"/>
            <w:r w:rsidRPr="00FF178C">
              <w:rPr>
                <w:rFonts w:ascii="Times New Roman" w:hAnsi="Times New Roman" w:cs="Times New Roman"/>
              </w:rPr>
              <w:t xml:space="preserve"> </w:t>
            </w:r>
            <w:proofErr w:type="spellStart"/>
            <w:r w:rsidRPr="00FF178C">
              <w:rPr>
                <w:rFonts w:ascii="Times New Roman" w:hAnsi="Times New Roman" w:cs="Times New Roman"/>
              </w:rPr>
              <w:t>students</w:t>
            </w:r>
            <w:proofErr w:type="spellEnd"/>
            <w:r w:rsidRPr="00FF178C">
              <w:rPr>
                <w:rFonts w:ascii="Times New Roman" w:hAnsi="Times New Roman" w:cs="Times New Roman"/>
              </w:rPr>
              <w:t xml:space="preserve"> </w:t>
            </w:r>
            <w:proofErr w:type="spellStart"/>
            <w:r w:rsidRPr="00FF178C">
              <w:rPr>
                <w:rFonts w:ascii="Times New Roman" w:hAnsi="Times New Roman" w:cs="Times New Roman"/>
              </w:rPr>
              <w:t>on</w:t>
            </w:r>
            <w:proofErr w:type="spellEnd"/>
            <w:r w:rsidRPr="00FF178C">
              <w:rPr>
                <w:rFonts w:ascii="Times New Roman" w:hAnsi="Times New Roman" w:cs="Times New Roman"/>
              </w:rPr>
              <w:t xml:space="preserve"> </w:t>
            </w:r>
            <w:proofErr w:type="spellStart"/>
            <w:r w:rsidRPr="00FF178C">
              <w:rPr>
                <w:rFonts w:ascii="Times New Roman" w:hAnsi="Times New Roman" w:cs="Times New Roman"/>
              </w:rPr>
              <w:t>completion</w:t>
            </w:r>
            <w:proofErr w:type="spellEnd"/>
            <w:r w:rsidRPr="00FF178C">
              <w:rPr>
                <w:rFonts w:ascii="Times New Roman" w:hAnsi="Times New Roman" w:cs="Times New Roman"/>
              </w:rPr>
              <w:t xml:space="preserve"> </w:t>
            </w:r>
            <w:proofErr w:type="spellStart"/>
            <w:r w:rsidRPr="00FF178C">
              <w:rPr>
                <w:rFonts w:ascii="Times New Roman" w:hAnsi="Times New Roman" w:cs="Times New Roman"/>
              </w:rPr>
              <w:t>of</w:t>
            </w:r>
            <w:proofErr w:type="spellEnd"/>
            <w:r w:rsidRPr="00FF178C">
              <w:rPr>
                <w:rFonts w:ascii="Times New Roman" w:hAnsi="Times New Roman" w:cs="Times New Roman"/>
              </w:rPr>
              <w:t xml:space="preserve"> </w:t>
            </w:r>
            <w:proofErr w:type="spellStart"/>
            <w:r w:rsidRPr="00FF178C">
              <w:rPr>
                <w:rFonts w:ascii="Times New Roman" w:hAnsi="Times New Roman" w:cs="Times New Roman"/>
              </w:rPr>
              <w:t>the</w:t>
            </w:r>
            <w:proofErr w:type="spellEnd"/>
            <w:r w:rsidRPr="00FF178C">
              <w:rPr>
                <w:rFonts w:ascii="Times New Roman" w:hAnsi="Times New Roman" w:cs="Times New Roman"/>
              </w:rPr>
              <w:t xml:space="preserve"> </w:t>
            </w:r>
            <w:proofErr w:type="spellStart"/>
            <w:r w:rsidRPr="00FF178C">
              <w:rPr>
                <w:rFonts w:ascii="Times New Roman" w:hAnsi="Times New Roman" w:cs="Times New Roman"/>
              </w:rPr>
              <w:t>course</w:t>
            </w:r>
            <w:proofErr w:type="spellEnd"/>
            <w:r w:rsidRPr="00FF178C">
              <w:rPr>
                <w:rFonts w:ascii="Times New Roman" w:hAnsi="Times New Roman" w:cs="Times New Roman"/>
              </w:rPr>
              <w:t xml:space="preserve"> </w:t>
            </w:r>
            <w:proofErr w:type="spellStart"/>
            <w:r w:rsidRPr="00FF178C">
              <w:rPr>
                <w:rFonts w:ascii="Times New Roman" w:hAnsi="Times New Roman" w:cs="Times New Roman"/>
              </w:rPr>
              <w:t>will</w:t>
            </w:r>
            <w:proofErr w:type="spellEnd"/>
            <w:r w:rsidRPr="00FF178C">
              <w:rPr>
                <w:rFonts w:ascii="Times New Roman" w:hAnsi="Times New Roman" w:cs="Times New Roman"/>
              </w:rPr>
              <w:t xml:space="preserve"> </w:t>
            </w:r>
            <w:proofErr w:type="spellStart"/>
            <w:r w:rsidRPr="00FF178C">
              <w:rPr>
                <w:rFonts w:ascii="Times New Roman" w:hAnsi="Times New Roman" w:cs="Times New Roman"/>
              </w:rPr>
              <w:t>be</w:t>
            </w:r>
            <w:proofErr w:type="spellEnd"/>
            <w:r w:rsidRPr="00FF178C">
              <w:rPr>
                <w:rFonts w:ascii="Times New Roman" w:hAnsi="Times New Roman" w:cs="Times New Roman"/>
              </w:rPr>
              <w:t xml:space="preserve"> </w:t>
            </w:r>
            <w:proofErr w:type="spellStart"/>
            <w:r w:rsidRPr="00FF178C">
              <w:rPr>
                <w:rFonts w:ascii="Times New Roman" w:hAnsi="Times New Roman" w:cs="Times New Roman"/>
              </w:rPr>
              <w:t>able</w:t>
            </w:r>
            <w:proofErr w:type="spellEnd"/>
            <w:r w:rsidRPr="00FF178C">
              <w:rPr>
                <w:rFonts w:ascii="Times New Roman" w:hAnsi="Times New Roman" w:cs="Times New Roman"/>
              </w:rPr>
              <w:t xml:space="preserve"> </w:t>
            </w:r>
            <w:proofErr w:type="spellStart"/>
            <w:r w:rsidRPr="00FF178C">
              <w:rPr>
                <w:rFonts w:ascii="Times New Roman" w:hAnsi="Times New Roman" w:cs="Times New Roman"/>
              </w:rPr>
              <w:t>to</w:t>
            </w:r>
            <w:proofErr w:type="spellEnd"/>
            <w:r w:rsidRPr="00FF178C">
              <w:rPr>
                <w:rFonts w:ascii="Times New Roman" w:hAnsi="Times New Roman" w:cs="Times New Roman"/>
              </w:rPr>
              <w:t>:</w:t>
            </w:r>
          </w:p>
          <w:p w14:paraId="78455470" w14:textId="77777777" w:rsidR="00F82CCA" w:rsidRPr="00FF178C" w:rsidRDefault="00F82CCA" w:rsidP="00F71D6F">
            <w:pPr>
              <w:numPr>
                <w:ilvl w:val="0"/>
                <w:numId w:val="2"/>
              </w:numPr>
              <w:jc w:val="both"/>
              <w:rPr>
                <w:szCs w:val="24"/>
              </w:rPr>
            </w:pPr>
            <w:proofErr w:type="spellStart"/>
            <w:r w:rsidRPr="00FF178C">
              <w:rPr>
                <w:szCs w:val="24"/>
              </w:rPr>
              <w:t>define</w:t>
            </w:r>
            <w:proofErr w:type="spellEnd"/>
            <w:r w:rsidRPr="00FF178C">
              <w:rPr>
                <w:szCs w:val="24"/>
              </w:rPr>
              <w:t xml:space="preserve"> </w:t>
            </w:r>
            <w:proofErr w:type="spellStart"/>
            <w:r w:rsidRPr="00FF178C">
              <w:rPr>
                <w:szCs w:val="24"/>
              </w:rPr>
              <w:t>important</w:t>
            </w:r>
            <w:proofErr w:type="spellEnd"/>
            <w:r w:rsidRPr="00FF178C">
              <w:rPr>
                <w:szCs w:val="24"/>
              </w:rPr>
              <w:t xml:space="preserve"> </w:t>
            </w:r>
            <w:proofErr w:type="spellStart"/>
            <w:r w:rsidRPr="00FF178C">
              <w:rPr>
                <w:szCs w:val="24"/>
              </w:rPr>
              <w:t>current</w:t>
            </w:r>
            <w:proofErr w:type="spellEnd"/>
            <w:r w:rsidRPr="00FF178C">
              <w:rPr>
                <w:szCs w:val="24"/>
              </w:rPr>
              <w:t xml:space="preserve"> </w:t>
            </w:r>
            <w:proofErr w:type="spellStart"/>
            <w:r w:rsidRPr="00FF178C">
              <w:rPr>
                <w:szCs w:val="24"/>
              </w:rPr>
              <w:t>legal</w:t>
            </w:r>
            <w:proofErr w:type="spellEnd"/>
            <w:r w:rsidRPr="00FF178C">
              <w:rPr>
                <w:szCs w:val="24"/>
              </w:rPr>
              <w:t xml:space="preserve"> </w:t>
            </w:r>
            <w:proofErr w:type="spellStart"/>
            <w:r w:rsidRPr="00FF178C">
              <w:rPr>
                <w:szCs w:val="24"/>
              </w:rPr>
              <w:t>and</w:t>
            </w:r>
            <w:proofErr w:type="spellEnd"/>
            <w:r w:rsidRPr="00FF178C">
              <w:rPr>
                <w:szCs w:val="24"/>
              </w:rPr>
              <w:t xml:space="preserve"> </w:t>
            </w:r>
            <w:proofErr w:type="spellStart"/>
            <w:r w:rsidRPr="00FF178C">
              <w:rPr>
                <w:szCs w:val="24"/>
              </w:rPr>
              <w:t>policy</w:t>
            </w:r>
            <w:proofErr w:type="spellEnd"/>
            <w:r w:rsidRPr="00FF178C">
              <w:rPr>
                <w:szCs w:val="24"/>
              </w:rPr>
              <w:t xml:space="preserve"> </w:t>
            </w:r>
            <w:proofErr w:type="spellStart"/>
            <w:r w:rsidRPr="00FF178C">
              <w:rPr>
                <w:szCs w:val="24"/>
              </w:rPr>
              <w:t>issues</w:t>
            </w:r>
            <w:proofErr w:type="spellEnd"/>
            <w:r w:rsidRPr="00FF178C">
              <w:rPr>
                <w:szCs w:val="24"/>
              </w:rPr>
              <w:t xml:space="preserve"> </w:t>
            </w:r>
            <w:proofErr w:type="spellStart"/>
            <w:r w:rsidRPr="00FF178C">
              <w:rPr>
                <w:szCs w:val="24"/>
              </w:rPr>
              <w:t>affecting</w:t>
            </w:r>
            <w:proofErr w:type="spellEnd"/>
            <w:r w:rsidRPr="00FF178C">
              <w:rPr>
                <w:szCs w:val="24"/>
              </w:rPr>
              <w:t xml:space="preserve"> </w:t>
            </w:r>
            <w:proofErr w:type="spellStart"/>
            <w:r w:rsidRPr="00FF178C">
              <w:rPr>
                <w:szCs w:val="24"/>
              </w:rPr>
              <w:t>the</w:t>
            </w:r>
            <w:proofErr w:type="spellEnd"/>
            <w:r w:rsidRPr="00FF178C">
              <w:rPr>
                <w:szCs w:val="24"/>
              </w:rPr>
              <w:t xml:space="preserve"> </w:t>
            </w:r>
            <w:proofErr w:type="spellStart"/>
            <w:r w:rsidRPr="00FF178C">
              <w:rPr>
                <w:szCs w:val="24"/>
              </w:rPr>
              <w:t>communications</w:t>
            </w:r>
            <w:proofErr w:type="spellEnd"/>
            <w:r w:rsidRPr="00FF178C">
              <w:rPr>
                <w:szCs w:val="24"/>
              </w:rPr>
              <w:t xml:space="preserve"> </w:t>
            </w:r>
            <w:proofErr w:type="spellStart"/>
            <w:r w:rsidRPr="00FF178C">
              <w:rPr>
                <w:szCs w:val="24"/>
              </w:rPr>
              <w:t>sector</w:t>
            </w:r>
            <w:proofErr w:type="spellEnd"/>
            <w:r w:rsidRPr="00FF178C">
              <w:rPr>
                <w:szCs w:val="24"/>
              </w:rPr>
              <w:t>;</w:t>
            </w:r>
          </w:p>
          <w:p w14:paraId="16C54134" w14:textId="77777777" w:rsidR="00F82CCA" w:rsidRPr="00FF178C" w:rsidRDefault="00F82CCA" w:rsidP="00F71D6F">
            <w:pPr>
              <w:numPr>
                <w:ilvl w:val="0"/>
                <w:numId w:val="2"/>
              </w:numPr>
              <w:jc w:val="both"/>
              <w:rPr>
                <w:szCs w:val="24"/>
              </w:rPr>
            </w:pPr>
            <w:proofErr w:type="spellStart"/>
            <w:r w:rsidRPr="00FF178C">
              <w:rPr>
                <w:szCs w:val="24"/>
              </w:rPr>
              <w:t>order</w:t>
            </w:r>
            <w:proofErr w:type="spellEnd"/>
            <w:r w:rsidRPr="00FF178C">
              <w:rPr>
                <w:szCs w:val="24"/>
              </w:rPr>
              <w:t xml:space="preserve">, </w:t>
            </w:r>
            <w:proofErr w:type="spellStart"/>
            <w:r w:rsidRPr="00FF178C">
              <w:rPr>
                <w:szCs w:val="24"/>
              </w:rPr>
              <w:t>compare</w:t>
            </w:r>
            <w:proofErr w:type="spellEnd"/>
            <w:r w:rsidRPr="00FF178C">
              <w:rPr>
                <w:szCs w:val="24"/>
              </w:rPr>
              <w:t xml:space="preserve"> </w:t>
            </w:r>
            <w:proofErr w:type="spellStart"/>
            <w:r w:rsidRPr="00FF178C">
              <w:rPr>
                <w:szCs w:val="24"/>
              </w:rPr>
              <w:t>and</w:t>
            </w:r>
            <w:proofErr w:type="spellEnd"/>
            <w:r w:rsidRPr="00FF178C">
              <w:rPr>
                <w:szCs w:val="24"/>
              </w:rPr>
              <w:t xml:space="preserve"> </w:t>
            </w:r>
            <w:proofErr w:type="spellStart"/>
            <w:r w:rsidRPr="00FF178C">
              <w:rPr>
                <w:szCs w:val="24"/>
              </w:rPr>
              <w:t>analyze</w:t>
            </w:r>
            <w:proofErr w:type="spellEnd"/>
            <w:r w:rsidRPr="00FF178C">
              <w:rPr>
                <w:szCs w:val="24"/>
              </w:rPr>
              <w:t xml:space="preserve"> </w:t>
            </w:r>
            <w:proofErr w:type="spellStart"/>
            <w:r w:rsidRPr="00FF178C">
              <w:rPr>
                <w:szCs w:val="24"/>
              </w:rPr>
              <w:t>particularities</w:t>
            </w:r>
            <w:proofErr w:type="spellEnd"/>
            <w:r w:rsidRPr="00FF178C">
              <w:rPr>
                <w:szCs w:val="24"/>
              </w:rPr>
              <w:t xml:space="preserve"> </w:t>
            </w:r>
            <w:proofErr w:type="spellStart"/>
            <w:r w:rsidRPr="00FF178C">
              <w:rPr>
                <w:szCs w:val="24"/>
              </w:rPr>
              <w:t>of</w:t>
            </w:r>
            <w:proofErr w:type="spellEnd"/>
            <w:r w:rsidRPr="00FF178C">
              <w:rPr>
                <w:szCs w:val="24"/>
              </w:rPr>
              <w:t xml:space="preserve"> </w:t>
            </w:r>
            <w:proofErr w:type="spellStart"/>
            <w:r w:rsidRPr="00FF178C">
              <w:rPr>
                <w:szCs w:val="24"/>
              </w:rPr>
              <w:t>the</w:t>
            </w:r>
            <w:proofErr w:type="spellEnd"/>
            <w:r w:rsidRPr="00FF178C">
              <w:rPr>
                <w:szCs w:val="24"/>
              </w:rPr>
              <w:t xml:space="preserve">  </w:t>
            </w:r>
            <w:proofErr w:type="spellStart"/>
            <w:r w:rsidRPr="00FF178C">
              <w:rPr>
                <w:szCs w:val="24"/>
              </w:rPr>
              <w:t>legal</w:t>
            </w:r>
            <w:proofErr w:type="spellEnd"/>
            <w:r w:rsidRPr="00FF178C">
              <w:rPr>
                <w:szCs w:val="24"/>
              </w:rPr>
              <w:t xml:space="preserve"> </w:t>
            </w:r>
            <w:proofErr w:type="spellStart"/>
            <w:r w:rsidRPr="00FF178C">
              <w:rPr>
                <w:szCs w:val="24"/>
              </w:rPr>
              <w:t>and</w:t>
            </w:r>
            <w:proofErr w:type="spellEnd"/>
            <w:r w:rsidRPr="00FF178C">
              <w:rPr>
                <w:szCs w:val="24"/>
              </w:rPr>
              <w:t xml:space="preserve"> </w:t>
            </w:r>
            <w:proofErr w:type="spellStart"/>
            <w:r w:rsidRPr="00FF178C">
              <w:rPr>
                <w:szCs w:val="24"/>
              </w:rPr>
              <w:t>regulatory</w:t>
            </w:r>
            <w:proofErr w:type="spellEnd"/>
            <w:r w:rsidRPr="00FF178C">
              <w:rPr>
                <w:szCs w:val="24"/>
              </w:rPr>
              <w:t xml:space="preserve"> </w:t>
            </w:r>
            <w:proofErr w:type="spellStart"/>
            <w:r w:rsidRPr="00FF178C">
              <w:rPr>
                <w:szCs w:val="24"/>
              </w:rPr>
              <w:t>framework</w:t>
            </w:r>
            <w:proofErr w:type="spellEnd"/>
            <w:r w:rsidRPr="00FF178C">
              <w:rPr>
                <w:szCs w:val="24"/>
              </w:rPr>
              <w:t xml:space="preserve"> </w:t>
            </w:r>
            <w:proofErr w:type="spellStart"/>
            <w:r w:rsidRPr="00FF178C">
              <w:rPr>
                <w:szCs w:val="24"/>
              </w:rPr>
              <w:t>as</w:t>
            </w:r>
            <w:proofErr w:type="spellEnd"/>
            <w:r w:rsidRPr="00FF178C">
              <w:rPr>
                <w:szCs w:val="24"/>
              </w:rPr>
              <w:t xml:space="preserve"> </w:t>
            </w:r>
            <w:proofErr w:type="spellStart"/>
            <w:r w:rsidRPr="00FF178C">
              <w:rPr>
                <w:szCs w:val="24"/>
              </w:rPr>
              <w:t>it</w:t>
            </w:r>
            <w:proofErr w:type="spellEnd"/>
            <w:r w:rsidRPr="00FF178C">
              <w:rPr>
                <w:szCs w:val="24"/>
              </w:rPr>
              <w:t xml:space="preserve"> </w:t>
            </w:r>
            <w:proofErr w:type="spellStart"/>
            <w:r w:rsidRPr="00FF178C">
              <w:rPr>
                <w:szCs w:val="24"/>
              </w:rPr>
              <w:t>relates</w:t>
            </w:r>
            <w:proofErr w:type="spellEnd"/>
            <w:r w:rsidRPr="00FF178C">
              <w:rPr>
                <w:szCs w:val="24"/>
              </w:rPr>
              <w:t xml:space="preserve"> </w:t>
            </w:r>
            <w:proofErr w:type="spellStart"/>
            <w:r w:rsidRPr="00FF178C">
              <w:rPr>
                <w:szCs w:val="24"/>
              </w:rPr>
              <w:t>to</w:t>
            </w:r>
            <w:proofErr w:type="spellEnd"/>
            <w:r w:rsidRPr="00FF178C">
              <w:rPr>
                <w:szCs w:val="24"/>
              </w:rPr>
              <w:t xml:space="preserve"> </w:t>
            </w:r>
            <w:proofErr w:type="spellStart"/>
            <w:r w:rsidRPr="00FF178C">
              <w:rPr>
                <w:szCs w:val="24"/>
              </w:rPr>
              <w:t>the</w:t>
            </w:r>
            <w:proofErr w:type="spellEnd"/>
            <w:r w:rsidRPr="00FF178C">
              <w:rPr>
                <w:szCs w:val="24"/>
              </w:rPr>
              <w:t xml:space="preserve"> </w:t>
            </w:r>
            <w:proofErr w:type="spellStart"/>
            <w:r w:rsidRPr="00FF178C">
              <w:rPr>
                <w:szCs w:val="24"/>
              </w:rPr>
              <w:t>telecommunications</w:t>
            </w:r>
            <w:proofErr w:type="spellEnd"/>
            <w:r w:rsidRPr="00FF178C">
              <w:rPr>
                <w:szCs w:val="24"/>
              </w:rPr>
              <w:t xml:space="preserve"> </w:t>
            </w:r>
            <w:proofErr w:type="spellStart"/>
            <w:r w:rsidRPr="00FF178C">
              <w:rPr>
                <w:szCs w:val="24"/>
              </w:rPr>
              <w:t>in</w:t>
            </w:r>
            <w:proofErr w:type="spellEnd"/>
            <w:r w:rsidRPr="00FF178C">
              <w:rPr>
                <w:szCs w:val="24"/>
              </w:rPr>
              <w:t xml:space="preserve"> </w:t>
            </w:r>
            <w:proofErr w:type="spellStart"/>
            <w:r w:rsidRPr="00FF178C">
              <w:rPr>
                <w:szCs w:val="24"/>
              </w:rPr>
              <w:t>its</w:t>
            </w:r>
            <w:proofErr w:type="spellEnd"/>
            <w:r w:rsidRPr="00FF178C">
              <w:rPr>
                <w:szCs w:val="24"/>
              </w:rPr>
              <w:t xml:space="preserve"> </w:t>
            </w:r>
            <w:proofErr w:type="spellStart"/>
            <w:r w:rsidRPr="00FF178C">
              <w:rPr>
                <w:szCs w:val="24"/>
              </w:rPr>
              <w:t>different</w:t>
            </w:r>
            <w:proofErr w:type="spellEnd"/>
            <w:r w:rsidRPr="00FF178C">
              <w:rPr>
                <w:szCs w:val="24"/>
              </w:rPr>
              <w:t xml:space="preserve"> </w:t>
            </w:r>
            <w:proofErr w:type="spellStart"/>
            <w:r w:rsidRPr="00FF178C">
              <w:rPr>
                <w:szCs w:val="24"/>
              </w:rPr>
              <w:t>regimes</w:t>
            </w:r>
            <w:proofErr w:type="spellEnd"/>
            <w:r w:rsidRPr="00FF178C">
              <w:rPr>
                <w:szCs w:val="24"/>
              </w:rPr>
              <w:t xml:space="preserve"> </w:t>
            </w:r>
            <w:proofErr w:type="spellStart"/>
            <w:r w:rsidRPr="00FF178C">
              <w:rPr>
                <w:szCs w:val="24"/>
              </w:rPr>
              <w:t>and</w:t>
            </w:r>
            <w:proofErr w:type="spellEnd"/>
            <w:r w:rsidRPr="00FF178C">
              <w:rPr>
                <w:szCs w:val="24"/>
              </w:rPr>
              <w:t xml:space="preserve"> </w:t>
            </w:r>
            <w:proofErr w:type="spellStart"/>
            <w:r w:rsidRPr="00FF178C">
              <w:rPr>
                <w:szCs w:val="24"/>
              </w:rPr>
              <w:t>the</w:t>
            </w:r>
            <w:proofErr w:type="spellEnd"/>
            <w:r w:rsidRPr="00FF178C">
              <w:rPr>
                <w:szCs w:val="24"/>
              </w:rPr>
              <w:t xml:space="preserve"> </w:t>
            </w:r>
            <w:proofErr w:type="spellStart"/>
            <w:r w:rsidRPr="00FF178C">
              <w:rPr>
                <w:szCs w:val="24"/>
              </w:rPr>
              <w:t>international</w:t>
            </w:r>
            <w:proofErr w:type="spellEnd"/>
            <w:r w:rsidRPr="00FF178C">
              <w:rPr>
                <w:szCs w:val="24"/>
              </w:rPr>
              <w:t xml:space="preserve"> </w:t>
            </w:r>
            <w:proofErr w:type="spellStart"/>
            <w:r w:rsidRPr="00FF178C">
              <w:rPr>
                <w:szCs w:val="24"/>
              </w:rPr>
              <w:t>system</w:t>
            </w:r>
            <w:proofErr w:type="spellEnd"/>
            <w:r w:rsidRPr="00FF178C">
              <w:rPr>
                <w:szCs w:val="24"/>
              </w:rPr>
              <w:t xml:space="preserve"> </w:t>
            </w:r>
            <w:proofErr w:type="spellStart"/>
            <w:r w:rsidRPr="00FF178C">
              <w:rPr>
                <w:szCs w:val="24"/>
              </w:rPr>
              <w:t>which</w:t>
            </w:r>
            <w:proofErr w:type="spellEnd"/>
            <w:r w:rsidRPr="00FF178C">
              <w:rPr>
                <w:szCs w:val="24"/>
              </w:rPr>
              <w:t xml:space="preserve"> </w:t>
            </w:r>
            <w:proofErr w:type="spellStart"/>
            <w:r w:rsidRPr="00FF178C">
              <w:rPr>
                <w:szCs w:val="24"/>
              </w:rPr>
              <w:t>deal</w:t>
            </w:r>
            <w:proofErr w:type="spellEnd"/>
            <w:r w:rsidRPr="00FF178C">
              <w:rPr>
                <w:szCs w:val="24"/>
              </w:rPr>
              <w:t xml:space="preserve"> </w:t>
            </w:r>
            <w:proofErr w:type="spellStart"/>
            <w:r w:rsidRPr="00FF178C">
              <w:rPr>
                <w:szCs w:val="24"/>
              </w:rPr>
              <w:t>with</w:t>
            </w:r>
            <w:proofErr w:type="spellEnd"/>
            <w:r w:rsidRPr="00FF178C">
              <w:rPr>
                <w:szCs w:val="24"/>
              </w:rPr>
              <w:t xml:space="preserve"> </w:t>
            </w:r>
            <w:proofErr w:type="spellStart"/>
            <w:r w:rsidRPr="00FF178C">
              <w:rPr>
                <w:szCs w:val="24"/>
              </w:rPr>
              <w:t>telecommunications</w:t>
            </w:r>
            <w:proofErr w:type="spellEnd"/>
            <w:r w:rsidRPr="00FF178C">
              <w:rPr>
                <w:szCs w:val="24"/>
              </w:rPr>
              <w:t>;</w:t>
            </w:r>
          </w:p>
          <w:p w14:paraId="28632CC0" w14:textId="77777777" w:rsidR="00F82CCA" w:rsidRPr="00FF178C" w:rsidRDefault="00F82CCA" w:rsidP="00F71D6F">
            <w:pPr>
              <w:numPr>
                <w:ilvl w:val="0"/>
                <w:numId w:val="2"/>
              </w:numPr>
              <w:jc w:val="both"/>
              <w:rPr>
                <w:szCs w:val="24"/>
              </w:rPr>
            </w:pPr>
            <w:proofErr w:type="spellStart"/>
            <w:r w:rsidRPr="00FF178C">
              <w:rPr>
                <w:szCs w:val="24"/>
              </w:rPr>
              <w:t>identify</w:t>
            </w:r>
            <w:proofErr w:type="spellEnd"/>
            <w:r w:rsidRPr="00FF178C">
              <w:rPr>
                <w:szCs w:val="24"/>
              </w:rPr>
              <w:t xml:space="preserve"> </w:t>
            </w:r>
            <w:proofErr w:type="spellStart"/>
            <w:r w:rsidRPr="00FF178C">
              <w:rPr>
                <w:szCs w:val="24"/>
              </w:rPr>
              <w:t>and</w:t>
            </w:r>
            <w:proofErr w:type="spellEnd"/>
            <w:r w:rsidRPr="00FF178C">
              <w:rPr>
                <w:szCs w:val="24"/>
              </w:rPr>
              <w:t xml:space="preserve"> </w:t>
            </w:r>
            <w:proofErr w:type="spellStart"/>
            <w:r w:rsidRPr="00FF178C">
              <w:rPr>
                <w:szCs w:val="24"/>
              </w:rPr>
              <w:t>apply</w:t>
            </w:r>
            <w:proofErr w:type="spellEnd"/>
            <w:r w:rsidRPr="00FF178C">
              <w:rPr>
                <w:szCs w:val="24"/>
              </w:rPr>
              <w:t xml:space="preserve"> </w:t>
            </w:r>
            <w:proofErr w:type="spellStart"/>
            <w:r w:rsidRPr="00FF178C">
              <w:rPr>
                <w:szCs w:val="24"/>
              </w:rPr>
              <w:t>the</w:t>
            </w:r>
            <w:proofErr w:type="spellEnd"/>
            <w:r w:rsidRPr="00FF178C">
              <w:rPr>
                <w:szCs w:val="24"/>
              </w:rPr>
              <w:t xml:space="preserve"> </w:t>
            </w:r>
            <w:proofErr w:type="spellStart"/>
            <w:r w:rsidRPr="00FF178C">
              <w:rPr>
                <w:szCs w:val="24"/>
              </w:rPr>
              <w:t>relevant</w:t>
            </w:r>
            <w:proofErr w:type="spellEnd"/>
            <w:r w:rsidRPr="00FF178C">
              <w:rPr>
                <w:szCs w:val="24"/>
              </w:rPr>
              <w:t xml:space="preserve"> </w:t>
            </w:r>
            <w:proofErr w:type="spellStart"/>
            <w:r w:rsidRPr="00FF178C">
              <w:rPr>
                <w:szCs w:val="24"/>
              </w:rPr>
              <w:t>rules</w:t>
            </w:r>
            <w:proofErr w:type="spellEnd"/>
            <w:r w:rsidRPr="00FF178C">
              <w:rPr>
                <w:szCs w:val="24"/>
              </w:rPr>
              <w:t xml:space="preserve"> </w:t>
            </w:r>
            <w:proofErr w:type="spellStart"/>
            <w:r w:rsidRPr="00FF178C">
              <w:rPr>
                <w:szCs w:val="24"/>
              </w:rPr>
              <w:t>and</w:t>
            </w:r>
            <w:proofErr w:type="spellEnd"/>
            <w:r w:rsidRPr="00FF178C">
              <w:rPr>
                <w:szCs w:val="24"/>
              </w:rPr>
              <w:t xml:space="preserve"> </w:t>
            </w:r>
            <w:proofErr w:type="spellStart"/>
            <w:r w:rsidRPr="00FF178C">
              <w:rPr>
                <w:szCs w:val="24"/>
              </w:rPr>
              <w:t>regulations</w:t>
            </w:r>
            <w:proofErr w:type="spellEnd"/>
            <w:r w:rsidRPr="00FF178C">
              <w:rPr>
                <w:szCs w:val="24"/>
              </w:rPr>
              <w:t xml:space="preserve"> </w:t>
            </w:r>
            <w:proofErr w:type="spellStart"/>
            <w:r w:rsidRPr="00FF178C">
              <w:rPr>
                <w:szCs w:val="24"/>
              </w:rPr>
              <w:t>to</w:t>
            </w:r>
            <w:proofErr w:type="spellEnd"/>
            <w:r w:rsidRPr="00FF178C">
              <w:rPr>
                <w:szCs w:val="24"/>
              </w:rPr>
              <w:t xml:space="preserve"> </w:t>
            </w:r>
            <w:proofErr w:type="spellStart"/>
            <w:r w:rsidRPr="00FF178C">
              <w:rPr>
                <w:szCs w:val="24"/>
              </w:rPr>
              <w:t>various</w:t>
            </w:r>
            <w:proofErr w:type="spellEnd"/>
            <w:r w:rsidRPr="00FF178C">
              <w:rPr>
                <w:szCs w:val="24"/>
              </w:rPr>
              <w:t xml:space="preserve"> </w:t>
            </w:r>
            <w:proofErr w:type="spellStart"/>
            <w:r w:rsidRPr="00FF178C">
              <w:rPr>
                <w:szCs w:val="24"/>
              </w:rPr>
              <w:t>aspects</w:t>
            </w:r>
            <w:proofErr w:type="spellEnd"/>
            <w:r w:rsidRPr="00FF178C">
              <w:rPr>
                <w:szCs w:val="24"/>
              </w:rPr>
              <w:t xml:space="preserve"> </w:t>
            </w:r>
            <w:proofErr w:type="spellStart"/>
            <w:r w:rsidRPr="00FF178C">
              <w:rPr>
                <w:szCs w:val="24"/>
              </w:rPr>
              <w:t>of</w:t>
            </w:r>
            <w:proofErr w:type="spellEnd"/>
            <w:r w:rsidRPr="00FF178C">
              <w:rPr>
                <w:szCs w:val="24"/>
              </w:rPr>
              <w:t xml:space="preserve"> </w:t>
            </w:r>
            <w:proofErr w:type="spellStart"/>
            <w:r w:rsidRPr="00FF178C">
              <w:rPr>
                <w:szCs w:val="24"/>
              </w:rPr>
              <w:t>telecommunications</w:t>
            </w:r>
            <w:proofErr w:type="spellEnd"/>
            <w:r w:rsidRPr="00FF178C">
              <w:rPr>
                <w:szCs w:val="24"/>
              </w:rPr>
              <w:t xml:space="preserve">; </w:t>
            </w:r>
          </w:p>
          <w:p w14:paraId="0D62CD90" w14:textId="7BA5180E" w:rsidR="000E5448" w:rsidRPr="00FF178C" w:rsidRDefault="00F82CCA" w:rsidP="00F71D6F">
            <w:pPr>
              <w:numPr>
                <w:ilvl w:val="0"/>
                <w:numId w:val="2"/>
              </w:numPr>
              <w:jc w:val="both"/>
              <w:rPr>
                <w:szCs w:val="24"/>
              </w:rPr>
            </w:pPr>
            <w:proofErr w:type="spellStart"/>
            <w:r w:rsidRPr="00FF178C">
              <w:rPr>
                <w:szCs w:val="24"/>
              </w:rPr>
              <w:t>interpret</w:t>
            </w:r>
            <w:proofErr w:type="spellEnd"/>
            <w:r w:rsidRPr="00FF178C">
              <w:rPr>
                <w:szCs w:val="24"/>
              </w:rPr>
              <w:t xml:space="preserve"> </w:t>
            </w:r>
            <w:proofErr w:type="spellStart"/>
            <w:r w:rsidRPr="00FF178C">
              <w:rPr>
                <w:szCs w:val="24"/>
              </w:rPr>
              <w:t>emerging</w:t>
            </w:r>
            <w:proofErr w:type="spellEnd"/>
            <w:r w:rsidRPr="00FF178C">
              <w:rPr>
                <w:szCs w:val="24"/>
              </w:rPr>
              <w:t xml:space="preserve"> </w:t>
            </w:r>
            <w:proofErr w:type="spellStart"/>
            <w:r w:rsidRPr="00FF178C">
              <w:rPr>
                <w:szCs w:val="24"/>
              </w:rPr>
              <w:t>issues</w:t>
            </w:r>
            <w:proofErr w:type="spellEnd"/>
            <w:r w:rsidRPr="00FF178C">
              <w:rPr>
                <w:szCs w:val="24"/>
              </w:rPr>
              <w:t xml:space="preserve"> </w:t>
            </w:r>
            <w:proofErr w:type="spellStart"/>
            <w:r w:rsidRPr="00FF178C">
              <w:rPr>
                <w:szCs w:val="24"/>
              </w:rPr>
              <w:t>and</w:t>
            </w:r>
            <w:proofErr w:type="spellEnd"/>
            <w:r w:rsidRPr="00FF178C">
              <w:rPr>
                <w:szCs w:val="24"/>
              </w:rPr>
              <w:t xml:space="preserve"> </w:t>
            </w:r>
            <w:proofErr w:type="spellStart"/>
            <w:r w:rsidRPr="00FF178C">
              <w:rPr>
                <w:szCs w:val="24"/>
              </w:rPr>
              <w:t>issues</w:t>
            </w:r>
            <w:proofErr w:type="spellEnd"/>
            <w:r w:rsidRPr="00FF178C">
              <w:rPr>
                <w:szCs w:val="24"/>
              </w:rPr>
              <w:t xml:space="preserve"> </w:t>
            </w:r>
            <w:proofErr w:type="spellStart"/>
            <w:r w:rsidRPr="00FF178C">
              <w:rPr>
                <w:szCs w:val="24"/>
              </w:rPr>
              <w:t>under</w:t>
            </w:r>
            <w:proofErr w:type="spellEnd"/>
            <w:r w:rsidRPr="00FF178C">
              <w:rPr>
                <w:szCs w:val="24"/>
              </w:rPr>
              <w:t xml:space="preserve"> </w:t>
            </w:r>
            <w:proofErr w:type="spellStart"/>
            <w:r w:rsidRPr="00FF178C">
              <w:rPr>
                <w:szCs w:val="24"/>
              </w:rPr>
              <w:t>negotiation</w:t>
            </w:r>
            <w:proofErr w:type="spellEnd"/>
            <w:r w:rsidRPr="00FF178C">
              <w:rPr>
                <w:szCs w:val="24"/>
              </w:rPr>
              <w:t xml:space="preserve">, </w:t>
            </w:r>
            <w:proofErr w:type="spellStart"/>
            <w:r w:rsidRPr="00FF178C">
              <w:rPr>
                <w:szCs w:val="24"/>
              </w:rPr>
              <w:t>including</w:t>
            </w:r>
            <w:proofErr w:type="spellEnd"/>
            <w:r w:rsidRPr="00FF178C">
              <w:rPr>
                <w:szCs w:val="24"/>
              </w:rPr>
              <w:t xml:space="preserve"> </w:t>
            </w:r>
            <w:proofErr w:type="spellStart"/>
            <w:r w:rsidRPr="00FF178C">
              <w:rPr>
                <w:szCs w:val="24"/>
              </w:rPr>
              <w:t>those</w:t>
            </w:r>
            <w:proofErr w:type="spellEnd"/>
            <w:r w:rsidRPr="00FF178C">
              <w:rPr>
                <w:szCs w:val="24"/>
              </w:rPr>
              <w:t xml:space="preserve"> </w:t>
            </w:r>
            <w:proofErr w:type="spellStart"/>
            <w:r w:rsidRPr="00FF178C">
              <w:rPr>
                <w:szCs w:val="24"/>
              </w:rPr>
              <w:t>concerned</w:t>
            </w:r>
            <w:proofErr w:type="spellEnd"/>
            <w:r w:rsidRPr="00FF178C">
              <w:rPr>
                <w:szCs w:val="24"/>
              </w:rPr>
              <w:t xml:space="preserve"> </w:t>
            </w:r>
            <w:proofErr w:type="spellStart"/>
            <w:r w:rsidRPr="00FF178C">
              <w:rPr>
                <w:szCs w:val="24"/>
              </w:rPr>
              <w:t>with</w:t>
            </w:r>
            <w:proofErr w:type="spellEnd"/>
            <w:r w:rsidRPr="00FF178C">
              <w:rPr>
                <w:szCs w:val="24"/>
              </w:rPr>
              <w:t xml:space="preserve"> </w:t>
            </w:r>
            <w:r w:rsidRPr="00FF178C">
              <w:rPr>
                <w:szCs w:val="24"/>
                <w:lang w:val="en-US" w:eastAsia="en-US"/>
              </w:rPr>
              <w:t>new and emerging services, including future developments in digital broadcasting, internet regulation and next-generation networks (NGNs).</w:t>
            </w:r>
          </w:p>
          <w:p w14:paraId="235616D3" w14:textId="77777777" w:rsidR="00693C9F" w:rsidRPr="00FF178C" w:rsidRDefault="00693C9F" w:rsidP="00F71D6F">
            <w:pPr>
              <w:spacing w:before="100" w:beforeAutospacing="1" w:after="100" w:afterAutospacing="1"/>
              <w:jc w:val="both"/>
              <w:rPr>
                <w:b/>
                <w:szCs w:val="24"/>
              </w:rPr>
            </w:pPr>
            <w:proofErr w:type="spellStart"/>
            <w:r w:rsidRPr="00FF178C">
              <w:rPr>
                <w:b/>
                <w:szCs w:val="24"/>
              </w:rPr>
              <w:t>Prerequisites</w:t>
            </w:r>
            <w:proofErr w:type="spellEnd"/>
          </w:p>
          <w:p w14:paraId="38B6547A" w14:textId="5D4B2832" w:rsidR="00693C9F" w:rsidRPr="00FF178C" w:rsidRDefault="00693C9F" w:rsidP="00F71D6F">
            <w:pPr>
              <w:spacing w:before="100" w:beforeAutospacing="1" w:after="100" w:afterAutospacing="1"/>
              <w:jc w:val="both"/>
              <w:rPr>
                <w:b/>
                <w:szCs w:val="24"/>
              </w:rPr>
            </w:pPr>
            <w:proofErr w:type="spellStart"/>
            <w:r w:rsidRPr="00FF178C">
              <w:rPr>
                <w:szCs w:val="24"/>
              </w:rPr>
              <w:t>This</w:t>
            </w:r>
            <w:proofErr w:type="spellEnd"/>
            <w:r w:rsidRPr="00FF178C">
              <w:rPr>
                <w:szCs w:val="24"/>
              </w:rPr>
              <w:t xml:space="preserve"> </w:t>
            </w:r>
            <w:proofErr w:type="spellStart"/>
            <w:r w:rsidRPr="00FF178C">
              <w:rPr>
                <w:szCs w:val="24"/>
              </w:rPr>
              <w:t>course</w:t>
            </w:r>
            <w:proofErr w:type="spellEnd"/>
            <w:r w:rsidRPr="00FF178C">
              <w:rPr>
                <w:szCs w:val="24"/>
              </w:rPr>
              <w:t xml:space="preserve"> </w:t>
            </w:r>
            <w:proofErr w:type="spellStart"/>
            <w:r w:rsidRPr="00FF178C">
              <w:rPr>
                <w:szCs w:val="24"/>
              </w:rPr>
              <w:t>is</w:t>
            </w:r>
            <w:proofErr w:type="spellEnd"/>
            <w:r w:rsidRPr="00FF178C">
              <w:rPr>
                <w:szCs w:val="24"/>
              </w:rPr>
              <w:t xml:space="preserve"> </w:t>
            </w:r>
            <w:proofErr w:type="spellStart"/>
            <w:r w:rsidRPr="00FF178C">
              <w:rPr>
                <w:szCs w:val="24"/>
              </w:rPr>
              <w:t>designed</w:t>
            </w:r>
            <w:proofErr w:type="spellEnd"/>
            <w:r w:rsidRPr="00FF178C">
              <w:rPr>
                <w:szCs w:val="24"/>
              </w:rPr>
              <w:t xml:space="preserve"> </w:t>
            </w:r>
            <w:proofErr w:type="spellStart"/>
            <w:r w:rsidRPr="00FF178C">
              <w:rPr>
                <w:szCs w:val="24"/>
              </w:rPr>
              <w:t>as</w:t>
            </w:r>
            <w:proofErr w:type="spellEnd"/>
            <w:r w:rsidRPr="00FF178C">
              <w:rPr>
                <w:szCs w:val="24"/>
              </w:rPr>
              <w:t xml:space="preserve"> </w:t>
            </w:r>
            <w:proofErr w:type="spellStart"/>
            <w:r w:rsidRPr="00FF178C">
              <w:rPr>
                <w:szCs w:val="24"/>
              </w:rPr>
              <w:t>an</w:t>
            </w:r>
            <w:proofErr w:type="spellEnd"/>
            <w:r w:rsidRPr="00FF178C">
              <w:rPr>
                <w:szCs w:val="24"/>
              </w:rPr>
              <w:t xml:space="preserve"> </w:t>
            </w:r>
            <w:proofErr w:type="spellStart"/>
            <w:r w:rsidRPr="00FF178C">
              <w:rPr>
                <w:szCs w:val="24"/>
              </w:rPr>
              <w:t>overview</w:t>
            </w:r>
            <w:proofErr w:type="spellEnd"/>
            <w:r w:rsidR="002247F4" w:rsidRPr="00FF178C">
              <w:rPr>
                <w:szCs w:val="24"/>
              </w:rPr>
              <w:t xml:space="preserve"> </w:t>
            </w:r>
            <w:proofErr w:type="spellStart"/>
            <w:r w:rsidR="002247F4" w:rsidRPr="00FF178C">
              <w:rPr>
                <w:szCs w:val="24"/>
              </w:rPr>
              <w:t>and</w:t>
            </w:r>
            <w:proofErr w:type="spellEnd"/>
            <w:r w:rsidR="002247F4" w:rsidRPr="00FF178C">
              <w:rPr>
                <w:szCs w:val="24"/>
              </w:rPr>
              <w:t xml:space="preserve"> </w:t>
            </w:r>
            <w:proofErr w:type="spellStart"/>
            <w:r w:rsidR="002247F4" w:rsidRPr="00FF178C">
              <w:rPr>
                <w:szCs w:val="24"/>
              </w:rPr>
              <w:t>introduction</w:t>
            </w:r>
            <w:proofErr w:type="spellEnd"/>
            <w:r w:rsidR="002247F4" w:rsidRPr="00FF178C">
              <w:rPr>
                <w:szCs w:val="24"/>
              </w:rPr>
              <w:t xml:space="preserve"> </w:t>
            </w:r>
            <w:proofErr w:type="spellStart"/>
            <w:r w:rsidR="004D3475" w:rsidRPr="00FF178C">
              <w:rPr>
                <w:szCs w:val="24"/>
              </w:rPr>
              <w:t>into</w:t>
            </w:r>
            <w:proofErr w:type="spellEnd"/>
            <w:r w:rsidR="004D3475" w:rsidRPr="00FF178C">
              <w:rPr>
                <w:szCs w:val="24"/>
              </w:rPr>
              <w:t xml:space="preserve"> </w:t>
            </w:r>
            <w:proofErr w:type="spellStart"/>
            <w:r w:rsidR="004D3475" w:rsidRPr="00FF178C">
              <w:rPr>
                <w:szCs w:val="24"/>
              </w:rPr>
              <w:t>the</w:t>
            </w:r>
            <w:proofErr w:type="spellEnd"/>
            <w:r w:rsidR="004D3475" w:rsidRPr="00FF178C">
              <w:rPr>
                <w:szCs w:val="24"/>
              </w:rPr>
              <w:t xml:space="preserve"> </w:t>
            </w:r>
            <w:proofErr w:type="spellStart"/>
            <w:r w:rsidR="004D3475" w:rsidRPr="00FF178C">
              <w:rPr>
                <w:szCs w:val="24"/>
              </w:rPr>
              <w:t>complex</w:t>
            </w:r>
            <w:proofErr w:type="spellEnd"/>
            <w:r w:rsidR="004D3475" w:rsidRPr="00FF178C">
              <w:rPr>
                <w:szCs w:val="24"/>
              </w:rPr>
              <w:t xml:space="preserve"> </w:t>
            </w:r>
            <w:proofErr w:type="spellStart"/>
            <w:r w:rsidR="004D3475" w:rsidRPr="00FF178C">
              <w:rPr>
                <w:szCs w:val="24"/>
              </w:rPr>
              <w:t>issues</w:t>
            </w:r>
            <w:proofErr w:type="spellEnd"/>
            <w:r w:rsidR="004D3475" w:rsidRPr="00FF178C">
              <w:rPr>
                <w:szCs w:val="24"/>
              </w:rPr>
              <w:t xml:space="preserve"> </w:t>
            </w:r>
            <w:proofErr w:type="spellStart"/>
            <w:r w:rsidR="004D3475" w:rsidRPr="00FF178C">
              <w:rPr>
                <w:szCs w:val="24"/>
              </w:rPr>
              <w:t>of</w:t>
            </w:r>
            <w:proofErr w:type="spellEnd"/>
            <w:r w:rsidR="004D3475" w:rsidRPr="00FF178C">
              <w:rPr>
                <w:szCs w:val="24"/>
              </w:rPr>
              <w:t xml:space="preserve"> </w:t>
            </w:r>
            <w:proofErr w:type="spellStart"/>
            <w:r w:rsidR="004D3475" w:rsidRPr="00FF178C">
              <w:rPr>
                <w:szCs w:val="24"/>
              </w:rPr>
              <w:t>telecommunicatios</w:t>
            </w:r>
            <w:proofErr w:type="spellEnd"/>
            <w:r w:rsidR="004D3475" w:rsidRPr="00FF178C">
              <w:rPr>
                <w:szCs w:val="24"/>
              </w:rPr>
              <w:t xml:space="preserve"> </w:t>
            </w:r>
            <w:proofErr w:type="spellStart"/>
            <w:r w:rsidR="004D3475" w:rsidRPr="00FF178C">
              <w:rPr>
                <w:szCs w:val="24"/>
              </w:rPr>
              <w:t>regulations</w:t>
            </w:r>
            <w:proofErr w:type="spellEnd"/>
            <w:r w:rsidRPr="00FF178C">
              <w:rPr>
                <w:szCs w:val="24"/>
              </w:rPr>
              <w:t xml:space="preserve">. </w:t>
            </w:r>
            <w:proofErr w:type="spellStart"/>
            <w:r w:rsidRPr="00FF178C">
              <w:rPr>
                <w:szCs w:val="24"/>
              </w:rPr>
              <w:t>You</w:t>
            </w:r>
            <w:proofErr w:type="spellEnd"/>
            <w:r w:rsidRPr="00FF178C">
              <w:rPr>
                <w:szCs w:val="24"/>
              </w:rPr>
              <w:t xml:space="preserve"> </w:t>
            </w:r>
            <w:proofErr w:type="spellStart"/>
            <w:r w:rsidRPr="00FF178C">
              <w:rPr>
                <w:szCs w:val="24"/>
              </w:rPr>
              <w:t>are</w:t>
            </w:r>
            <w:proofErr w:type="spellEnd"/>
            <w:r w:rsidRPr="00FF178C">
              <w:rPr>
                <w:szCs w:val="24"/>
              </w:rPr>
              <w:t xml:space="preserve"> </w:t>
            </w:r>
            <w:proofErr w:type="spellStart"/>
            <w:r w:rsidRPr="00FF178C">
              <w:rPr>
                <w:szCs w:val="24"/>
              </w:rPr>
              <w:t>not</w:t>
            </w:r>
            <w:proofErr w:type="spellEnd"/>
            <w:r w:rsidRPr="00FF178C">
              <w:rPr>
                <w:szCs w:val="24"/>
              </w:rPr>
              <w:t xml:space="preserve"> </w:t>
            </w:r>
            <w:proofErr w:type="spellStart"/>
            <w:r w:rsidRPr="00FF178C">
              <w:rPr>
                <w:szCs w:val="24"/>
              </w:rPr>
              <w:t>required</w:t>
            </w:r>
            <w:proofErr w:type="spellEnd"/>
            <w:r w:rsidRPr="00FF178C">
              <w:rPr>
                <w:szCs w:val="24"/>
              </w:rPr>
              <w:t xml:space="preserve"> </w:t>
            </w:r>
            <w:proofErr w:type="spellStart"/>
            <w:r w:rsidRPr="00FF178C">
              <w:rPr>
                <w:szCs w:val="24"/>
              </w:rPr>
              <w:t>to</w:t>
            </w:r>
            <w:proofErr w:type="spellEnd"/>
            <w:r w:rsidRPr="00FF178C">
              <w:rPr>
                <w:szCs w:val="24"/>
              </w:rPr>
              <w:t xml:space="preserve"> </w:t>
            </w:r>
            <w:proofErr w:type="spellStart"/>
            <w:r w:rsidRPr="00FF178C">
              <w:rPr>
                <w:szCs w:val="24"/>
              </w:rPr>
              <w:t>demonstrate</w:t>
            </w:r>
            <w:proofErr w:type="spellEnd"/>
            <w:r w:rsidRPr="00FF178C">
              <w:rPr>
                <w:szCs w:val="24"/>
              </w:rPr>
              <w:t xml:space="preserve"> </w:t>
            </w:r>
            <w:proofErr w:type="spellStart"/>
            <w:r w:rsidR="004D3475" w:rsidRPr="00FF178C">
              <w:rPr>
                <w:szCs w:val="24"/>
              </w:rPr>
              <w:t>special</w:t>
            </w:r>
            <w:proofErr w:type="spellEnd"/>
            <w:r w:rsidR="004D3475" w:rsidRPr="00FF178C">
              <w:rPr>
                <w:szCs w:val="24"/>
              </w:rPr>
              <w:t xml:space="preserve"> </w:t>
            </w:r>
            <w:proofErr w:type="spellStart"/>
            <w:r w:rsidR="004D3475" w:rsidRPr="00FF178C">
              <w:rPr>
                <w:szCs w:val="24"/>
              </w:rPr>
              <w:t>technical</w:t>
            </w:r>
            <w:proofErr w:type="spellEnd"/>
            <w:r w:rsidR="004D3475" w:rsidRPr="00FF178C">
              <w:rPr>
                <w:szCs w:val="24"/>
              </w:rPr>
              <w:t xml:space="preserve"> </w:t>
            </w:r>
            <w:proofErr w:type="spellStart"/>
            <w:r w:rsidRPr="00FF178C">
              <w:rPr>
                <w:szCs w:val="24"/>
              </w:rPr>
              <w:t>expertise</w:t>
            </w:r>
            <w:proofErr w:type="spellEnd"/>
            <w:r w:rsidRPr="00FF178C">
              <w:rPr>
                <w:szCs w:val="24"/>
              </w:rPr>
              <w:t xml:space="preserve">. </w:t>
            </w:r>
            <w:proofErr w:type="spellStart"/>
            <w:r w:rsidRPr="00FF178C">
              <w:rPr>
                <w:szCs w:val="24"/>
              </w:rPr>
              <w:t>However</w:t>
            </w:r>
            <w:proofErr w:type="spellEnd"/>
            <w:r w:rsidRPr="00FF178C">
              <w:rPr>
                <w:szCs w:val="24"/>
              </w:rPr>
              <w:t xml:space="preserve">, </w:t>
            </w:r>
            <w:proofErr w:type="spellStart"/>
            <w:r w:rsidRPr="00FF178C">
              <w:rPr>
                <w:szCs w:val="24"/>
              </w:rPr>
              <w:t>be</w:t>
            </w:r>
            <w:proofErr w:type="spellEnd"/>
            <w:r w:rsidRPr="00FF178C">
              <w:rPr>
                <w:szCs w:val="24"/>
              </w:rPr>
              <w:t xml:space="preserve"> </w:t>
            </w:r>
            <w:proofErr w:type="spellStart"/>
            <w:r w:rsidRPr="00FF178C">
              <w:rPr>
                <w:szCs w:val="24"/>
              </w:rPr>
              <w:t>ready</w:t>
            </w:r>
            <w:proofErr w:type="spellEnd"/>
            <w:r w:rsidRPr="00FF178C">
              <w:rPr>
                <w:szCs w:val="24"/>
              </w:rPr>
              <w:t xml:space="preserve"> </w:t>
            </w:r>
            <w:proofErr w:type="spellStart"/>
            <w:r w:rsidRPr="00FF178C">
              <w:rPr>
                <w:szCs w:val="24"/>
              </w:rPr>
              <w:t>to</w:t>
            </w:r>
            <w:proofErr w:type="spellEnd"/>
            <w:r w:rsidRPr="00FF178C">
              <w:rPr>
                <w:szCs w:val="24"/>
              </w:rPr>
              <w:t>…</w:t>
            </w:r>
          </w:p>
          <w:p w14:paraId="45D38C29" w14:textId="77777777" w:rsidR="00693C9F" w:rsidRPr="00FF178C" w:rsidRDefault="00693C9F" w:rsidP="00F71D6F">
            <w:pPr>
              <w:pStyle w:val="ListParagraph"/>
              <w:widowControl w:val="0"/>
              <w:numPr>
                <w:ilvl w:val="0"/>
                <w:numId w:val="4"/>
              </w:numPr>
              <w:autoSpaceDE w:val="0"/>
              <w:autoSpaceDN w:val="0"/>
              <w:adjustRightInd w:val="0"/>
              <w:jc w:val="both"/>
              <w:rPr>
                <w:rFonts w:ascii="Times New Roman" w:hAnsi="Times New Roman"/>
              </w:rPr>
            </w:pPr>
            <w:proofErr w:type="gramStart"/>
            <w:r w:rsidRPr="00FF178C">
              <w:rPr>
                <w:rFonts w:ascii="Times New Roman" w:hAnsi="Times New Roman"/>
              </w:rPr>
              <w:t>develop</w:t>
            </w:r>
            <w:proofErr w:type="gramEnd"/>
            <w:r w:rsidRPr="00FF178C">
              <w:rPr>
                <w:rFonts w:ascii="Times New Roman" w:hAnsi="Times New Roman"/>
              </w:rPr>
              <w:t xml:space="preserve"> a working vocabulary, along with a sound conceptual understanding of the most common telecommunications technologies and standards that are implemented by many local and long distance carriers,</w:t>
            </w:r>
          </w:p>
          <w:p w14:paraId="5FB4D171" w14:textId="77777777" w:rsidR="00693C9F" w:rsidRPr="00FF178C" w:rsidRDefault="00693C9F" w:rsidP="00F71D6F">
            <w:pPr>
              <w:pStyle w:val="ListParagraph"/>
              <w:widowControl w:val="0"/>
              <w:numPr>
                <w:ilvl w:val="0"/>
                <w:numId w:val="4"/>
              </w:numPr>
              <w:autoSpaceDE w:val="0"/>
              <w:autoSpaceDN w:val="0"/>
              <w:adjustRightInd w:val="0"/>
              <w:jc w:val="both"/>
              <w:rPr>
                <w:rFonts w:ascii="Times New Roman" w:hAnsi="Times New Roman"/>
              </w:rPr>
            </w:pPr>
            <w:proofErr w:type="gramStart"/>
            <w:r w:rsidRPr="00FF178C">
              <w:rPr>
                <w:rFonts w:ascii="Times New Roman" w:hAnsi="Times New Roman"/>
              </w:rPr>
              <w:t>identify</w:t>
            </w:r>
            <w:proofErr w:type="gramEnd"/>
            <w:r w:rsidRPr="00FF178C">
              <w:rPr>
                <w:rFonts w:ascii="Times New Roman" w:hAnsi="Times New Roman"/>
              </w:rPr>
              <w:t xml:space="preserve"> the capabilities, typical uses, and the limitations of such technologies,</w:t>
            </w:r>
          </w:p>
          <w:p w14:paraId="36D3C002" w14:textId="77777777" w:rsidR="00693C9F" w:rsidRPr="00FF178C" w:rsidRDefault="00693C9F" w:rsidP="00F71D6F">
            <w:pPr>
              <w:pStyle w:val="ListParagraph"/>
              <w:widowControl w:val="0"/>
              <w:numPr>
                <w:ilvl w:val="0"/>
                <w:numId w:val="4"/>
              </w:numPr>
              <w:autoSpaceDE w:val="0"/>
              <w:autoSpaceDN w:val="0"/>
              <w:adjustRightInd w:val="0"/>
              <w:jc w:val="both"/>
              <w:rPr>
                <w:rFonts w:ascii="Times New Roman" w:hAnsi="Times New Roman"/>
              </w:rPr>
            </w:pPr>
            <w:proofErr w:type="gramStart"/>
            <w:r w:rsidRPr="00FF178C">
              <w:rPr>
                <w:rFonts w:ascii="Times New Roman" w:hAnsi="Times New Roman"/>
              </w:rPr>
              <w:t>understand</w:t>
            </w:r>
            <w:proofErr w:type="gramEnd"/>
            <w:r w:rsidRPr="00FF178C">
              <w:rPr>
                <w:rFonts w:ascii="Times New Roman" w:hAnsi="Times New Roman"/>
              </w:rPr>
              <w:t xml:space="preserve"> the concepts and uses of specific categories of telecommunications systems and </w:t>
            </w:r>
          </w:p>
          <w:p w14:paraId="6AB9ED00" w14:textId="77777777" w:rsidR="00626253" w:rsidRPr="00FF178C" w:rsidRDefault="00693C9F" w:rsidP="00F71D6F">
            <w:pPr>
              <w:pStyle w:val="ListParagraph"/>
              <w:widowControl w:val="0"/>
              <w:numPr>
                <w:ilvl w:val="0"/>
                <w:numId w:val="3"/>
              </w:numPr>
              <w:autoSpaceDE w:val="0"/>
              <w:autoSpaceDN w:val="0"/>
              <w:adjustRightInd w:val="0"/>
              <w:jc w:val="both"/>
              <w:rPr>
                <w:rFonts w:ascii="Times New Roman" w:hAnsi="Times New Roman"/>
              </w:rPr>
            </w:pPr>
            <w:proofErr w:type="gramStart"/>
            <w:r w:rsidRPr="00FF178C">
              <w:rPr>
                <w:rFonts w:ascii="Times New Roman" w:hAnsi="Times New Roman"/>
              </w:rPr>
              <w:t>explore</w:t>
            </w:r>
            <w:proofErr w:type="gramEnd"/>
            <w:r w:rsidRPr="00FF178C">
              <w:rPr>
                <w:rFonts w:ascii="Times New Roman" w:hAnsi="Times New Roman"/>
              </w:rPr>
              <w:t xml:space="preserve"> the effects of the telecommunications industry de-regulation from a domestic and international perspective.</w:t>
            </w:r>
          </w:p>
          <w:p w14:paraId="34A8866D" w14:textId="355721D6" w:rsidR="00693C9F" w:rsidRPr="00FF178C" w:rsidRDefault="00693C9F" w:rsidP="00F71D6F">
            <w:pPr>
              <w:pStyle w:val="ListParagraph"/>
              <w:widowControl w:val="0"/>
              <w:autoSpaceDE w:val="0"/>
              <w:autoSpaceDN w:val="0"/>
              <w:adjustRightInd w:val="0"/>
              <w:jc w:val="both"/>
              <w:rPr>
                <w:rFonts w:ascii="Times New Roman" w:hAnsi="Times New Roman"/>
              </w:rPr>
            </w:pPr>
          </w:p>
        </w:tc>
        <w:tc>
          <w:tcPr>
            <w:tcW w:w="2379" w:type="pct"/>
            <w:vAlign w:val="center"/>
            <w:hideMark/>
          </w:tcPr>
          <w:p w14:paraId="4039C935" w14:textId="77777777" w:rsidR="00626253" w:rsidRPr="00FF178C" w:rsidRDefault="00626253" w:rsidP="00F71D6F">
            <w:pPr>
              <w:jc w:val="both"/>
              <w:rPr>
                <w:szCs w:val="24"/>
                <w:lang w:val="en-US" w:eastAsia="en-US"/>
              </w:rPr>
            </w:pPr>
          </w:p>
        </w:tc>
      </w:tr>
    </w:tbl>
    <w:p w14:paraId="41708F9F" w14:textId="77777777" w:rsidR="00F82CCA" w:rsidRPr="00FF178C" w:rsidRDefault="00F82CCA" w:rsidP="00F71D6F">
      <w:pPr>
        <w:autoSpaceDE w:val="0"/>
        <w:autoSpaceDN w:val="0"/>
        <w:adjustRightInd w:val="0"/>
        <w:jc w:val="both"/>
        <w:rPr>
          <w:szCs w:val="24"/>
        </w:rPr>
      </w:pPr>
      <w:proofErr w:type="spellStart"/>
      <w:r w:rsidRPr="00FF178C">
        <w:rPr>
          <w:rStyle w:val="Strong"/>
          <w:szCs w:val="24"/>
        </w:rPr>
        <w:t>Course</w:t>
      </w:r>
      <w:proofErr w:type="spellEnd"/>
      <w:r w:rsidRPr="00FF178C">
        <w:rPr>
          <w:rStyle w:val="Strong"/>
          <w:szCs w:val="24"/>
        </w:rPr>
        <w:t xml:space="preserve"> </w:t>
      </w:r>
      <w:proofErr w:type="spellStart"/>
      <w:r w:rsidRPr="00FF178C">
        <w:rPr>
          <w:rStyle w:val="Strong"/>
          <w:szCs w:val="24"/>
        </w:rPr>
        <w:t>Methodology</w:t>
      </w:r>
      <w:proofErr w:type="spellEnd"/>
      <w:r w:rsidRPr="00FF178C">
        <w:rPr>
          <w:rStyle w:val="Strong"/>
          <w:szCs w:val="24"/>
        </w:rPr>
        <w:t xml:space="preserve">: </w:t>
      </w:r>
      <w:proofErr w:type="spellStart"/>
      <w:r w:rsidRPr="00FF178C">
        <w:rPr>
          <w:szCs w:val="24"/>
        </w:rPr>
        <w:t>The</w:t>
      </w:r>
      <w:proofErr w:type="spellEnd"/>
      <w:r w:rsidRPr="00FF178C">
        <w:rPr>
          <w:szCs w:val="24"/>
        </w:rPr>
        <w:t xml:space="preserve"> </w:t>
      </w:r>
      <w:proofErr w:type="spellStart"/>
      <w:r w:rsidRPr="00FF178C">
        <w:rPr>
          <w:szCs w:val="24"/>
        </w:rPr>
        <w:t>course</w:t>
      </w:r>
      <w:proofErr w:type="spellEnd"/>
      <w:r w:rsidRPr="00FF178C">
        <w:rPr>
          <w:szCs w:val="24"/>
        </w:rPr>
        <w:t xml:space="preserve"> </w:t>
      </w:r>
      <w:proofErr w:type="spellStart"/>
      <w:r w:rsidRPr="00FF178C">
        <w:rPr>
          <w:szCs w:val="24"/>
        </w:rPr>
        <w:t>will</w:t>
      </w:r>
      <w:proofErr w:type="spellEnd"/>
      <w:r w:rsidRPr="00FF178C">
        <w:rPr>
          <w:szCs w:val="24"/>
        </w:rPr>
        <w:t xml:space="preserve"> </w:t>
      </w:r>
      <w:proofErr w:type="spellStart"/>
      <w:r w:rsidRPr="00FF178C">
        <w:rPr>
          <w:szCs w:val="24"/>
        </w:rPr>
        <w:t>be</w:t>
      </w:r>
      <w:proofErr w:type="spellEnd"/>
      <w:r w:rsidRPr="00FF178C">
        <w:rPr>
          <w:szCs w:val="24"/>
        </w:rPr>
        <w:t xml:space="preserve"> </w:t>
      </w:r>
      <w:proofErr w:type="spellStart"/>
      <w:r w:rsidRPr="00FF178C">
        <w:rPr>
          <w:szCs w:val="24"/>
        </w:rPr>
        <w:t>taught</w:t>
      </w:r>
      <w:proofErr w:type="spellEnd"/>
      <w:r w:rsidRPr="00FF178C">
        <w:rPr>
          <w:szCs w:val="24"/>
        </w:rPr>
        <w:t xml:space="preserve"> </w:t>
      </w:r>
      <w:proofErr w:type="spellStart"/>
      <w:r w:rsidRPr="00FF178C">
        <w:rPr>
          <w:szCs w:val="24"/>
        </w:rPr>
        <w:t>face-to-face</w:t>
      </w:r>
      <w:proofErr w:type="spellEnd"/>
      <w:r w:rsidRPr="00FF178C">
        <w:rPr>
          <w:szCs w:val="24"/>
        </w:rPr>
        <w:t xml:space="preserve"> </w:t>
      </w:r>
      <w:proofErr w:type="spellStart"/>
      <w:r w:rsidRPr="00FF178C">
        <w:rPr>
          <w:szCs w:val="24"/>
        </w:rPr>
        <w:t>in</w:t>
      </w:r>
      <w:proofErr w:type="spellEnd"/>
      <w:r w:rsidRPr="00FF178C">
        <w:rPr>
          <w:szCs w:val="24"/>
        </w:rPr>
        <w:t xml:space="preserve"> </w:t>
      </w:r>
      <w:proofErr w:type="spellStart"/>
      <w:r w:rsidRPr="00FF178C">
        <w:rPr>
          <w:szCs w:val="24"/>
        </w:rPr>
        <w:t>class</w:t>
      </w:r>
      <w:proofErr w:type="spellEnd"/>
      <w:r w:rsidRPr="00FF178C">
        <w:rPr>
          <w:szCs w:val="24"/>
        </w:rPr>
        <w:t xml:space="preserve"> </w:t>
      </w:r>
      <w:proofErr w:type="spellStart"/>
      <w:r w:rsidRPr="00FF178C">
        <w:rPr>
          <w:szCs w:val="24"/>
        </w:rPr>
        <w:t>with</w:t>
      </w:r>
      <w:proofErr w:type="spellEnd"/>
      <w:r w:rsidRPr="00FF178C">
        <w:rPr>
          <w:szCs w:val="24"/>
        </w:rPr>
        <w:t xml:space="preserve"> a </w:t>
      </w:r>
      <w:proofErr w:type="spellStart"/>
      <w:r w:rsidRPr="00FF178C">
        <w:rPr>
          <w:szCs w:val="24"/>
        </w:rPr>
        <w:t>complementary</w:t>
      </w:r>
      <w:proofErr w:type="spellEnd"/>
      <w:r w:rsidRPr="00FF178C">
        <w:rPr>
          <w:szCs w:val="24"/>
        </w:rPr>
        <w:t xml:space="preserve"> </w:t>
      </w:r>
      <w:proofErr w:type="spellStart"/>
      <w:r w:rsidRPr="00FF178C">
        <w:rPr>
          <w:szCs w:val="24"/>
        </w:rPr>
        <w:t>use</w:t>
      </w:r>
      <w:proofErr w:type="spellEnd"/>
      <w:r w:rsidRPr="00FF178C">
        <w:rPr>
          <w:szCs w:val="24"/>
        </w:rPr>
        <w:t xml:space="preserve"> </w:t>
      </w:r>
      <w:proofErr w:type="spellStart"/>
      <w:r w:rsidRPr="00FF178C">
        <w:rPr>
          <w:szCs w:val="24"/>
        </w:rPr>
        <w:t>of</w:t>
      </w:r>
      <w:proofErr w:type="spellEnd"/>
      <w:r w:rsidRPr="00FF178C">
        <w:rPr>
          <w:szCs w:val="24"/>
        </w:rPr>
        <w:t xml:space="preserve"> a CMS </w:t>
      </w:r>
      <w:proofErr w:type="spellStart"/>
      <w:r w:rsidRPr="00FF178C">
        <w:rPr>
          <w:szCs w:val="24"/>
        </w:rPr>
        <w:t>Moodle</w:t>
      </w:r>
      <w:proofErr w:type="spellEnd"/>
      <w:r w:rsidRPr="00FF178C">
        <w:rPr>
          <w:szCs w:val="24"/>
        </w:rPr>
        <w:t>.</w:t>
      </w:r>
    </w:p>
    <w:p w14:paraId="030F44A4" w14:textId="77777777" w:rsidR="00F82CCA" w:rsidRPr="00FF178C" w:rsidRDefault="00F82CCA" w:rsidP="00F71D6F">
      <w:pPr>
        <w:autoSpaceDE w:val="0"/>
        <w:autoSpaceDN w:val="0"/>
        <w:adjustRightInd w:val="0"/>
        <w:jc w:val="both"/>
        <w:rPr>
          <w:szCs w:val="24"/>
        </w:rPr>
      </w:pPr>
    </w:p>
    <w:p w14:paraId="68233BF5" w14:textId="4826802D" w:rsidR="00F82CCA" w:rsidRPr="00FF178C" w:rsidRDefault="008305BD" w:rsidP="00F71D6F">
      <w:pPr>
        <w:widowControl w:val="0"/>
        <w:autoSpaceDE w:val="0"/>
        <w:autoSpaceDN w:val="0"/>
        <w:adjustRightInd w:val="0"/>
        <w:jc w:val="both"/>
        <w:rPr>
          <w:szCs w:val="24"/>
        </w:rPr>
      </w:pPr>
      <w:r w:rsidRPr="00FF178C">
        <w:rPr>
          <w:szCs w:val="24"/>
          <w:lang w:val="en-US" w:eastAsia="en-US"/>
        </w:rPr>
        <w:t>To succeed, you will likely find a need to dedicate about 6 hours of study time a week</w:t>
      </w:r>
      <w:r w:rsidRPr="00FF178C">
        <w:rPr>
          <w:szCs w:val="24"/>
        </w:rPr>
        <w:t xml:space="preserve">, </w:t>
      </w:r>
      <w:proofErr w:type="spellStart"/>
      <w:r w:rsidRPr="00FF178C">
        <w:rPr>
          <w:szCs w:val="24"/>
        </w:rPr>
        <w:t>including</w:t>
      </w:r>
      <w:proofErr w:type="spellEnd"/>
      <w:r w:rsidRPr="00FF178C">
        <w:rPr>
          <w:szCs w:val="24"/>
        </w:rPr>
        <w:t xml:space="preserve"> </w:t>
      </w:r>
      <w:proofErr w:type="spellStart"/>
      <w:r w:rsidRPr="00FF178C">
        <w:rPr>
          <w:szCs w:val="24"/>
        </w:rPr>
        <w:t>reading</w:t>
      </w:r>
      <w:proofErr w:type="spellEnd"/>
      <w:r w:rsidRPr="00FF178C">
        <w:rPr>
          <w:szCs w:val="24"/>
        </w:rPr>
        <w:t xml:space="preserve">, </w:t>
      </w:r>
      <w:proofErr w:type="spellStart"/>
      <w:r w:rsidRPr="00FF178C">
        <w:rPr>
          <w:szCs w:val="24"/>
        </w:rPr>
        <w:t>completing</w:t>
      </w:r>
      <w:proofErr w:type="spellEnd"/>
      <w:r w:rsidRPr="00FF178C">
        <w:rPr>
          <w:szCs w:val="24"/>
        </w:rPr>
        <w:t xml:space="preserve"> </w:t>
      </w:r>
      <w:proofErr w:type="spellStart"/>
      <w:r w:rsidRPr="00FF178C">
        <w:rPr>
          <w:szCs w:val="24"/>
        </w:rPr>
        <w:t>course</w:t>
      </w:r>
      <w:proofErr w:type="spellEnd"/>
      <w:r w:rsidRPr="00FF178C">
        <w:rPr>
          <w:szCs w:val="24"/>
        </w:rPr>
        <w:t xml:space="preserve"> </w:t>
      </w:r>
      <w:proofErr w:type="spellStart"/>
      <w:r w:rsidRPr="00FF178C">
        <w:rPr>
          <w:szCs w:val="24"/>
        </w:rPr>
        <w:t>assignments</w:t>
      </w:r>
      <w:proofErr w:type="spellEnd"/>
      <w:r w:rsidRPr="00FF178C">
        <w:rPr>
          <w:szCs w:val="24"/>
        </w:rPr>
        <w:t xml:space="preserve">, </w:t>
      </w:r>
      <w:proofErr w:type="spellStart"/>
      <w:r w:rsidRPr="00FF178C">
        <w:rPr>
          <w:szCs w:val="24"/>
        </w:rPr>
        <w:t>interaction</w:t>
      </w:r>
      <w:proofErr w:type="spellEnd"/>
      <w:r w:rsidRPr="00FF178C">
        <w:rPr>
          <w:szCs w:val="24"/>
        </w:rPr>
        <w:t xml:space="preserve"> </w:t>
      </w:r>
      <w:proofErr w:type="spellStart"/>
      <w:r w:rsidRPr="00FF178C">
        <w:rPr>
          <w:szCs w:val="24"/>
        </w:rPr>
        <w:t>in</w:t>
      </w:r>
      <w:proofErr w:type="spellEnd"/>
      <w:r w:rsidRPr="00FF178C">
        <w:rPr>
          <w:szCs w:val="24"/>
        </w:rPr>
        <w:t xml:space="preserve"> </w:t>
      </w:r>
      <w:proofErr w:type="spellStart"/>
      <w:r w:rsidRPr="00FF178C">
        <w:rPr>
          <w:szCs w:val="24"/>
        </w:rPr>
        <w:t>the</w:t>
      </w:r>
      <w:proofErr w:type="spellEnd"/>
      <w:r w:rsidRPr="00FF178C">
        <w:rPr>
          <w:szCs w:val="24"/>
        </w:rPr>
        <w:t xml:space="preserve"> </w:t>
      </w:r>
      <w:proofErr w:type="spellStart"/>
      <w:r w:rsidRPr="00FF178C">
        <w:rPr>
          <w:szCs w:val="24"/>
        </w:rPr>
        <w:t>course</w:t>
      </w:r>
      <w:proofErr w:type="spellEnd"/>
      <w:r w:rsidRPr="00FF178C">
        <w:rPr>
          <w:szCs w:val="24"/>
        </w:rPr>
        <w:t xml:space="preserve"> </w:t>
      </w:r>
      <w:proofErr w:type="spellStart"/>
      <w:r w:rsidRPr="00FF178C">
        <w:rPr>
          <w:szCs w:val="24"/>
        </w:rPr>
        <w:t>environment</w:t>
      </w:r>
      <w:proofErr w:type="spellEnd"/>
      <w:r w:rsidRPr="00FF178C">
        <w:rPr>
          <w:szCs w:val="24"/>
        </w:rPr>
        <w:t xml:space="preserve">. </w:t>
      </w:r>
      <w:proofErr w:type="spellStart"/>
      <w:r w:rsidRPr="00FF178C">
        <w:rPr>
          <w:szCs w:val="24"/>
        </w:rPr>
        <w:t>About</w:t>
      </w:r>
      <w:proofErr w:type="spellEnd"/>
      <w:r w:rsidRPr="00FF178C">
        <w:rPr>
          <w:szCs w:val="24"/>
        </w:rPr>
        <w:t xml:space="preserve"> 70% </w:t>
      </w:r>
      <w:proofErr w:type="spellStart"/>
      <w:r w:rsidRPr="00FF178C">
        <w:rPr>
          <w:szCs w:val="24"/>
        </w:rPr>
        <w:t>percent</w:t>
      </w:r>
      <w:proofErr w:type="spellEnd"/>
      <w:r w:rsidRPr="00FF178C">
        <w:rPr>
          <w:szCs w:val="24"/>
        </w:rPr>
        <w:t xml:space="preserve"> </w:t>
      </w:r>
      <w:proofErr w:type="spellStart"/>
      <w:r w:rsidRPr="00FF178C">
        <w:rPr>
          <w:szCs w:val="24"/>
        </w:rPr>
        <w:t>of</w:t>
      </w:r>
      <w:proofErr w:type="spellEnd"/>
      <w:r w:rsidRPr="00FF178C">
        <w:rPr>
          <w:szCs w:val="24"/>
        </w:rPr>
        <w:t xml:space="preserve"> </w:t>
      </w:r>
      <w:proofErr w:type="spellStart"/>
      <w:r w:rsidRPr="00FF178C">
        <w:rPr>
          <w:szCs w:val="24"/>
        </w:rPr>
        <w:t>this</w:t>
      </w:r>
      <w:proofErr w:type="spellEnd"/>
      <w:r w:rsidRPr="00FF178C">
        <w:rPr>
          <w:szCs w:val="24"/>
        </w:rPr>
        <w:t xml:space="preserve"> </w:t>
      </w:r>
      <w:proofErr w:type="spellStart"/>
      <w:r w:rsidRPr="00FF178C">
        <w:rPr>
          <w:szCs w:val="24"/>
        </w:rPr>
        <w:t>time</w:t>
      </w:r>
      <w:proofErr w:type="spellEnd"/>
      <w:r w:rsidRPr="00FF178C">
        <w:rPr>
          <w:szCs w:val="24"/>
        </w:rPr>
        <w:t xml:space="preserve"> </w:t>
      </w:r>
      <w:proofErr w:type="spellStart"/>
      <w:r w:rsidRPr="00FF178C">
        <w:rPr>
          <w:szCs w:val="24"/>
        </w:rPr>
        <w:t>falls</w:t>
      </w:r>
      <w:proofErr w:type="spellEnd"/>
      <w:r w:rsidRPr="00FF178C">
        <w:rPr>
          <w:szCs w:val="24"/>
        </w:rPr>
        <w:t xml:space="preserve"> </w:t>
      </w:r>
      <w:proofErr w:type="spellStart"/>
      <w:r w:rsidRPr="00FF178C">
        <w:rPr>
          <w:szCs w:val="24"/>
        </w:rPr>
        <w:t>to</w:t>
      </w:r>
      <w:proofErr w:type="spellEnd"/>
      <w:r w:rsidRPr="00FF178C">
        <w:rPr>
          <w:szCs w:val="24"/>
        </w:rPr>
        <w:t xml:space="preserve"> </w:t>
      </w:r>
      <w:proofErr w:type="spellStart"/>
      <w:r w:rsidRPr="00FF178C">
        <w:rPr>
          <w:szCs w:val="24"/>
        </w:rPr>
        <w:t>studying</w:t>
      </w:r>
      <w:proofErr w:type="spellEnd"/>
      <w:r w:rsidRPr="00FF178C">
        <w:rPr>
          <w:szCs w:val="24"/>
        </w:rPr>
        <w:t xml:space="preserve"> </w:t>
      </w:r>
      <w:proofErr w:type="spellStart"/>
      <w:r w:rsidRPr="00FF178C">
        <w:rPr>
          <w:szCs w:val="24"/>
        </w:rPr>
        <w:t>the</w:t>
      </w:r>
      <w:proofErr w:type="spellEnd"/>
      <w:r w:rsidRPr="00FF178C">
        <w:rPr>
          <w:szCs w:val="24"/>
        </w:rPr>
        <w:t xml:space="preserve"> </w:t>
      </w:r>
      <w:proofErr w:type="spellStart"/>
      <w:r w:rsidRPr="00FF178C">
        <w:rPr>
          <w:szCs w:val="24"/>
        </w:rPr>
        <w:t>course</w:t>
      </w:r>
      <w:proofErr w:type="spellEnd"/>
      <w:r w:rsidRPr="00FF178C">
        <w:rPr>
          <w:szCs w:val="24"/>
        </w:rPr>
        <w:t xml:space="preserve"> </w:t>
      </w:r>
      <w:proofErr w:type="spellStart"/>
      <w:r w:rsidRPr="00FF178C">
        <w:rPr>
          <w:szCs w:val="24"/>
        </w:rPr>
        <w:t>materials</w:t>
      </w:r>
      <w:proofErr w:type="spellEnd"/>
      <w:r w:rsidRPr="00FF178C">
        <w:rPr>
          <w:szCs w:val="24"/>
        </w:rPr>
        <w:t>.</w:t>
      </w:r>
      <w:r w:rsidRPr="00FF178C">
        <w:rPr>
          <w:szCs w:val="24"/>
          <w:lang w:val="en-US" w:eastAsia="en-US"/>
        </w:rPr>
        <w:t xml:space="preserve">in addition to the course meetings during the sessions. </w:t>
      </w:r>
      <w:proofErr w:type="spellStart"/>
      <w:r w:rsidR="00F82CCA" w:rsidRPr="00FF178C">
        <w:rPr>
          <w:szCs w:val="24"/>
        </w:rPr>
        <w:t>For</w:t>
      </w:r>
      <w:proofErr w:type="spellEnd"/>
      <w:r w:rsidR="00F82CCA" w:rsidRPr="00FF178C">
        <w:rPr>
          <w:szCs w:val="24"/>
        </w:rPr>
        <w:t xml:space="preserve"> </w:t>
      </w:r>
      <w:proofErr w:type="spellStart"/>
      <w:r w:rsidR="00F82CCA" w:rsidRPr="00FF178C">
        <w:rPr>
          <w:szCs w:val="24"/>
        </w:rPr>
        <w:t>each</w:t>
      </w:r>
      <w:proofErr w:type="spellEnd"/>
      <w:r w:rsidR="00F82CCA" w:rsidRPr="00FF178C">
        <w:rPr>
          <w:szCs w:val="24"/>
        </w:rPr>
        <w:t xml:space="preserve"> </w:t>
      </w:r>
      <w:proofErr w:type="spellStart"/>
      <w:r w:rsidR="00F82CCA" w:rsidRPr="00FF178C">
        <w:rPr>
          <w:szCs w:val="24"/>
        </w:rPr>
        <w:t>class</w:t>
      </w:r>
      <w:proofErr w:type="spellEnd"/>
      <w:r w:rsidR="00F82CCA" w:rsidRPr="00FF178C">
        <w:rPr>
          <w:szCs w:val="24"/>
        </w:rPr>
        <w:t xml:space="preserve"> </w:t>
      </w:r>
      <w:proofErr w:type="spellStart"/>
      <w:r w:rsidR="00F82CCA" w:rsidRPr="00FF178C">
        <w:rPr>
          <w:szCs w:val="24"/>
        </w:rPr>
        <w:t>there</w:t>
      </w:r>
      <w:proofErr w:type="spellEnd"/>
      <w:r w:rsidR="00F82CCA" w:rsidRPr="00FF178C">
        <w:rPr>
          <w:szCs w:val="24"/>
        </w:rPr>
        <w:t xml:space="preserve"> </w:t>
      </w:r>
      <w:proofErr w:type="spellStart"/>
      <w:r w:rsidR="00F82CCA" w:rsidRPr="00FF178C">
        <w:rPr>
          <w:szCs w:val="24"/>
        </w:rPr>
        <w:t>is</w:t>
      </w:r>
      <w:proofErr w:type="spellEnd"/>
      <w:r w:rsidR="00F82CCA" w:rsidRPr="00FF178C">
        <w:rPr>
          <w:szCs w:val="24"/>
        </w:rPr>
        <w:t xml:space="preserve"> </w:t>
      </w:r>
      <w:proofErr w:type="spellStart"/>
      <w:r w:rsidR="00F82CCA" w:rsidRPr="00FF178C">
        <w:rPr>
          <w:szCs w:val="24"/>
        </w:rPr>
        <w:t>mandatory</w:t>
      </w:r>
      <w:proofErr w:type="spellEnd"/>
      <w:r w:rsidR="00F82CCA" w:rsidRPr="00FF178C">
        <w:rPr>
          <w:szCs w:val="24"/>
        </w:rPr>
        <w:t xml:space="preserve"> </w:t>
      </w:r>
      <w:proofErr w:type="spellStart"/>
      <w:r w:rsidR="00F82CCA" w:rsidRPr="00FF178C">
        <w:rPr>
          <w:szCs w:val="24"/>
        </w:rPr>
        <w:t>reading</w:t>
      </w:r>
      <w:proofErr w:type="spellEnd"/>
      <w:r w:rsidR="00F82CCA" w:rsidRPr="00FF178C">
        <w:rPr>
          <w:szCs w:val="24"/>
        </w:rPr>
        <w:t xml:space="preserve"> </w:t>
      </w:r>
      <w:proofErr w:type="spellStart"/>
      <w:r w:rsidR="00F82CCA" w:rsidRPr="00FF178C">
        <w:rPr>
          <w:szCs w:val="24"/>
        </w:rPr>
        <w:t>which</w:t>
      </w:r>
      <w:proofErr w:type="spellEnd"/>
      <w:r w:rsidR="00F82CCA" w:rsidRPr="00FF178C">
        <w:rPr>
          <w:szCs w:val="24"/>
        </w:rPr>
        <w:t xml:space="preserve"> </w:t>
      </w:r>
      <w:proofErr w:type="spellStart"/>
      <w:r w:rsidR="00F82CCA" w:rsidRPr="00FF178C">
        <w:rPr>
          <w:b/>
          <w:szCs w:val="24"/>
        </w:rPr>
        <w:t>you</w:t>
      </w:r>
      <w:proofErr w:type="spellEnd"/>
      <w:r w:rsidR="00F82CCA" w:rsidRPr="00FF178C">
        <w:rPr>
          <w:b/>
          <w:szCs w:val="24"/>
        </w:rPr>
        <w:t xml:space="preserve"> </w:t>
      </w:r>
      <w:proofErr w:type="spellStart"/>
      <w:r w:rsidR="00F82CCA" w:rsidRPr="00FF178C">
        <w:rPr>
          <w:b/>
          <w:szCs w:val="24"/>
        </w:rPr>
        <w:t>must</w:t>
      </w:r>
      <w:proofErr w:type="spellEnd"/>
      <w:r w:rsidR="00F82CCA" w:rsidRPr="00FF178C">
        <w:rPr>
          <w:b/>
          <w:szCs w:val="24"/>
        </w:rPr>
        <w:t xml:space="preserve"> </w:t>
      </w:r>
      <w:proofErr w:type="spellStart"/>
      <w:r w:rsidR="00F82CCA" w:rsidRPr="00FF178C">
        <w:rPr>
          <w:b/>
          <w:szCs w:val="24"/>
        </w:rPr>
        <w:t>have</w:t>
      </w:r>
      <w:proofErr w:type="spellEnd"/>
      <w:r w:rsidR="00F82CCA" w:rsidRPr="00FF178C">
        <w:rPr>
          <w:b/>
          <w:szCs w:val="24"/>
        </w:rPr>
        <w:t xml:space="preserve"> </w:t>
      </w:r>
      <w:proofErr w:type="spellStart"/>
      <w:r w:rsidR="00F82CCA" w:rsidRPr="00FF178C">
        <w:rPr>
          <w:b/>
          <w:szCs w:val="24"/>
        </w:rPr>
        <w:t>read</w:t>
      </w:r>
      <w:proofErr w:type="spellEnd"/>
      <w:r w:rsidR="00F82CCA" w:rsidRPr="00FF178C">
        <w:rPr>
          <w:b/>
          <w:szCs w:val="24"/>
        </w:rPr>
        <w:t xml:space="preserve"> </w:t>
      </w:r>
      <w:proofErr w:type="spellStart"/>
      <w:r w:rsidR="00F82CCA" w:rsidRPr="00FF178C">
        <w:rPr>
          <w:b/>
          <w:szCs w:val="24"/>
        </w:rPr>
        <w:t>before</w:t>
      </w:r>
      <w:proofErr w:type="spellEnd"/>
      <w:r w:rsidR="00F82CCA" w:rsidRPr="00FF178C">
        <w:rPr>
          <w:b/>
          <w:szCs w:val="24"/>
        </w:rPr>
        <w:t xml:space="preserve"> </w:t>
      </w:r>
      <w:proofErr w:type="spellStart"/>
      <w:r w:rsidR="00F82CCA" w:rsidRPr="00FF178C">
        <w:rPr>
          <w:b/>
          <w:szCs w:val="24"/>
        </w:rPr>
        <w:t>each</w:t>
      </w:r>
      <w:proofErr w:type="spellEnd"/>
      <w:r w:rsidR="00F82CCA" w:rsidRPr="00FF178C">
        <w:rPr>
          <w:b/>
          <w:szCs w:val="24"/>
        </w:rPr>
        <w:t xml:space="preserve"> </w:t>
      </w:r>
      <w:proofErr w:type="spellStart"/>
      <w:r w:rsidR="00F82CCA" w:rsidRPr="00FF178C">
        <w:rPr>
          <w:b/>
          <w:szCs w:val="24"/>
        </w:rPr>
        <w:t>class</w:t>
      </w:r>
      <w:proofErr w:type="spellEnd"/>
      <w:r w:rsidR="00F82CCA" w:rsidRPr="00FF178C">
        <w:rPr>
          <w:b/>
          <w:szCs w:val="24"/>
        </w:rPr>
        <w:t xml:space="preserve"> </w:t>
      </w:r>
      <w:proofErr w:type="spellStart"/>
      <w:r w:rsidR="00F82CCA" w:rsidRPr="00FF178C">
        <w:rPr>
          <w:b/>
          <w:szCs w:val="24"/>
        </w:rPr>
        <w:t>for</w:t>
      </w:r>
      <w:proofErr w:type="spellEnd"/>
      <w:r w:rsidR="00F82CCA" w:rsidRPr="00FF178C">
        <w:rPr>
          <w:b/>
          <w:szCs w:val="24"/>
        </w:rPr>
        <w:t xml:space="preserve"> </w:t>
      </w:r>
      <w:proofErr w:type="spellStart"/>
      <w:r w:rsidR="00F82CCA" w:rsidRPr="00FF178C">
        <w:rPr>
          <w:b/>
          <w:szCs w:val="24"/>
        </w:rPr>
        <w:t>effective</w:t>
      </w:r>
      <w:proofErr w:type="spellEnd"/>
      <w:r w:rsidR="00F82CCA" w:rsidRPr="00FF178C">
        <w:rPr>
          <w:b/>
          <w:szCs w:val="24"/>
        </w:rPr>
        <w:t xml:space="preserve"> </w:t>
      </w:r>
      <w:proofErr w:type="spellStart"/>
      <w:r w:rsidR="00F82CCA" w:rsidRPr="00FF178C">
        <w:rPr>
          <w:b/>
          <w:szCs w:val="24"/>
        </w:rPr>
        <w:t>participation</w:t>
      </w:r>
      <w:proofErr w:type="spellEnd"/>
      <w:r w:rsidR="00F82CCA" w:rsidRPr="00FF178C">
        <w:rPr>
          <w:b/>
          <w:szCs w:val="24"/>
        </w:rPr>
        <w:t xml:space="preserve"> </w:t>
      </w:r>
      <w:proofErr w:type="spellStart"/>
      <w:r w:rsidR="00F82CCA" w:rsidRPr="00FF178C">
        <w:rPr>
          <w:b/>
          <w:szCs w:val="24"/>
        </w:rPr>
        <w:t>in</w:t>
      </w:r>
      <w:proofErr w:type="spellEnd"/>
      <w:r w:rsidR="00F82CCA" w:rsidRPr="00FF178C">
        <w:rPr>
          <w:b/>
          <w:szCs w:val="24"/>
        </w:rPr>
        <w:t xml:space="preserve"> </w:t>
      </w:r>
      <w:proofErr w:type="spellStart"/>
      <w:r w:rsidR="00F82CCA" w:rsidRPr="00FF178C">
        <w:rPr>
          <w:b/>
          <w:szCs w:val="24"/>
        </w:rPr>
        <w:t>the</w:t>
      </w:r>
      <w:proofErr w:type="spellEnd"/>
      <w:r w:rsidR="00F82CCA" w:rsidRPr="00FF178C">
        <w:rPr>
          <w:b/>
          <w:szCs w:val="24"/>
        </w:rPr>
        <w:t xml:space="preserve"> </w:t>
      </w:r>
      <w:proofErr w:type="spellStart"/>
      <w:r w:rsidR="00F82CCA" w:rsidRPr="00FF178C">
        <w:rPr>
          <w:b/>
          <w:szCs w:val="24"/>
        </w:rPr>
        <w:t>class</w:t>
      </w:r>
      <w:proofErr w:type="spellEnd"/>
      <w:r w:rsidR="00F82CCA" w:rsidRPr="00FF178C">
        <w:rPr>
          <w:b/>
          <w:szCs w:val="24"/>
        </w:rPr>
        <w:t xml:space="preserve"> </w:t>
      </w:r>
      <w:proofErr w:type="spellStart"/>
      <w:r w:rsidR="00F82CCA" w:rsidRPr="00FF178C">
        <w:rPr>
          <w:b/>
          <w:szCs w:val="24"/>
        </w:rPr>
        <w:t>discussions</w:t>
      </w:r>
      <w:proofErr w:type="spellEnd"/>
      <w:r w:rsidR="00F82CCA" w:rsidRPr="00FF178C">
        <w:rPr>
          <w:b/>
          <w:szCs w:val="24"/>
        </w:rPr>
        <w:t xml:space="preserve">. </w:t>
      </w:r>
      <w:proofErr w:type="spellStart"/>
      <w:r w:rsidR="00F82CCA" w:rsidRPr="00FF178C">
        <w:rPr>
          <w:szCs w:val="24"/>
        </w:rPr>
        <w:t>There</w:t>
      </w:r>
      <w:proofErr w:type="spellEnd"/>
      <w:r w:rsidR="00F82CCA" w:rsidRPr="00FF178C">
        <w:rPr>
          <w:szCs w:val="24"/>
        </w:rPr>
        <w:t xml:space="preserve"> </w:t>
      </w:r>
      <w:proofErr w:type="spellStart"/>
      <w:r w:rsidR="00F82CCA" w:rsidRPr="00FF178C">
        <w:rPr>
          <w:szCs w:val="24"/>
        </w:rPr>
        <w:t>are</w:t>
      </w:r>
      <w:proofErr w:type="spellEnd"/>
      <w:r w:rsidR="00F82CCA" w:rsidRPr="00FF178C">
        <w:rPr>
          <w:szCs w:val="24"/>
        </w:rPr>
        <w:t xml:space="preserve"> </w:t>
      </w:r>
      <w:proofErr w:type="spellStart"/>
      <w:r w:rsidR="00F82CCA" w:rsidRPr="00FF178C">
        <w:rPr>
          <w:szCs w:val="24"/>
        </w:rPr>
        <w:t>also</w:t>
      </w:r>
      <w:proofErr w:type="spellEnd"/>
      <w:r w:rsidR="00F82CCA" w:rsidRPr="00FF178C">
        <w:rPr>
          <w:szCs w:val="24"/>
        </w:rPr>
        <w:t xml:space="preserve"> </w:t>
      </w:r>
      <w:proofErr w:type="spellStart"/>
      <w:r w:rsidR="00F82CCA" w:rsidRPr="00FF178C">
        <w:rPr>
          <w:szCs w:val="24"/>
        </w:rPr>
        <w:t>additional</w:t>
      </w:r>
      <w:proofErr w:type="spellEnd"/>
      <w:r w:rsidR="00F82CCA" w:rsidRPr="00FF178C">
        <w:rPr>
          <w:szCs w:val="24"/>
        </w:rPr>
        <w:t xml:space="preserve"> </w:t>
      </w:r>
      <w:proofErr w:type="spellStart"/>
      <w:r w:rsidR="00F82CCA" w:rsidRPr="00FF178C">
        <w:rPr>
          <w:szCs w:val="24"/>
        </w:rPr>
        <w:t>materials</w:t>
      </w:r>
      <w:proofErr w:type="spellEnd"/>
      <w:r w:rsidR="00F82CCA" w:rsidRPr="00FF178C">
        <w:rPr>
          <w:szCs w:val="24"/>
        </w:rPr>
        <w:t xml:space="preserve"> </w:t>
      </w:r>
      <w:proofErr w:type="spellStart"/>
      <w:r w:rsidR="00F82CCA" w:rsidRPr="00FF178C">
        <w:rPr>
          <w:szCs w:val="24"/>
        </w:rPr>
        <w:t>for</w:t>
      </w:r>
      <w:proofErr w:type="spellEnd"/>
      <w:r w:rsidR="00F82CCA" w:rsidRPr="00FF178C">
        <w:rPr>
          <w:szCs w:val="24"/>
        </w:rPr>
        <w:t xml:space="preserve"> </w:t>
      </w:r>
      <w:proofErr w:type="spellStart"/>
      <w:r w:rsidR="00F82CCA" w:rsidRPr="00FF178C">
        <w:rPr>
          <w:szCs w:val="24"/>
        </w:rPr>
        <w:t>further</w:t>
      </w:r>
      <w:proofErr w:type="spellEnd"/>
      <w:r w:rsidR="00F82CCA" w:rsidRPr="00FF178C">
        <w:rPr>
          <w:szCs w:val="24"/>
        </w:rPr>
        <w:t xml:space="preserve"> </w:t>
      </w:r>
      <w:proofErr w:type="spellStart"/>
      <w:r w:rsidR="00F82CCA" w:rsidRPr="00FF178C">
        <w:rPr>
          <w:szCs w:val="24"/>
        </w:rPr>
        <w:t>reading</w:t>
      </w:r>
      <w:proofErr w:type="spellEnd"/>
      <w:r w:rsidR="00F82CCA" w:rsidRPr="00FF178C">
        <w:rPr>
          <w:szCs w:val="24"/>
        </w:rPr>
        <w:t xml:space="preserve"> </w:t>
      </w:r>
      <w:proofErr w:type="spellStart"/>
      <w:r w:rsidR="00F82CCA" w:rsidRPr="00FF178C">
        <w:rPr>
          <w:szCs w:val="24"/>
        </w:rPr>
        <w:t>which</w:t>
      </w:r>
      <w:proofErr w:type="spellEnd"/>
      <w:r w:rsidR="00F82CCA" w:rsidRPr="00FF178C">
        <w:rPr>
          <w:szCs w:val="24"/>
        </w:rPr>
        <w:t xml:space="preserve"> </w:t>
      </w:r>
      <w:proofErr w:type="spellStart"/>
      <w:r w:rsidR="00F82CCA" w:rsidRPr="00FF178C">
        <w:rPr>
          <w:szCs w:val="24"/>
        </w:rPr>
        <w:t>are</w:t>
      </w:r>
      <w:proofErr w:type="spellEnd"/>
      <w:r w:rsidR="00F82CCA" w:rsidRPr="00FF178C">
        <w:rPr>
          <w:szCs w:val="24"/>
        </w:rPr>
        <w:t xml:space="preserve"> </w:t>
      </w:r>
      <w:proofErr w:type="spellStart"/>
      <w:r w:rsidR="00F82CCA" w:rsidRPr="00FF178C">
        <w:rPr>
          <w:szCs w:val="24"/>
        </w:rPr>
        <w:t>relevant</w:t>
      </w:r>
      <w:proofErr w:type="spellEnd"/>
      <w:r w:rsidR="00F82CCA" w:rsidRPr="00FF178C">
        <w:rPr>
          <w:szCs w:val="24"/>
        </w:rPr>
        <w:t xml:space="preserve"> </w:t>
      </w:r>
      <w:proofErr w:type="spellStart"/>
      <w:r w:rsidR="00F82CCA" w:rsidRPr="00FF178C">
        <w:rPr>
          <w:szCs w:val="24"/>
        </w:rPr>
        <w:t>for</w:t>
      </w:r>
      <w:proofErr w:type="spellEnd"/>
      <w:r w:rsidR="00F82CCA" w:rsidRPr="00FF178C">
        <w:rPr>
          <w:szCs w:val="24"/>
        </w:rPr>
        <w:t xml:space="preserve"> </w:t>
      </w:r>
      <w:proofErr w:type="spellStart"/>
      <w:r w:rsidR="00F82CCA" w:rsidRPr="00FF178C">
        <w:rPr>
          <w:szCs w:val="24"/>
        </w:rPr>
        <w:t>the</w:t>
      </w:r>
      <w:proofErr w:type="spellEnd"/>
      <w:r w:rsidR="00F82CCA" w:rsidRPr="00FF178C">
        <w:rPr>
          <w:szCs w:val="24"/>
        </w:rPr>
        <w:t xml:space="preserve"> </w:t>
      </w:r>
      <w:proofErr w:type="spellStart"/>
      <w:r w:rsidR="00F82CCA" w:rsidRPr="00FF178C">
        <w:rPr>
          <w:szCs w:val="24"/>
        </w:rPr>
        <w:t>class</w:t>
      </w:r>
      <w:proofErr w:type="spellEnd"/>
      <w:r w:rsidR="00F82CCA" w:rsidRPr="00FF178C">
        <w:rPr>
          <w:szCs w:val="24"/>
        </w:rPr>
        <w:t xml:space="preserve"> </w:t>
      </w:r>
      <w:proofErr w:type="spellStart"/>
      <w:r w:rsidR="00F82CCA" w:rsidRPr="00FF178C">
        <w:rPr>
          <w:szCs w:val="24"/>
        </w:rPr>
        <w:t>but</w:t>
      </w:r>
      <w:proofErr w:type="spellEnd"/>
      <w:r w:rsidR="00F82CCA" w:rsidRPr="00FF178C">
        <w:rPr>
          <w:szCs w:val="24"/>
        </w:rPr>
        <w:t xml:space="preserve"> </w:t>
      </w:r>
      <w:proofErr w:type="spellStart"/>
      <w:r w:rsidR="00F82CCA" w:rsidRPr="00FF178C">
        <w:rPr>
          <w:szCs w:val="24"/>
        </w:rPr>
        <w:t>you</w:t>
      </w:r>
      <w:proofErr w:type="spellEnd"/>
      <w:r w:rsidR="00F82CCA" w:rsidRPr="00FF178C">
        <w:rPr>
          <w:szCs w:val="24"/>
        </w:rPr>
        <w:t xml:space="preserve"> </w:t>
      </w:r>
      <w:proofErr w:type="spellStart"/>
      <w:r w:rsidR="00F82CCA" w:rsidRPr="00FF178C">
        <w:rPr>
          <w:szCs w:val="24"/>
        </w:rPr>
        <w:t>may</w:t>
      </w:r>
      <w:proofErr w:type="spellEnd"/>
      <w:r w:rsidR="00F82CCA" w:rsidRPr="00FF178C">
        <w:rPr>
          <w:szCs w:val="24"/>
        </w:rPr>
        <w:t xml:space="preserve"> </w:t>
      </w:r>
      <w:proofErr w:type="spellStart"/>
      <w:r w:rsidR="00F82CCA" w:rsidRPr="00FF178C">
        <w:rPr>
          <w:szCs w:val="24"/>
        </w:rPr>
        <w:t>decide</w:t>
      </w:r>
      <w:proofErr w:type="spellEnd"/>
      <w:r w:rsidR="00F82CCA" w:rsidRPr="00FF178C">
        <w:rPr>
          <w:szCs w:val="24"/>
        </w:rPr>
        <w:t xml:space="preserve"> </w:t>
      </w:r>
      <w:proofErr w:type="spellStart"/>
      <w:r w:rsidR="00F82CCA" w:rsidRPr="00FF178C">
        <w:rPr>
          <w:szCs w:val="24"/>
        </w:rPr>
        <w:t>to</w:t>
      </w:r>
      <w:proofErr w:type="spellEnd"/>
      <w:r w:rsidR="00F82CCA" w:rsidRPr="00FF178C">
        <w:rPr>
          <w:szCs w:val="24"/>
        </w:rPr>
        <w:t xml:space="preserve"> </w:t>
      </w:r>
      <w:proofErr w:type="spellStart"/>
      <w:r w:rsidR="00F82CCA" w:rsidRPr="00FF178C">
        <w:rPr>
          <w:szCs w:val="24"/>
        </w:rPr>
        <w:t>set</w:t>
      </w:r>
      <w:proofErr w:type="spellEnd"/>
      <w:r w:rsidR="00F82CCA" w:rsidRPr="00FF178C">
        <w:rPr>
          <w:szCs w:val="24"/>
        </w:rPr>
        <w:t xml:space="preserve"> </w:t>
      </w:r>
      <w:proofErr w:type="spellStart"/>
      <w:r w:rsidR="00F82CCA" w:rsidRPr="00FF178C">
        <w:rPr>
          <w:szCs w:val="24"/>
        </w:rPr>
        <w:t>aside</w:t>
      </w:r>
      <w:proofErr w:type="spellEnd"/>
      <w:r w:rsidR="00F82CCA" w:rsidRPr="00FF178C">
        <w:rPr>
          <w:szCs w:val="24"/>
        </w:rPr>
        <w:t xml:space="preserve"> </w:t>
      </w:r>
      <w:proofErr w:type="spellStart"/>
      <w:r w:rsidR="00F82CCA" w:rsidRPr="00FF178C">
        <w:rPr>
          <w:szCs w:val="24"/>
        </w:rPr>
        <w:t>to</w:t>
      </w:r>
      <w:proofErr w:type="spellEnd"/>
      <w:r w:rsidR="00F82CCA" w:rsidRPr="00FF178C">
        <w:rPr>
          <w:szCs w:val="24"/>
        </w:rPr>
        <w:t xml:space="preserve"> </w:t>
      </w:r>
      <w:proofErr w:type="spellStart"/>
      <w:r w:rsidR="00F82CCA" w:rsidRPr="00FF178C">
        <w:rPr>
          <w:szCs w:val="24"/>
        </w:rPr>
        <w:t>read</w:t>
      </w:r>
      <w:proofErr w:type="spellEnd"/>
      <w:r w:rsidR="00F82CCA" w:rsidRPr="00FF178C">
        <w:rPr>
          <w:szCs w:val="24"/>
        </w:rPr>
        <w:t xml:space="preserve"> </w:t>
      </w:r>
      <w:proofErr w:type="spellStart"/>
      <w:r w:rsidR="00F82CCA" w:rsidRPr="00FF178C">
        <w:rPr>
          <w:szCs w:val="24"/>
        </w:rPr>
        <w:t>them</w:t>
      </w:r>
      <w:proofErr w:type="spellEnd"/>
      <w:r w:rsidR="00F82CCA" w:rsidRPr="00FF178C">
        <w:rPr>
          <w:szCs w:val="24"/>
        </w:rPr>
        <w:t xml:space="preserve"> </w:t>
      </w:r>
      <w:proofErr w:type="spellStart"/>
      <w:r w:rsidR="00F82CCA" w:rsidRPr="00FF178C">
        <w:rPr>
          <w:szCs w:val="24"/>
        </w:rPr>
        <w:t>at</w:t>
      </w:r>
      <w:proofErr w:type="spellEnd"/>
      <w:r w:rsidR="00F82CCA" w:rsidRPr="00FF178C">
        <w:rPr>
          <w:szCs w:val="24"/>
        </w:rPr>
        <w:t xml:space="preserve"> </w:t>
      </w:r>
      <w:proofErr w:type="spellStart"/>
      <w:r w:rsidR="00F82CCA" w:rsidRPr="00FF178C">
        <w:rPr>
          <w:szCs w:val="24"/>
        </w:rPr>
        <w:t>some</w:t>
      </w:r>
      <w:proofErr w:type="spellEnd"/>
      <w:r w:rsidR="00F82CCA" w:rsidRPr="00FF178C">
        <w:rPr>
          <w:szCs w:val="24"/>
        </w:rPr>
        <w:t xml:space="preserve"> </w:t>
      </w:r>
      <w:proofErr w:type="spellStart"/>
      <w:r w:rsidR="00F82CCA" w:rsidRPr="00FF178C">
        <w:rPr>
          <w:szCs w:val="24"/>
        </w:rPr>
        <w:t>other</w:t>
      </w:r>
      <w:proofErr w:type="spellEnd"/>
      <w:r w:rsidR="00F82CCA" w:rsidRPr="00FF178C">
        <w:rPr>
          <w:szCs w:val="24"/>
        </w:rPr>
        <w:t xml:space="preserve"> </w:t>
      </w:r>
      <w:proofErr w:type="spellStart"/>
      <w:r w:rsidR="00F82CCA" w:rsidRPr="00FF178C">
        <w:rPr>
          <w:szCs w:val="24"/>
        </w:rPr>
        <w:t>date</w:t>
      </w:r>
      <w:proofErr w:type="spellEnd"/>
      <w:r w:rsidR="00F82CCA" w:rsidRPr="00FF178C">
        <w:rPr>
          <w:szCs w:val="24"/>
        </w:rPr>
        <w:t xml:space="preserve"> </w:t>
      </w:r>
      <w:proofErr w:type="spellStart"/>
      <w:r w:rsidR="00F82CCA" w:rsidRPr="00FF178C">
        <w:rPr>
          <w:szCs w:val="24"/>
        </w:rPr>
        <w:t>for</w:t>
      </w:r>
      <w:proofErr w:type="spellEnd"/>
      <w:r w:rsidR="00F82CCA" w:rsidRPr="00FF178C">
        <w:rPr>
          <w:szCs w:val="24"/>
        </w:rPr>
        <w:t xml:space="preserve"> </w:t>
      </w:r>
      <w:proofErr w:type="spellStart"/>
      <w:r w:rsidR="00F82CCA" w:rsidRPr="00FF178C">
        <w:rPr>
          <w:szCs w:val="24"/>
        </w:rPr>
        <w:t>your</w:t>
      </w:r>
      <w:proofErr w:type="spellEnd"/>
      <w:r w:rsidR="00F82CCA" w:rsidRPr="00FF178C">
        <w:rPr>
          <w:szCs w:val="24"/>
        </w:rPr>
        <w:t xml:space="preserve"> </w:t>
      </w:r>
      <w:proofErr w:type="spellStart"/>
      <w:r w:rsidR="00F82CCA" w:rsidRPr="00FF178C">
        <w:rPr>
          <w:szCs w:val="24"/>
        </w:rPr>
        <w:t>learning</w:t>
      </w:r>
      <w:proofErr w:type="spellEnd"/>
      <w:r w:rsidR="00F82CCA" w:rsidRPr="00FF178C">
        <w:rPr>
          <w:szCs w:val="24"/>
        </w:rPr>
        <w:t xml:space="preserve"> </w:t>
      </w:r>
      <w:proofErr w:type="spellStart"/>
      <w:r w:rsidR="00F82CCA" w:rsidRPr="00FF178C">
        <w:rPr>
          <w:szCs w:val="24"/>
        </w:rPr>
        <w:t>of</w:t>
      </w:r>
      <w:proofErr w:type="spellEnd"/>
      <w:r w:rsidR="00F82CCA" w:rsidRPr="00FF178C">
        <w:rPr>
          <w:szCs w:val="24"/>
        </w:rPr>
        <w:t xml:space="preserve"> </w:t>
      </w:r>
      <w:proofErr w:type="spellStart"/>
      <w:r w:rsidR="00F82CCA" w:rsidRPr="00FF178C">
        <w:rPr>
          <w:szCs w:val="24"/>
        </w:rPr>
        <w:t>the</w:t>
      </w:r>
      <w:proofErr w:type="spellEnd"/>
      <w:r w:rsidR="00F82CCA" w:rsidRPr="00FF178C">
        <w:rPr>
          <w:szCs w:val="24"/>
        </w:rPr>
        <w:t xml:space="preserve"> </w:t>
      </w:r>
      <w:proofErr w:type="spellStart"/>
      <w:r w:rsidR="00F82CCA" w:rsidRPr="00FF178C">
        <w:rPr>
          <w:szCs w:val="24"/>
        </w:rPr>
        <w:t>subject</w:t>
      </w:r>
      <w:proofErr w:type="spellEnd"/>
      <w:r w:rsidR="00F82CCA" w:rsidRPr="00FF178C">
        <w:rPr>
          <w:szCs w:val="24"/>
        </w:rPr>
        <w:t xml:space="preserve"> </w:t>
      </w:r>
      <w:proofErr w:type="spellStart"/>
      <w:r w:rsidR="00F82CCA" w:rsidRPr="00FF178C">
        <w:rPr>
          <w:szCs w:val="24"/>
        </w:rPr>
        <w:t>in</w:t>
      </w:r>
      <w:proofErr w:type="spellEnd"/>
      <w:r w:rsidR="00F82CCA" w:rsidRPr="00FF178C">
        <w:rPr>
          <w:szCs w:val="24"/>
        </w:rPr>
        <w:t xml:space="preserve"> </w:t>
      </w:r>
      <w:proofErr w:type="spellStart"/>
      <w:r w:rsidR="00F82CCA" w:rsidRPr="00FF178C">
        <w:rPr>
          <w:szCs w:val="24"/>
        </w:rPr>
        <w:t>depth</w:t>
      </w:r>
      <w:proofErr w:type="spellEnd"/>
      <w:r w:rsidR="00F82CCA" w:rsidRPr="00FF178C">
        <w:rPr>
          <w:szCs w:val="24"/>
        </w:rPr>
        <w:t xml:space="preserve">. </w:t>
      </w:r>
    </w:p>
    <w:p w14:paraId="2AC00FBB" w14:textId="77777777" w:rsidR="00F82CCA" w:rsidRPr="00FF178C" w:rsidRDefault="00F82CCA" w:rsidP="00F71D6F">
      <w:pPr>
        <w:pStyle w:val="Surtranspoprincipes"/>
        <w:rPr>
          <w:sz w:val="24"/>
          <w:szCs w:val="24"/>
        </w:rPr>
      </w:pPr>
    </w:p>
    <w:p w14:paraId="252837BA" w14:textId="0B44D574" w:rsidR="00F82CCA" w:rsidRPr="00FF178C" w:rsidRDefault="00F82CCA" w:rsidP="00F71D6F">
      <w:pPr>
        <w:jc w:val="both"/>
        <w:rPr>
          <w:szCs w:val="24"/>
          <w:lang w:val="en-US"/>
        </w:rPr>
      </w:pPr>
      <w:r w:rsidRPr="00FF178C">
        <w:rPr>
          <w:szCs w:val="24"/>
          <w:lang w:val="en-US"/>
        </w:rPr>
        <w:t xml:space="preserve">The written assignments will cover predominantly the analysis of the </w:t>
      </w:r>
      <w:r w:rsidR="00693C9F" w:rsidRPr="00FF178C">
        <w:rPr>
          <w:szCs w:val="24"/>
          <w:lang w:val="en-US"/>
        </w:rPr>
        <w:t>regulations, policies and</w:t>
      </w:r>
      <w:r w:rsidRPr="00FF178C">
        <w:rPr>
          <w:szCs w:val="24"/>
          <w:lang w:val="en-US"/>
        </w:rPr>
        <w:t xml:space="preserve"> case law </w:t>
      </w:r>
      <w:r w:rsidR="004D3475" w:rsidRPr="00FF178C">
        <w:rPr>
          <w:szCs w:val="24"/>
          <w:lang w:val="en-US"/>
        </w:rPr>
        <w:t>and practice.</w:t>
      </w:r>
    </w:p>
    <w:p w14:paraId="12EE964B" w14:textId="77777777" w:rsidR="00F82CCA" w:rsidRPr="00FF178C" w:rsidRDefault="00F82CCA" w:rsidP="00F71D6F">
      <w:pPr>
        <w:pStyle w:val="Footer"/>
        <w:jc w:val="both"/>
        <w:rPr>
          <w:szCs w:val="24"/>
        </w:rPr>
      </w:pPr>
    </w:p>
    <w:p w14:paraId="6B367044" w14:textId="0A6278B6" w:rsidR="00F82CCA" w:rsidRPr="00FF178C" w:rsidRDefault="00F82CCA" w:rsidP="00F71D6F">
      <w:pPr>
        <w:jc w:val="both"/>
        <w:rPr>
          <w:szCs w:val="24"/>
          <w:lang w:val="en-US"/>
        </w:rPr>
      </w:pPr>
      <w:r w:rsidRPr="00FF178C">
        <w:rPr>
          <w:szCs w:val="24"/>
          <w:lang w:val="en-US"/>
        </w:rPr>
        <w:t xml:space="preserve">Plagiarism in papers or any other assignments and exam is not tolerated in any form. The </w:t>
      </w:r>
      <w:proofErr w:type="gramStart"/>
      <w:r w:rsidRPr="00FF178C">
        <w:rPr>
          <w:szCs w:val="24"/>
          <w:lang w:val="en-US"/>
        </w:rPr>
        <w:t>papers should be written by the students</w:t>
      </w:r>
      <w:proofErr w:type="gramEnd"/>
      <w:r w:rsidRPr="00FF178C">
        <w:rPr>
          <w:szCs w:val="24"/>
          <w:lang w:val="en-US"/>
        </w:rPr>
        <w:t xml:space="preserve"> autonomously. Identical responses will be treated as cheating and will not be evaluated. If a written task is not submitted within the determined deadlines, the grade for it is reduced by 1 point.</w:t>
      </w:r>
      <w:r w:rsidR="00693C9F" w:rsidRPr="00FF178C">
        <w:rPr>
          <w:szCs w:val="24"/>
          <w:lang w:val="en-US"/>
        </w:rPr>
        <w:t xml:space="preserve"> </w:t>
      </w:r>
      <w:r w:rsidRPr="00FF178C">
        <w:rPr>
          <w:szCs w:val="24"/>
          <w:lang w:val="en-US"/>
        </w:rPr>
        <w:t>Students, who failed to present all the written assignments of the course, are not allowed to pass final exam.</w:t>
      </w:r>
    </w:p>
    <w:p w14:paraId="227DD824" w14:textId="77777777" w:rsidR="00F82CCA" w:rsidRPr="00FF178C" w:rsidRDefault="00F82CCA" w:rsidP="00F71D6F">
      <w:pPr>
        <w:jc w:val="both"/>
        <w:rPr>
          <w:szCs w:val="24"/>
          <w:lang w:val="en-US"/>
        </w:rPr>
      </w:pPr>
    </w:p>
    <w:p w14:paraId="50D9A53C" w14:textId="77777777" w:rsidR="00F82CCA" w:rsidRPr="00FF178C" w:rsidRDefault="00F82CCA" w:rsidP="00F71D6F">
      <w:pPr>
        <w:pStyle w:val="Footer"/>
        <w:jc w:val="both"/>
        <w:rPr>
          <w:szCs w:val="24"/>
          <w:lang w:val="en-US"/>
        </w:rPr>
      </w:pPr>
      <w:r w:rsidRPr="00FF178C">
        <w:rPr>
          <w:szCs w:val="24"/>
          <w:lang w:val="en-US"/>
        </w:rPr>
        <w:t>Presence in the class is mandatory. According to the EHU rules absence in the class from 10% to 20% results in the decrease of the final grade on 1 point</w:t>
      </w:r>
      <w:proofErr w:type="gramStart"/>
      <w:r w:rsidRPr="00FF178C">
        <w:rPr>
          <w:szCs w:val="24"/>
          <w:lang w:val="en-US"/>
        </w:rPr>
        <w:t>;</w:t>
      </w:r>
      <w:proofErr w:type="gramEnd"/>
      <w:r w:rsidRPr="00FF178C">
        <w:rPr>
          <w:szCs w:val="24"/>
          <w:lang w:val="en-US"/>
        </w:rPr>
        <w:t xml:space="preserve"> more then 20% in not allowance for the exam. In the last case the final decision on allowance it taken by the Director of the EHU MA School.</w:t>
      </w:r>
    </w:p>
    <w:p w14:paraId="19CD7AE5" w14:textId="77777777" w:rsidR="00F82CCA" w:rsidRPr="00FF178C" w:rsidRDefault="00F82CCA" w:rsidP="00F71D6F">
      <w:pPr>
        <w:widowControl w:val="0"/>
        <w:autoSpaceDE w:val="0"/>
        <w:autoSpaceDN w:val="0"/>
        <w:adjustRightInd w:val="0"/>
        <w:jc w:val="both"/>
        <w:rPr>
          <w:szCs w:val="24"/>
        </w:rPr>
      </w:pPr>
    </w:p>
    <w:p w14:paraId="7AF063B4" w14:textId="6E89462D" w:rsidR="00F82CCA" w:rsidRPr="00FF178C" w:rsidRDefault="00693C9F" w:rsidP="00F71D6F">
      <w:pPr>
        <w:autoSpaceDE w:val="0"/>
        <w:autoSpaceDN w:val="0"/>
        <w:adjustRightInd w:val="0"/>
        <w:jc w:val="both"/>
        <w:rPr>
          <w:szCs w:val="24"/>
        </w:rPr>
      </w:pPr>
      <w:proofErr w:type="spellStart"/>
      <w:r w:rsidRPr="00FF178C">
        <w:rPr>
          <w:b/>
          <w:szCs w:val="24"/>
        </w:rPr>
        <w:t>Evaluation</w:t>
      </w:r>
      <w:proofErr w:type="spellEnd"/>
      <w:r w:rsidRPr="00FF178C">
        <w:rPr>
          <w:b/>
          <w:szCs w:val="24"/>
        </w:rPr>
        <w:t xml:space="preserve"> </w:t>
      </w:r>
      <w:proofErr w:type="spellStart"/>
      <w:r w:rsidRPr="00FF178C">
        <w:rPr>
          <w:b/>
          <w:szCs w:val="24"/>
        </w:rPr>
        <w:t>and</w:t>
      </w:r>
      <w:proofErr w:type="spellEnd"/>
      <w:r w:rsidRPr="00FF178C">
        <w:rPr>
          <w:b/>
          <w:szCs w:val="24"/>
        </w:rPr>
        <w:t xml:space="preserve"> </w:t>
      </w:r>
      <w:proofErr w:type="spellStart"/>
      <w:r w:rsidR="00F82CCA" w:rsidRPr="00FF178C">
        <w:rPr>
          <w:b/>
          <w:szCs w:val="24"/>
        </w:rPr>
        <w:t>Grading</w:t>
      </w:r>
      <w:proofErr w:type="spellEnd"/>
      <w:r w:rsidR="00F82CCA" w:rsidRPr="00FF178C">
        <w:rPr>
          <w:b/>
          <w:szCs w:val="24"/>
        </w:rPr>
        <w:t>:</w:t>
      </w:r>
      <w:r w:rsidR="00F82CCA" w:rsidRPr="00FF178C">
        <w:rPr>
          <w:szCs w:val="24"/>
        </w:rPr>
        <w:t xml:space="preserve"> </w:t>
      </w:r>
      <w:proofErr w:type="spellStart"/>
      <w:r w:rsidR="00F82CCA" w:rsidRPr="00FF178C">
        <w:rPr>
          <w:szCs w:val="24"/>
        </w:rPr>
        <w:t>The</w:t>
      </w:r>
      <w:proofErr w:type="spellEnd"/>
      <w:r w:rsidR="00F82CCA" w:rsidRPr="00FF178C">
        <w:rPr>
          <w:szCs w:val="24"/>
        </w:rPr>
        <w:t xml:space="preserve"> </w:t>
      </w:r>
      <w:proofErr w:type="spellStart"/>
      <w:r w:rsidR="00F82CCA" w:rsidRPr="00FF178C">
        <w:rPr>
          <w:szCs w:val="24"/>
        </w:rPr>
        <w:t>final</w:t>
      </w:r>
      <w:proofErr w:type="spellEnd"/>
      <w:r w:rsidR="00F82CCA" w:rsidRPr="00FF178C">
        <w:rPr>
          <w:szCs w:val="24"/>
        </w:rPr>
        <w:t xml:space="preserve"> </w:t>
      </w:r>
      <w:proofErr w:type="spellStart"/>
      <w:r w:rsidR="00F82CCA" w:rsidRPr="00FF178C">
        <w:rPr>
          <w:szCs w:val="24"/>
        </w:rPr>
        <w:t>grade</w:t>
      </w:r>
      <w:proofErr w:type="spellEnd"/>
      <w:r w:rsidR="00F82CCA" w:rsidRPr="00FF178C">
        <w:rPr>
          <w:szCs w:val="24"/>
        </w:rPr>
        <w:t xml:space="preserve"> </w:t>
      </w:r>
      <w:proofErr w:type="spellStart"/>
      <w:r w:rsidR="00F82CCA" w:rsidRPr="00FF178C">
        <w:rPr>
          <w:szCs w:val="24"/>
        </w:rPr>
        <w:t>shall</w:t>
      </w:r>
      <w:proofErr w:type="spellEnd"/>
      <w:r w:rsidR="00F82CCA" w:rsidRPr="00FF178C">
        <w:rPr>
          <w:szCs w:val="24"/>
        </w:rPr>
        <w:t xml:space="preserve"> </w:t>
      </w:r>
      <w:proofErr w:type="spellStart"/>
      <w:r w:rsidR="00F82CCA" w:rsidRPr="00FF178C">
        <w:rPr>
          <w:szCs w:val="24"/>
        </w:rPr>
        <w:t>be</w:t>
      </w:r>
      <w:proofErr w:type="spellEnd"/>
      <w:r w:rsidR="00F82CCA" w:rsidRPr="00FF178C">
        <w:rPr>
          <w:szCs w:val="24"/>
        </w:rPr>
        <w:t xml:space="preserve"> </w:t>
      </w:r>
      <w:proofErr w:type="spellStart"/>
      <w:r w:rsidR="00F82CCA" w:rsidRPr="00FF178C">
        <w:rPr>
          <w:szCs w:val="24"/>
        </w:rPr>
        <w:t>cumulative</w:t>
      </w:r>
      <w:proofErr w:type="spellEnd"/>
      <w:r w:rsidR="00F82CCA" w:rsidRPr="00FF178C">
        <w:rPr>
          <w:szCs w:val="24"/>
        </w:rPr>
        <w:t xml:space="preserve"> </w:t>
      </w:r>
      <w:proofErr w:type="spellStart"/>
      <w:r w:rsidR="00F82CCA" w:rsidRPr="00FF178C">
        <w:rPr>
          <w:szCs w:val="24"/>
        </w:rPr>
        <w:t>and</w:t>
      </w:r>
      <w:proofErr w:type="spellEnd"/>
      <w:r w:rsidR="00F82CCA" w:rsidRPr="00FF178C">
        <w:rPr>
          <w:szCs w:val="24"/>
        </w:rPr>
        <w:t xml:space="preserve"> </w:t>
      </w:r>
      <w:proofErr w:type="spellStart"/>
      <w:r w:rsidR="00F82CCA" w:rsidRPr="00FF178C">
        <w:rPr>
          <w:szCs w:val="24"/>
        </w:rPr>
        <w:t>calculated</w:t>
      </w:r>
      <w:proofErr w:type="spellEnd"/>
      <w:r w:rsidR="00F82CCA" w:rsidRPr="00FF178C">
        <w:rPr>
          <w:szCs w:val="24"/>
        </w:rPr>
        <w:t xml:space="preserve"> </w:t>
      </w:r>
      <w:proofErr w:type="spellStart"/>
      <w:r w:rsidR="00F82CCA" w:rsidRPr="00FF178C">
        <w:rPr>
          <w:szCs w:val="24"/>
        </w:rPr>
        <w:t>on</w:t>
      </w:r>
      <w:proofErr w:type="spellEnd"/>
      <w:r w:rsidR="00F82CCA" w:rsidRPr="00FF178C">
        <w:rPr>
          <w:szCs w:val="24"/>
        </w:rPr>
        <w:t xml:space="preserve"> </w:t>
      </w:r>
      <w:proofErr w:type="spellStart"/>
      <w:r w:rsidR="00F82CCA" w:rsidRPr="00FF178C">
        <w:rPr>
          <w:szCs w:val="24"/>
        </w:rPr>
        <w:t>the</w:t>
      </w:r>
      <w:proofErr w:type="spellEnd"/>
      <w:r w:rsidR="00F82CCA" w:rsidRPr="00FF178C">
        <w:rPr>
          <w:szCs w:val="24"/>
        </w:rPr>
        <w:t xml:space="preserve"> </w:t>
      </w:r>
      <w:proofErr w:type="spellStart"/>
      <w:r w:rsidR="00F82CCA" w:rsidRPr="00FF178C">
        <w:rPr>
          <w:szCs w:val="24"/>
        </w:rPr>
        <w:t>following</w:t>
      </w:r>
      <w:proofErr w:type="spellEnd"/>
      <w:r w:rsidR="00F82CCA" w:rsidRPr="00FF178C">
        <w:rPr>
          <w:szCs w:val="24"/>
        </w:rPr>
        <w:t xml:space="preserve"> </w:t>
      </w:r>
      <w:proofErr w:type="spellStart"/>
      <w:r w:rsidR="00F82CCA" w:rsidRPr="00FF178C">
        <w:rPr>
          <w:szCs w:val="24"/>
        </w:rPr>
        <w:t>basis</w:t>
      </w:r>
      <w:proofErr w:type="spellEnd"/>
      <w:r w:rsidR="00F82CCA" w:rsidRPr="00FF178C">
        <w:rPr>
          <w:szCs w:val="24"/>
        </w:rPr>
        <w:t>:</w:t>
      </w:r>
    </w:p>
    <w:p w14:paraId="6D9CE4AE" w14:textId="77777777" w:rsidR="00F82CCA" w:rsidRPr="00FF178C" w:rsidRDefault="00F82CCA" w:rsidP="00F71D6F">
      <w:pPr>
        <w:jc w:val="both"/>
        <w:rPr>
          <w:szCs w:val="24"/>
        </w:rPr>
      </w:pPr>
    </w:p>
    <w:p w14:paraId="087F7A73" w14:textId="77777777" w:rsidR="001C1424" w:rsidRPr="00FF178C" w:rsidRDefault="001C1424" w:rsidP="00F71D6F">
      <w:pPr>
        <w:pStyle w:val="BodyText3"/>
        <w:jc w:val="both"/>
        <w:rPr>
          <w:sz w:val="24"/>
          <w:szCs w:val="24"/>
          <w:lang w:val="en-US"/>
        </w:rPr>
      </w:pPr>
      <w:r w:rsidRPr="00FF178C">
        <w:rPr>
          <w:sz w:val="24"/>
          <w:szCs w:val="24"/>
          <w:lang w:val="en-US"/>
        </w:rPr>
        <w:t>All assignments and the final grade are evaluated on basis of a 10 points grading system. They will be calculated as follows:</w:t>
      </w:r>
    </w:p>
    <w:p w14:paraId="1D894A8C" w14:textId="77777777" w:rsidR="001C1424" w:rsidRPr="00FF178C" w:rsidRDefault="001C1424" w:rsidP="00F71D6F">
      <w:pPr>
        <w:jc w:val="both"/>
        <w:rPr>
          <w:szCs w:val="24"/>
          <w:lang w:val="en-US"/>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1"/>
        <w:gridCol w:w="1588"/>
        <w:gridCol w:w="6559"/>
      </w:tblGrid>
      <w:tr w:rsidR="001C1424" w:rsidRPr="00FF178C" w14:paraId="0D2C0D86" w14:textId="77777777" w:rsidTr="00C2133E">
        <w:tc>
          <w:tcPr>
            <w:tcW w:w="1861" w:type="dxa"/>
          </w:tcPr>
          <w:p w14:paraId="36FD9C40" w14:textId="77777777" w:rsidR="001C1424" w:rsidRPr="00FF178C" w:rsidRDefault="001C1424" w:rsidP="00F71D6F">
            <w:pPr>
              <w:jc w:val="both"/>
              <w:rPr>
                <w:b/>
                <w:szCs w:val="24"/>
                <w:lang w:val="en-US"/>
              </w:rPr>
            </w:pPr>
            <w:r w:rsidRPr="00FF178C">
              <w:rPr>
                <w:b/>
                <w:szCs w:val="24"/>
                <w:lang w:val="en-US"/>
              </w:rPr>
              <w:t>Assignments</w:t>
            </w:r>
          </w:p>
        </w:tc>
        <w:tc>
          <w:tcPr>
            <w:tcW w:w="1588" w:type="dxa"/>
          </w:tcPr>
          <w:p w14:paraId="3A60105A" w14:textId="77777777" w:rsidR="001C1424" w:rsidRPr="00FF178C" w:rsidRDefault="001C1424" w:rsidP="00F71D6F">
            <w:pPr>
              <w:jc w:val="both"/>
              <w:rPr>
                <w:b/>
                <w:szCs w:val="24"/>
                <w:lang w:val="en-US"/>
              </w:rPr>
            </w:pPr>
            <w:r w:rsidRPr="00FF178C">
              <w:rPr>
                <w:b/>
                <w:szCs w:val="24"/>
                <w:lang w:val="en-US"/>
              </w:rPr>
              <w:t>Part in the Final Grade</w:t>
            </w:r>
          </w:p>
        </w:tc>
        <w:tc>
          <w:tcPr>
            <w:tcW w:w="6559" w:type="dxa"/>
          </w:tcPr>
          <w:p w14:paraId="12602304" w14:textId="77777777" w:rsidR="001C1424" w:rsidRPr="00FF178C" w:rsidRDefault="001C1424" w:rsidP="00F71D6F">
            <w:pPr>
              <w:jc w:val="both"/>
              <w:rPr>
                <w:b/>
                <w:szCs w:val="24"/>
                <w:lang w:val="en-US"/>
              </w:rPr>
            </w:pPr>
            <w:r w:rsidRPr="00FF178C">
              <w:rPr>
                <w:b/>
                <w:szCs w:val="24"/>
                <w:lang w:val="en-US"/>
              </w:rPr>
              <w:t>Evaluation Criteria</w:t>
            </w:r>
          </w:p>
        </w:tc>
      </w:tr>
      <w:tr w:rsidR="001C1424" w:rsidRPr="00FF178C" w14:paraId="43A96CC4" w14:textId="77777777" w:rsidTr="00C2133E">
        <w:tc>
          <w:tcPr>
            <w:tcW w:w="1861" w:type="dxa"/>
          </w:tcPr>
          <w:p w14:paraId="13E76193" w14:textId="70FC0338" w:rsidR="001C1424" w:rsidRPr="00FF178C" w:rsidRDefault="001C1424" w:rsidP="00F71D6F">
            <w:pPr>
              <w:jc w:val="both"/>
              <w:rPr>
                <w:b/>
                <w:szCs w:val="24"/>
                <w:lang w:val="en-US"/>
              </w:rPr>
            </w:pPr>
            <w:r w:rsidRPr="00FF178C">
              <w:rPr>
                <w:b/>
                <w:szCs w:val="24"/>
                <w:lang w:val="en-US"/>
              </w:rPr>
              <w:t xml:space="preserve">Participation in </w:t>
            </w:r>
            <w:r w:rsidR="004273DF" w:rsidRPr="00FF178C">
              <w:rPr>
                <w:b/>
                <w:szCs w:val="24"/>
                <w:lang w:val="en-US"/>
              </w:rPr>
              <w:t xml:space="preserve">class and online discussions &amp; </w:t>
            </w:r>
            <w:r w:rsidRPr="00FF178C">
              <w:rPr>
                <w:b/>
                <w:szCs w:val="24"/>
                <w:lang w:val="en-US"/>
              </w:rPr>
              <w:t>forums</w:t>
            </w:r>
          </w:p>
          <w:p w14:paraId="6E0F8294" w14:textId="65BE529B" w:rsidR="00C22323" w:rsidRPr="00FF178C" w:rsidRDefault="00C22323" w:rsidP="00F71D6F">
            <w:pPr>
              <w:jc w:val="both"/>
              <w:rPr>
                <w:szCs w:val="24"/>
                <w:lang w:val="en-US"/>
              </w:rPr>
            </w:pPr>
          </w:p>
        </w:tc>
        <w:tc>
          <w:tcPr>
            <w:tcW w:w="1588" w:type="dxa"/>
          </w:tcPr>
          <w:p w14:paraId="64114ABE" w14:textId="718516BD" w:rsidR="001C1424" w:rsidRPr="00FF178C" w:rsidRDefault="004273DF" w:rsidP="00F71D6F">
            <w:pPr>
              <w:jc w:val="both"/>
              <w:rPr>
                <w:szCs w:val="24"/>
                <w:lang w:val="en-US"/>
              </w:rPr>
            </w:pPr>
            <w:r w:rsidRPr="00FF178C">
              <w:rPr>
                <w:szCs w:val="24"/>
                <w:lang w:val="en-US"/>
              </w:rPr>
              <w:t>10</w:t>
            </w:r>
            <w:r w:rsidR="001C1424" w:rsidRPr="00FF178C">
              <w:rPr>
                <w:szCs w:val="24"/>
                <w:lang w:val="en-US"/>
              </w:rPr>
              <w:t>%</w:t>
            </w:r>
            <w:r w:rsidR="00C22323" w:rsidRPr="00FF178C">
              <w:rPr>
                <w:szCs w:val="24"/>
                <w:lang w:val="en-US"/>
              </w:rPr>
              <w:t xml:space="preserve"> </w:t>
            </w:r>
          </w:p>
        </w:tc>
        <w:tc>
          <w:tcPr>
            <w:tcW w:w="6559" w:type="dxa"/>
          </w:tcPr>
          <w:p w14:paraId="066D5948" w14:textId="77777777" w:rsidR="001C1424" w:rsidRPr="00FF178C" w:rsidRDefault="001C1424" w:rsidP="00F71D6F">
            <w:pPr>
              <w:pStyle w:val="Footer"/>
              <w:numPr>
                <w:ilvl w:val="0"/>
                <w:numId w:val="6"/>
              </w:numPr>
              <w:tabs>
                <w:tab w:val="clear" w:pos="4677"/>
                <w:tab w:val="clear" w:pos="9355"/>
              </w:tabs>
              <w:jc w:val="both"/>
              <w:rPr>
                <w:szCs w:val="24"/>
              </w:rPr>
            </w:pPr>
            <w:proofErr w:type="gramStart"/>
            <w:r w:rsidRPr="00FF178C">
              <w:rPr>
                <w:szCs w:val="24"/>
                <w:lang w:val="en-US"/>
              </w:rPr>
              <w:t>relevance</w:t>
            </w:r>
            <w:proofErr w:type="gramEnd"/>
            <w:r w:rsidRPr="00FF178C">
              <w:rPr>
                <w:szCs w:val="24"/>
                <w:lang w:val="en-US"/>
              </w:rPr>
              <w:t xml:space="preserve"> to the topic</w:t>
            </w:r>
            <w:r w:rsidRPr="00FF178C">
              <w:rPr>
                <w:szCs w:val="24"/>
              </w:rPr>
              <w:t xml:space="preserve"> </w:t>
            </w:r>
          </w:p>
          <w:p w14:paraId="2C06D51B" w14:textId="77777777" w:rsidR="001C1424" w:rsidRPr="00FF178C" w:rsidRDefault="001C1424" w:rsidP="00F71D6F">
            <w:pPr>
              <w:pStyle w:val="Footer"/>
              <w:numPr>
                <w:ilvl w:val="0"/>
                <w:numId w:val="6"/>
              </w:numPr>
              <w:tabs>
                <w:tab w:val="clear" w:pos="4677"/>
                <w:tab w:val="clear" w:pos="9355"/>
              </w:tabs>
              <w:jc w:val="both"/>
              <w:rPr>
                <w:szCs w:val="24"/>
              </w:rPr>
            </w:pPr>
            <w:proofErr w:type="gramStart"/>
            <w:r w:rsidRPr="00FF178C">
              <w:rPr>
                <w:szCs w:val="24"/>
                <w:lang w:val="en-US"/>
              </w:rPr>
              <w:t>substantial</w:t>
            </w:r>
            <w:proofErr w:type="gramEnd"/>
            <w:r w:rsidRPr="00FF178C">
              <w:rPr>
                <w:szCs w:val="24"/>
                <w:lang w:val="en-US"/>
              </w:rPr>
              <w:t xml:space="preserve"> contribution</w:t>
            </w:r>
          </w:p>
          <w:p w14:paraId="1D2A3E42" w14:textId="77777777" w:rsidR="001C1424" w:rsidRPr="00FF178C" w:rsidRDefault="001C1424" w:rsidP="00F71D6F">
            <w:pPr>
              <w:pStyle w:val="Footer"/>
              <w:numPr>
                <w:ilvl w:val="0"/>
                <w:numId w:val="6"/>
              </w:numPr>
              <w:tabs>
                <w:tab w:val="clear" w:pos="4677"/>
                <w:tab w:val="clear" w:pos="9355"/>
              </w:tabs>
              <w:jc w:val="both"/>
              <w:rPr>
                <w:szCs w:val="24"/>
              </w:rPr>
            </w:pPr>
            <w:proofErr w:type="gramStart"/>
            <w:r w:rsidRPr="00FF178C">
              <w:rPr>
                <w:szCs w:val="24"/>
                <w:lang w:val="en-US"/>
              </w:rPr>
              <w:t>level</w:t>
            </w:r>
            <w:proofErr w:type="gramEnd"/>
            <w:r w:rsidRPr="00FF178C">
              <w:rPr>
                <w:szCs w:val="24"/>
                <w:lang w:val="en-US"/>
              </w:rPr>
              <w:t xml:space="preserve"> and form of reasoning</w:t>
            </w:r>
          </w:p>
          <w:p w14:paraId="00A13636" w14:textId="28D33731" w:rsidR="001C1424" w:rsidRPr="00FF178C" w:rsidRDefault="001C1424" w:rsidP="00F71D6F">
            <w:pPr>
              <w:pStyle w:val="Footer"/>
              <w:numPr>
                <w:ilvl w:val="0"/>
                <w:numId w:val="6"/>
              </w:numPr>
              <w:tabs>
                <w:tab w:val="clear" w:pos="4677"/>
                <w:tab w:val="clear" w:pos="9355"/>
              </w:tabs>
              <w:jc w:val="both"/>
              <w:rPr>
                <w:szCs w:val="24"/>
                <w:lang w:val="en-US"/>
              </w:rPr>
            </w:pPr>
            <w:proofErr w:type="gramStart"/>
            <w:r w:rsidRPr="00FF178C">
              <w:rPr>
                <w:szCs w:val="24"/>
                <w:lang w:val="en-US"/>
              </w:rPr>
              <w:t>input</w:t>
            </w:r>
            <w:proofErr w:type="gramEnd"/>
            <w:r w:rsidRPr="00FF178C">
              <w:rPr>
                <w:szCs w:val="24"/>
                <w:lang w:val="en-US"/>
              </w:rPr>
              <w:t xml:space="preserve"> in “community knowledge building” </w:t>
            </w:r>
          </w:p>
        </w:tc>
      </w:tr>
      <w:tr w:rsidR="00471736" w:rsidRPr="00FF178C" w14:paraId="49090E59" w14:textId="77777777" w:rsidTr="00C2133E">
        <w:tc>
          <w:tcPr>
            <w:tcW w:w="1861" w:type="dxa"/>
          </w:tcPr>
          <w:p w14:paraId="3DF1EA1F" w14:textId="466DA450" w:rsidR="00471736" w:rsidRPr="00FF178C" w:rsidRDefault="00C22323" w:rsidP="00FA75A3">
            <w:pPr>
              <w:jc w:val="both"/>
              <w:rPr>
                <w:b/>
                <w:szCs w:val="24"/>
                <w:lang w:val="en-US"/>
              </w:rPr>
            </w:pPr>
            <w:r w:rsidRPr="00FF178C">
              <w:rPr>
                <w:b/>
                <w:szCs w:val="24"/>
                <w:lang w:val="en-US"/>
              </w:rPr>
              <w:t>Self-</w:t>
            </w:r>
            <w:r w:rsidR="00FA75A3" w:rsidRPr="00FF178C">
              <w:rPr>
                <w:b/>
                <w:szCs w:val="24"/>
                <w:lang w:val="en-US"/>
              </w:rPr>
              <w:t>Assessment</w:t>
            </w:r>
            <w:r w:rsidRPr="00FF178C">
              <w:rPr>
                <w:b/>
                <w:szCs w:val="24"/>
                <w:lang w:val="en-US"/>
              </w:rPr>
              <w:t xml:space="preserve"> Tests</w:t>
            </w:r>
            <w:r w:rsidR="0051073D" w:rsidRPr="00FF178C">
              <w:rPr>
                <w:b/>
                <w:szCs w:val="24"/>
                <w:lang w:val="en-US"/>
              </w:rPr>
              <w:t xml:space="preserve"> </w:t>
            </w:r>
            <w:r w:rsidR="0051073D" w:rsidRPr="00FF178C">
              <w:rPr>
                <w:szCs w:val="24"/>
                <w:lang w:val="en-US"/>
              </w:rPr>
              <w:t>(</w:t>
            </w:r>
            <w:proofErr w:type="gramStart"/>
            <w:r w:rsidR="0051073D" w:rsidRPr="00FF178C">
              <w:rPr>
                <w:szCs w:val="24"/>
                <w:lang w:val="en-US"/>
              </w:rPr>
              <w:t>Average  Best</w:t>
            </w:r>
            <w:proofErr w:type="gramEnd"/>
            <w:r w:rsidR="0051073D" w:rsidRPr="00FF178C">
              <w:rPr>
                <w:szCs w:val="24"/>
                <w:lang w:val="en-US"/>
              </w:rPr>
              <w:t xml:space="preserve"> Grade)</w:t>
            </w:r>
          </w:p>
        </w:tc>
        <w:tc>
          <w:tcPr>
            <w:tcW w:w="1588" w:type="dxa"/>
          </w:tcPr>
          <w:p w14:paraId="0425FFD1" w14:textId="3CAA20EF" w:rsidR="00471736" w:rsidRPr="00FF178C" w:rsidRDefault="004273DF" w:rsidP="00471736">
            <w:pPr>
              <w:jc w:val="both"/>
              <w:rPr>
                <w:szCs w:val="24"/>
                <w:lang w:val="en-US"/>
              </w:rPr>
            </w:pPr>
            <w:r w:rsidRPr="00FF178C">
              <w:rPr>
                <w:szCs w:val="24"/>
                <w:lang w:val="en-US"/>
              </w:rPr>
              <w:t>10</w:t>
            </w:r>
            <w:r w:rsidR="00471736" w:rsidRPr="00FF178C">
              <w:rPr>
                <w:szCs w:val="24"/>
                <w:lang w:val="en-US"/>
              </w:rPr>
              <w:t xml:space="preserve"> %</w:t>
            </w:r>
          </w:p>
          <w:p w14:paraId="04AF7A36" w14:textId="77777777" w:rsidR="00471736" w:rsidRPr="00FF178C" w:rsidRDefault="00471736" w:rsidP="00F71D6F">
            <w:pPr>
              <w:jc w:val="both"/>
              <w:rPr>
                <w:szCs w:val="24"/>
                <w:lang w:val="en-US"/>
              </w:rPr>
            </w:pPr>
          </w:p>
        </w:tc>
        <w:tc>
          <w:tcPr>
            <w:tcW w:w="6559" w:type="dxa"/>
          </w:tcPr>
          <w:p w14:paraId="7AE54A29" w14:textId="77777777" w:rsidR="00471736" w:rsidRPr="00FF178C" w:rsidRDefault="00C22323" w:rsidP="00F71D6F">
            <w:pPr>
              <w:pStyle w:val="BodyText2"/>
              <w:numPr>
                <w:ilvl w:val="0"/>
                <w:numId w:val="5"/>
              </w:numPr>
              <w:spacing w:after="0" w:line="240" w:lineRule="auto"/>
              <w:jc w:val="both"/>
              <w:rPr>
                <w:szCs w:val="24"/>
                <w:lang w:val="en-US"/>
              </w:rPr>
            </w:pPr>
            <w:proofErr w:type="gramStart"/>
            <w:r w:rsidRPr="00FF178C">
              <w:rPr>
                <w:szCs w:val="24"/>
                <w:lang w:val="en-US"/>
              </w:rPr>
              <w:t>timeliness</w:t>
            </w:r>
            <w:proofErr w:type="gramEnd"/>
          </w:p>
          <w:p w14:paraId="5AF02004" w14:textId="5E35F67B" w:rsidR="00C22323" w:rsidRPr="00FF178C" w:rsidRDefault="00C22323" w:rsidP="00F71D6F">
            <w:pPr>
              <w:pStyle w:val="BodyText2"/>
              <w:numPr>
                <w:ilvl w:val="0"/>
                <w:numId w:val="5"/>
              </w:numPr>
              <w:spacing w:after="0" w:line="240" w:lineRule="auto"/>
              <w:jc w:val="both"/>
              <w:rPr>
                <w:szCs w:val="24"/>
                <w:lang w:val="en-US"/>
              </w:rPr>
            </w:pPr>
            <w:proofErr w:type="gramStart"/>
            <w:r w:rsidRPr="00FF178C">
              <w:rPr>
                <w:szCs w:val="24"/>
                <w:lang w:val="en-US"/>
              </w:rPr>
              <w:t>completeness</w:t>
            </w:r>
            <w:proofErr w:type="gramEnd"/>
          </w:p>
        </w:tc>
      </w:tr>
      <w:tr w:rsidR="001C1424" w:rsidRPr="00FF178C" w14:paraId="35624A4B" w14:textId="77777777" w:rsidTr="00C2133E">
        <w:tc>
          <w:tcPr>
            <w:tcW w:w="1861" w:type="dxa"/>
          </w:tcPr>
          <w:p w14:paraId="55BE690E" w14:textId="495B06DF" w:rsidR="001C1424" w:rsidRPr="00FF178C" w:rsidRDefault="001C1424" w:rsidP="00F71D6F">
            <w:pPr>
              <w:jc w:val="both"/>
              <w:rPr>
                <w:b/>
                <w:szCs w:val="24"/>
                <w:lang w:val="en-US"/>
              </w:rPr>
            </w:pPr>
            <w:r w:rsidRPr="00FF178C">
              <w:rPr>
                <w:b/>
                <w:szCs w:val="24"/>
                <w:lang w:val="en-US"/>
              </w:rPr>
              <w:t>Written Assignment</w:t>
            </w:r>
            <w:r w:rsidR="00471736" w:rsidRPr="00FF178C">
              <w:rPr>
                <w:b/>
                <w:szCs w:val="24"/>
                <w:lang w:val="en-US"/>
              </w:rPr>
              <w:t xml:space="preserve"> (FAQs in Wiki)</w:t>
            </w:r>
          </w:p>
        </w:tc>
        <w:tc>
          <w:tcPr>
            <w:tcW w:w="1588" w:type="dxa"/>
          </w:tcPr>
          <w:p w14:paraId="04D118D4" w14:textId="3EA3F71E" w:rsidR="001C1424" w:rsidRPr="00FF178C" w:rsidRDefault="004273DF" w:rsidP="00F71D6F">
            <w:pPr>
              <w:jc w:val="both"/>
              <w:rPr>
                <w:szCs w:val="24"/>
                <w:lang w:val="en-US"/>
              </w:rPr>
            </w:pPr>
            <w:r w:rsidRPr="00FF178C">
              <w:rPr>
                <w:szCs w:val="24"/>
                <w:lang w:val="en-US"/>
              </w:rPr>
              <w:t>20</w:t>
            </w:r>
            <w:r w:rsidR="001C1424" w:rsidRPr="00FF178C">
              <w:rPr>
                <w:szCs w:val="24"/>
                <w:lang w:val="en-US"/>
              </w:rPr>
              <w:t>%</w:t>
            </w:r>
          </w:p>
        </w:tc>
        <w:tc>
          <w:tcPr>
            <w:tcW w:w="6559" w:type="dxa"/>
            <w:vMerge w:val="restart"/>
          </w:tcPr>
          <w:p w14:paraId="64B22F37" w14:textId="77777777" w:rsidR="001C1424" w:rsidRPr="00FF178C" w:rsidRDefault="001C1424" w:rsidP="00F71D6F">
            <w:pPr>
              <w:pStyle w:val="BodyText2"/>
              <w:numPr>
                <w:ilvl w:val="0"/>
                <w:numId w:val="5"/>
              </w:numPr>
              <w:spacing w:after="0" w:line="240" w:lineRule="auto"/>
              <w:jc w:val="both"/>
              <w:rPr>
                <w:szCs w:val="24"/>
                <w:lang w:val="en-US"/>
              </w:rPr>
            </w:pPr>
            <w:proofErr w:type="gramStart"/>
            <w:r w:rsidRPr="00FF178C">
              <w:rPr>
                <w:szCs w:val="24"/>
                <w:lang w:val="en-US"/>
              </w:rPr>
              <w:t>overall</w:t>
            </w:r>
            <w:proofErr w:type="gramEnd"/>
            <w:r w:rsidRPr="00FF178C">
              <w:rPr>
                <w:szCs w:val="24"/>
                <w:lang w:val="en-US"/>
              </w:rPr>
              <w:t xml:space="preserve"> and critical comprehension of the material </w:t>
            </w:r>
          </w:p>
          <w:p w14:paraId="22CA45A5" w14:textId="77777777" w:rsidR="001C1424" w:rsidRPr="00FF178C" w:rsidRDefault="001C1424" w:rsidP="00F71D6F">
            <w:pPr>
              <w:pStyle w:val="BodyText2"/>
              <w:numPr>
                <w:ilvl w:val="0"/>
                <w:numId w:val="5"/>
              </w:numPr>
              <w:spacing w:after="0" w:line="240" w:lineRule="auto"/>
              <w:jc w:val="both"/>
              <w:rPr>
                <w:szCs w:val="24"/>
                <w:lang w:val="en-US"/>
              </w:rPr>
            </w:pPr>
            <w:proofErr w:type="gramStart"/>
            <w:r w:rsidRPr="00FF178C">
              <w:rPr>
                <w:szCs w:val="24"/>
                <w:lang w:val="en-US"/>
              </w:rPr>
              <w:t>correct</w:t>
            </w:r>
            <w:proofErr w:type="gramEnd"/>
            <w:r w:rsidRPr="00FF178C">
              <w:rPr>
                <w:szCs w:val="24"/>
                <w:lang w:val="en-US"/>
              </w:rPr>
              <w:t xml:space="preserve"> identification and application of the relevant legal norms and rules</w:t>
            </w:r>
          </w:p>
          <w:p w14:paraId="44DE9DAA" w14:textId="77777777" w:rsidR="001C1424" w:rsidRPr="00FF178C" w:rsidRDefault="001C1424" w:rsidP="00F71D6F">
            <w:pPr>
              <w:pStyle w:val="BodyText2"/>
              <w:numPr>
                <w:ilvl w:val="0"/>
                <w:numId w:val="5"/>
              </w:numPr>
              <w:spacing w:after="0" w:line="240" w:lineRule="auto"/>
              <w:jc w:val="both"/>
              <w:rPr>
                <w:szCs w:val="24"/>
                <w:lang w:val="en-US"/>
              </w:rPr>
            </w:pPr>
            <w:proofErr w:type="gramStart"/>
            <w:r w:rsidRPr="00FF178C">
              <w:rPr>
                <w:szCs w:val="24"/>
                <w:lang w:val="en-US"/>
              </w:rPr>
              <w:t>structured</w:t>
            </w:r>
            <w:proofErr w:type="gramEnd"/>
            <w:r w:rsidRPr="00FF178C">
              <w:rPr>
                <w:szCs w:val="24"/>
                <w:lang w:val="en-US"/>
              </w:rPr>
              <w:t xml:space="preserve"> and clear presentation of the main statements, arguments, ideas and thoughts </w:t>
            </w:r>
          </w:p>
          <w:p w14:paraId="2B534A9E" w14:textId="77777777" w:rsidR="001C1424" w:rsidRPr="00FF178C" w:rsidRDefault="001C1424" w:rsidP="00F71D6F">
            <w:pPr>
              <w:pStyle w:val="BodyText2"/>
              <w:numPr>
                <w:ilvl w:val="0"/>
                <w:numId w:val="5"/>
              </w:numPr>
              <w:spacing w:line="240" w:lineRule="auto"/>
              <w:ind w:left="714" w:hanging="357"/>
              <w:jc w:val="both"/>
              <w:rPr>
                <w:szCs w:val="24"/>
                <w:lang w:val="en-US"/>
              </w:rPr>
            </w:pPr>
            <w:proofErr w:type="gramStart"/>
            <w:r w:rsidRPr="00FF178C">
              <w:rPr>
                <w:szCs w:val="24"/>
                <w:lang w:val="en-US"/>
              </w:rPr>
              <w:t>independence</w:t>
            </w:r>
            <w:proofErr w:type="gramEnd"/>
            <w:r w:rsidRPr="00FF178C">
              <w:rPr>
                <w:szCs w:val="24"/>
                <w:lang w:val="en-US"/>
              </w:rPr>
              <w:t xml:space="preserve"> and reasoning in the conclusions (supported by substantive arguments, and, if possible with examples or reference to case-law) </w:t>
            </w:r>
          </w:p>
        </w:tc>
      </w:tr>
      <w:tr w:rsidR="001C1424" w:rsidRPr="00FF178C" w14:paraId="463C3E1E" w14:textId="77777777" w:rsidTr="00C2133E">
        <w:tc>
          <w:tcPr>
            <w:tcW w:w="1861" w:type="dxa"/>
          </w:tcPr>
          <w:p w14:paraId="42302BE3" w14:textId="4D106C98" w:rsidR="00FA75A3" w:rsidRPr="00FF178C" w:rsidRDefault="00EE4385" w:rsidP="00FA75A3">
            <w:pPr>
              <w:jc w:val="both"/>
              <w:rPr>
                <w:b/>
                <w:szCs w:val="24"/>
                <w:lang w:val="en-US"/>
              </w:rPr>
            </w:pPr>
            <w:r w:rsidRPr="00FF178C">
              <w:rPr>
                <w:b/>
                <w:szCs w:val="24"/>
                <w:lang w:val="en-US"/>
              </w:rPr>
              <w:t>Written Assignment (</w:t>
            </w:r>
            <w:r w:rsidR="00C22323" w:rsidRPr="00FF178C">
              <w:rPr>
                <w:b/>
                <w:szCs w:val="24"/>
                <w:lang w:val="en-US"/>
              </w:rPr>
              <w:t xml:space="preserve">Research </w:t>
            </w:r>
            <w:r w:rsidR="00FA75A3" w:rsidRPr="00FF178C">
              <w:rPr>
                <w:b/>
                <w:szCs w:val="24"/>
                <w:lang w:val="en-US"/>
              </w:rPr>
              <w:t xml:space="preserve">Paper </w:t>
            </w:r>
          </w:p>
          <w:p w14:paraId="16C8F03F" w14:textId="676FE4CA" w:rsidR="001C1424" w:rsidRPr="00FF178C" w:rsidRDefault="00FA75A3" w:rsidP="00993DE7">
            <w:pPr>
              <w:jc w:val="both"/>
              <w:rPr>
                <w:b/>
                <w:szCs w:val="24"/>
                <w:lang w:val="en-US"/>
              </w:rPr>
            </w:pPr>
            <w:r w:rsidRPr="00FF178C">
              <w:rPr>
                <w:b/>
                <w:szCs w:val="24"/>
                <w:lang w:val="en-US"/>
              </w:rPr>
              <w:t xml:space="preserve">+ </w:t>
            </w:r>
            <w:r w:rsidR="00993DE7" w:rsidRPr="00FF178C">
              <w:rPr>
                <w:b/>
                <w:szCs w:val="24"/>
                <w:lang w:val="en-US"/>
              </w:rPr>
              <w:t>Presentation</w:t>
            </w:r>
            <w:r w:rsidR="00EE4385" w:rsidRPr="00FF178C">
              <w:rPr>
                <w:b/>
                <w:szCs w:val="24"/>
                <w:lang w:val="en-US"/>
              </w:rPr>
              <w:t>)</w:t>
            </w:r>
          </w:p>
        </w:tc>
        <w:tc>
          <w:tcPr>
            <w:tcW w:w="1588" w:type="dxa"/>
          </w:tcPr>
          <w:p w14:paraId="144A750F" w14:textId="77777777" w:rsidR="001C1424" w:rsidRPr="00FF178C" w:rsidRDefault="004273DF" w:rsidP="00471736">
            <w:pPr>
              <w:jc w:val="both"/>
              <w:rPr>
                <w:szCs w:val="24"/>
                <w:lang w:val="en-US"/>
              </w:rPr>
            </w:pPr>
            <w:r w:rsidRPr="00FF178C">
              <w:rPr>
                <w:szCs w:val="24"/>
                <w:lang w:val="en-US"/>
              </w:rPr>
              <w:t>30%</w:t>
            </w:r>
          </w:p>
          <w:p w14:paraId="0A7A8E0D" w14:textId="24FE6533" w:rsidR="00FA75A3" w:rsidRPr="00FF178C" w:rsidRDefault="00FA75A3" w:rsidP="00471736">
            <w:pPr>
              <w:jc w:val="both"/>
              <w:rPr>
                <w:szCs w:val="24"/>
                <w:lang w:val="en-US"/>
              </w:rPr>
            </w:pPr>
          </w:p>
        </w:tc>
        <w:tc>
          <w:tcPr>
            <w:tcW w:w="6559" w:type="dxa"/>
            <w:vMerge/>
          </w:tcPr>
          <w:p w14:paraId="1AA8511B" w14:textId="77777777" w:rsidR="001C1424" w:rsidRPr="00FF178C" w:rsidRDefault="001C1424" w:rsidP="00F71D6F">
            <w:pPr>
              <w:pStyle w:val="BodyText2"/>
              <w:numPr>
                <w:ilvl w:val="0"/>
                <w:numId w:val="5"/>
              </w:numPr>
              <w:spacing w:line="240" w:lineRule="auto"/>
              <w:jc w:val="both"/>
              <w:rPr>
                <w:szCs w:val="24"/>
                <w:lang w:val="en-US"/>
              </w:rPr>
            </w:pPr>
          </w:p>
        </w:tc>
      </w:tr>
      <w:tr w:rsidR="001C1424" w:rsidRPr="00FF178C" w14:paraId="5C6E0F1D" w14:textId="77777777" w:rsidTr="00C2133E">
        <w:tc>
          <w:tcPr>
            <w:tcW w:w="1861" w:type="dxa"/>
          </w:tcPr>
          <w:p w14:paraId="699EAD0F" w14:textId="77777777" w:rsidR="001C1424" w:rsidRPr="00FF178C" w:rsidRDefault="001C1424" w:rsidP="00F71D6F">
            <w:pPr>
              <w:jc w:val="both"/>
              <w:rPr>
                <w:b/>
                <w:szCs w:val="24"/>
                <w:lang w:val="en-US"/>
              </w:rPr>
            </w:pPr>
            <w:r w:rsidRPr="00FF178C">
              <w:rPr>
                <w:b/>
                <w:szCs w:val="24"/>
                <w:lang w:val="en-US"/>
              </w:rPr>
              <w:t>Final Exam</w:t>
            </w:r>
          </w:p>
          <w:p w14:paraId="1027DF6A" w14:textId="076203FA" w:rsidR="00C22323" w:rsidRPr="00FF178C" w:rsidRDefault="00C22323" w:rsidP="00F71D6F">
            <w:pPr>
              <w:jc w:val="both"/>
              <w:rPr>
                <w:b/>
                <w:szCs w:val="24"/>
                <w:lang w:val="en-US"/>
              </w:rPr>
            </w:pPr>
            <w:r w:rsidRPr="00FF178C">
              <w:rPr>
                <w:b/>
                <w:szCs w:val="24"/>
                <w:lang w:val="en-US"/>
              </w:rPr>
              <w:t>(Written)</w:t>
            </w:r>
          </w:p>
        </w:tc>
        <w:tc>
          <w:tcPr>
            <w:tcW w:w="1588" w:type="dxa"/>
          </w:tcPr>
          <w:p w14:paraId="64B2A92B" w14:textId="315109D0" w:rsidR="001C1424" w:rsidRPr="00FF178C" w:rsidRDefault="001C1424" w:rsidP="00F71D6F">
            <w:pPr>
              <w:jc w:val="both"/>
              <w:rPr>
                <w:szCs w:val="24"/>
                <w:lang w:val="en-US"/>
              </w:rPr>
            </w:pPr>
            <w:r w:rsidRPr="00FF178C">
              <w:rPr>
                <w:szCs w:val="24"/>
                <w:lang w:val="en-US"/>
              </w:rPr>
              <w:t>40 %</w:t>
            </w:r>
          </w:p>
        </w:tc>
        <w:tc>
          <w:tcPr>
            <w:tcW w:w="6559" w:type="dxa"/>
            <w:vMerge/>
          </w:tcPr>
          <w:p w14:paraId="3510B149" w14:textId="77777777" w:rsidR="001C1424" w:rsidRPr="00FF178C" w:rsidRDefault="001C1424" w:rsidP="00F71D6F">
            <w:pPr>
              <w:pStyle w:val="BodyText2"/>
              <w:numPr>
                <w:ilvl w:val="0"/>
                <w:numId w:val="5"/>
              </w:numPr>
              <w:spacing w:after="0" w:line="240" w:lineRule="auto"/>
              <w:jc w:val="both"/>
              <w:rPr>
                <w:szCs w:val="24"/>
                <w:lang w:val="en-US"/>
              </w:rPr>
            </w:pPr>
          </w:p>
        </w:tc>
      </w:tr>
    </w:tbl>
    <w:p w14:paraId="0546C453" w14:textId="77777777" w:rsidR="001C1424" w:rsidRPr="00FF178C" w:rsidRDefault="001C1424" w:rsidP="00F71D6F">
      <w:pPr>
        <w:jc w:val="both"/>
        <w:rPr>
          <w:i/>
          <w:szCs w:val="24"/>
          <w:lang w:val="en-US"/>
        </w:rPr>
      </w:pPr>
    </w:p>
    <w:p w14:paraId="06E65024" w14:textId="77777777" w:rsidR="001C1424" w:rsidRPr="00FF178C" w:rsidRDefault="001C1424" w:rsidP="00F71D6F">
      <w:pPr>
        <w:numPr>
          <w:ilvl w:val="0"/>
          <w:numId w:val="5"/>
        </w:numPr>
        <w:jc w:val="both"/>
        <w:rPr>
          <w:i/>
          <w:szCs w:val="24"/>
          <w:lang w:val="en-US"/>
        </w:rPr>
      </w:pPr>
      <w:r w:rsidRPr="00FF178C">
        <w:rPr>
          <w:b/>
          <w:i/>
          <w:szCs w:val="24"/>
          <w:lang w:val="en-US"/>
        </w:rPr>
        <w:t>Important</w:t>
      </w:r>
      <w:r w:rsidRPr="00FF178C">
        <w:rPr>
          <w:i/>
          <w:szCs w:val="24"/>
          <w:lang w:val="en-US"/>
        </w:rPr>
        <w:t>: a good working knowledge and command of English is expected but will not be evaluated in any assignment</w:t>
      </w:r>
    </w:p>
    <w:p w14:paraId="624ED654" w14:textId="77777777" w:rsidR="00FA75A3" w:rsidRPr="00FF178C" w:rsidRDefault="00FA75A3" w:rsidP="00F71D6F">
      <w:pPr>
        <w:jc w:val="both"/>
        <w:rPr>
          <w:b/>
          <w:szCs w:val="24"/>
        </w:rPr>
      </w:pPr>
    </w:p>
    <w:p w14:paraId="0581485C" w14:textId="137563CA" w:rsidR="00FA75A3" w:rsidRPr="00FF178C" w:rsidRDefault="00FA75A3" w:rsidP="00F71D6F">
      <w:pPr>
        <w:jc w:val="both"/>
        <w:rPr>
          <w:b/>
          <w:szCs w:val="24"/>
        </w:rPr>
      </w:pPr>
      <w:proofErr w:type="spellStart"/>
      <w:r w:rsidRPr="00FF178C">
        <w:rPr>
          <w:b/>
          <w:szCs w:val="24"/>
        </w:rPr>
        <w:t>Assignments</w:t>
      </w:r>
      <w:proofErr w:type="spellEnd"/>
      <w:r w:rsidRPr="00FF178C">
        <w:rPr>
          <w:b/>
          <w:szCs w:val="24"/>
        </w:rPr>
        <w:t>:</w:t>
      </w:r>
    </w:p>
    <w:p w14:paraId="1555B109" w14:textId="77777777" w:rsidR="00FA75A3" w:rsidRPr="00FF178C" w:rsidRDefault="00FA75A3" w:rsidP="00F71D6F">
      <w:pPr>
        <w:jc w:val="both"/>
        <w:rPr>
          <w:b/>
          <w:szCs w:val="24"/>
        </w:rPr>
      </w:pPr>
    </w:p>
    <w:p w14:paraId="1981F4BB" w14:textId="5CB540D8" w:rsidR="00FA75A3" w:rsidRPr="00FF178C" w:rsidRDefault="00FA75A3" w:rsidP="00F71D6F">
      <w:pPr>
        <w:jc w:val="both"/>
        <w:rPr>
          <w:b/>
          <w:szCs w:val="24"/>
        </w:rPr>
      </w:pPr>
      <w:r w:rsidRPr="00FF178C">
        <w:rPr>
          <w:b/>
          <w:szCs w:val="24"/>
          <w:lang w:val="en-US"/>
        </w:rPr>
        <w:t xml:space="preserve">Self-Assessment Tests: </w:t>
      </w:r>
      <w:r w:rsidRPr="00FF178C">
        <w:rPr>
          <w:szCs w:val="24"/>
          <w:lang w:val="en-US"/>
        </w:rPr>
        <w:t>The self-assessment test</w:t>
      </w:r>
      <w:r w:rsidR="0051073D" w:rsidRPr="00FF178C">
        <w:rPr>
          <w:szCs w:val="24"/>
          <w:lang w:val="en-US"/>
        </w:rPr>
        <w:t xml:space="preserve">s </w:t>
      </w:r>
      <w:r w:rsidRPr="00FF178C">
        <w:rPr>
          <w:szCs w:val="24"/>
          <w:lang w:val="en-US"/>
        </w:rPr>
        <w:t xml:space="preserve">are available in every module in the course environment in EHU Moodle. They would be </w:t>
      </w:r>
      <w:r w:rsidR="004D3475" w:rsidRPr="00FF178C">
        <w:rPr>
          <w:szCs w:val="24"/>
          <w:lang w:val="en-US"/>
        </w:rPr>
        <w:t xml:space="preserve">available for you during </w:t>
      </w:r>
      <w:r w:rsidR="0051073D" w:rsidRPr="00FF178C">
        <w:rPr>
          <w:szCs w:val="24"/>
          <w:lang w:val="en-US"/>
        </w:rPr>
        <w:t>the</w:t>
      </w:r>
      <w:r w:rsidRPr="00FF178C">
        <w:rPr>
          <w:szCs w:val="24"/>
          <w:lang w:val="en-US"/>
        </w:rPr>
        <w:t xml:space="preserve"> </w:t>
      </w:r>
      <w:r w:rsidR="0051073D" w:rsidRPr="00FF178C">
        <w:rPr>
          <w:szCs w:val="24"/>
          <w:lang w:val="en-US"/>
        </w:rPr>
        <w:t xml:space="preserve">course </w:t>
      </w:r>
      <w:r w:rsidR="004D3475" w:rsidRPr="00FF178C">
        <w:rPr>
          <w:szCs w:val="24"/>
          <w:lang w:val="en-US"/>
        </w:rPr>
        <w:t xml:space="preserve">term </w:t>
      </w:r>
      <w:r w:rsidR="0051073D" w:rsidRPr="00FF178C">
        <w:rPr>
          <w:szCs w:val="24"/>
          <w:lang w:val="en-US"/>
        </w:rPr>
        <w:t xml:space="preserve">and can </w:t>
      </w:r>
      <w:proofErr w:type="gramStart"/>
      <w:r w:rsidR="0051073D" w:rsidRPr="00FF178C">
        <w:rPr>
          <w:szCs w:val="24"/>
          <w:lang w:val="en-US"/>
        </w:rPr>
        <w:t>be</w:t>
      </w:r>
      <w:proofErr w:type="gramEnd"/>
      <w:r w:rsidR="0051073D" w:rsidRPr="00FF178C">
        <w:rPr>
          <w:szCs w:val="24"/>
          <w:lang w:val="en-US"/>
        </w:rPr>
        <w:t xml:space="preserve"> </w:t>
      </w:r>
      <w:r w:rsidR="004D3475" w:rsidRPr="00FF178C">
        <w:rPr>
          <w:szCs w:val="24"/>
          <w:lang w:val="en-US"/>
        </w:rPr>
        <w:t>completed</w:t>
      </w:r>
      <w:r w:rsidR="0051073D" w:rsidRPr="00FF178C">
        <w:rPr>
          <w:szCs w:val="24"/>
          <w:lang w:val="en-US"/>
        </w:rPr>
        <w:t xml:space="preserve"> at any time at your convenience till the final exam.  The number of attempts for </w:t>
      </w:r>
      <w:r w:rsidR="004D3475" w:rsidRPr="00FF178C">
        <w:rPr>
          <w:szCs w:val="24"/>
          <w:lang w:val="en-US"/>
        </w:rPr>
        <w:t>any</w:t>
      </w:r>
      <w:r w:rsidR="0051073D" w:rsidRPr="00FF178C">
        <w:rPr>
          <w:szCs w:val="24"/>
          <w:lang w:val="en-US"/>
        </w:rPr>
        <w:t xml:space="preserve"> test is not limited and your best result at the date of closing would be counted.</w:t>
      </w:r>
    </w:p>
    <w:p w14:paraId="29967430" w14:textId="77777777" w:rsidR="00FA75A3" w:rsidRPr="00FF178C" w:rsidRDefault="00FA75A3" w:rsidP="00F71D6F">
      <w:pPr>
        <w:jc w:val="both"/>
        <w:rPr>
          <w:b/>
          <w:szCs w:val="24"/>
        </w:rPr>
      </w:pPr>
    </w:p>
    <w:p w14:paraId="3E7F470D" w14:textId="77777777" w:rsidR="009B7374" w:rsidRPr="00FF178C" w:rsidRDefault="00FA75A3" w:rsidP="00F71D6F">
      <w:pPr>
        <w:jc w:val="both"/>
        <w:rPr>
          <w:szCs w:val="24"/>
          <w:lang w:val="en-US"/>
        </w:rPr>
      </w:pPr>
      <w:r w:rsidRPr="00FF178C">
        <w:rPr>
          <w:b/>
          <w:szCs w:val="24"/>
          <w:lang w:val="en-US"/>
        </w:rPr>
        <w:t>Written Assignment (FAQs in Wiki)</w:t>
      </w:r>
      <w:r w:rsidR="0051073D" w:rsidRPr="00FF178C">
        <w:rPr>
          <w:b/>
          <w:szCs w:val="24"/>
          <w:lang w:val="en-US"/>
        </w:rPr>
        <w:t xml:space="preserve">: </w:t>
      </w:r>
      <w:r w:rsidR="0051073D" w:rsidRPr="00FF178C">
        <w:rPr>
          <w:szCs w:val="24"/>
          <w:lang w:val="en-US"/>
        </w:rPr>
        <w:t xml:space="preserve">The individual written assignments in form of answering on </w:t>
      </w:r>
    </w:p>
    <w:p w14:paraId="62976407" w14:textId="6B8B90E4" w:rsidR="009B7374" w:rsidRPr="00FF178C" w:rsidRDefault="0051073D" w:rsidP="00F71D6F">
      <w:pPr>
        <w:jc w:val="both"/>
        <w:rPr>
          <w:szCs w:val="24"/>
          <w:lang w:val="en-US"/>
        </w:rPr>
      </w:pPr>
      <w:r w:rsidRPr="00FF178C">
        <w:rPr>
          <w:szCs w:val="24"/>
          <w:lang w:val="en-US"/>
        </w:rPr>
        <w:t>Frequently Asked Questions</w:t>
      </w:r>
      <w:r w:rsidR="009B7374" w:rsidRPr="00FF178C">
        <w:rPr>
          <w:szCs w:val="24"/>
          <w:lang w:val="en-US"/>
        </w:rPr>
        <w:t xml:space="preserve"> located</w:t>
      </w:r>
      <w:r w:rsidRPr="00FF178C">
        <w:rPr>
          <w:szCs w:val="24"/>
          <w:lang w:val="en-US"/>
        </w:rPr>
        <w:t xml:space="preserve"> </w:t>
      </w:r>
      <w:r w:rsidR="009B7374" w:rsidRPr="00FF178C">
        <w:rPr>
          <w:szCs w:val="24"/>
          <w:lang w:val="en-US"/>
        </w:rPr>
        <w:t xml:space="preserve">in the Wiki documents of every </w:t>
      </w:r>
      <w:r w:rsidR="004D3475" w:rsidRPr="00FF178C">
        <w:rPr>
          <w:szCs w:val="24"/>
          <w:lang w:val="en-US"/>
        </w:rPr>
        <w:t xml:space="preserve">course </w:t>
      </w:r>
      <w:r w:rsidR="009B7374" w:rsidRPr="00FF178C">
        <w:rPr>
          <w:szCs w:val="24"/>
          <w:lang w:val="en-US"/>
        </w:rPr>
        <w:t xml:space="preserve">module. Every student is </w:t>
      </w:r>
      <w:r w:rsidR="004D3475" w:rsidRPr="00FF178C">
        <w:rPr>
          <w:szCs w:val="24"/>
          <w:lang w:val="en-US"/>
        </w:rPr>
        <w:t>required</w:t>
      </w:r>
      <w:r w:rsidR="009B7374" w:rsidRPr="00FF178C">
        <w:rPr>
          <w:szCs w:val="24"/>
          <w:lang w:val="en-US"/>
        </w:rPr>
        <w:t xml:space="preserve"> to make 10 entries  (not more than 2 for one</w:t>
      </w:r>
      <w:r w:rsidR="00C92410" w:rsidRPr="00FF178C">
        <w:rPr>
          <w:szCs w:val="24"/>
          <w:lang w:val="en-US"/>
        </w:rPr>
        <w:t xml:space="preserve"> particular</w:t>
      </w:r>
      <w:r w:rsidR="009B7374" w:rsidRPr="00FF178C">
        <w:rPr>
          <w:szCs w:val="24"/>
          <w:lang w:val="en-US"/>
        </w:rPr>
        <w:t xml:space="preserve"> topic) on any question of </w:t>
      </w:r>
      <w:r w:rsidR="008414F0" w:rsidRPr="00FF178C">
        <w:rPr>
          <w:szCs w:val="24"/>
          <w:lang w:val="en-US"/>
        </w:rPr>
        <w:t>her/his</w:t>
      </w:r>
      <w:r w:rsidR="009B7374" w:rsidRPr="00FF178C">
        <w:rPr>
          <w:szCs w:val="24"/>
          <w:lang w:val="en-US"/>
        </w:rPr>
        <w:t xml:space="preserve"> choice. Every entry (answer) should contain:</w:t>
      </w:r>
    </w:p>
    <w:p w14:paraId="21698612" w14:textId="77777777" w:rsidR="00D2567F" w:rsidRPr="00FF178C" w:rsidRDefault="00D2567F" w:rsidP="00F71D6F">
      <w:pPr>
        <w:jc w:val="both"/>
        <w:rPr>
          <w:szCs w:val="24"/>
          <w:lang w:val="en-US"/>
        </w:rPr>
      </w:pPr>
    </w:p>
    <w:p w14:paraId="6793B558" w14:textId="160CD8E8" w:rsidR="00D2567F" w:rsidRPr="00FF178C" w:rsidRDefault="00D2567F" w:rsidP="00D2567F">
      <w:pPr>
        <w:pStyle w:val="ListParagraph"/>
        <w:numPr>
          <w:ilvl w:val="0"/>
          <w:numId w:val="35"/>
        </w:numPr>
        <w:jc w:val="both"/>
        <w:rPr>
          <w:rFonts w:ascii="Times New Roman" w:eastAsia="Times New Roman" w:hAnsi="Times New Roman"/>
          <w:lang w:eastAsia="ru-RU"/>
        </w:rPr>
      </w:pPr>
      <w:r w:rsidRPr="00FF178C">
        <w:rPr>
          <w:rFonts w:ascii="Times New Roman" w:eastAsia="Times New Roman" w:hAnsi="Times New Roman"/>
          <w:lang w:eastAsia="ru-RU"/>
        </w:rPr>
        <w:t>Well</w:t>
      </w:r>
      <w:r w:rsidR="009B7374" w:rsidRPr="00FF178C">
        <w:rPr>
          <w:rFonts w:ascii="Times New Roman" w:eastAsia="Times New Roman" w:hAnsi="Times New Roman"/>
          <w:lang w:eastAsia="ru-RU"/>
        </w:rPr>
        <w:t xml:space="preserve"> structured answer on the question</w:t>
      </w:r>
      <w:r w:rsidRPr="00FF178C">
        <w:rPr>
          <w:rFonts w:ascii="Times New Roman" w:eastAsia="Times New Roman" w:hAnsi="Times New Roman"/>
          <w:lang w:eastAsia="ru-RU"/>
        </w:rPr>
        <w:t xml:space="preserve">, covering the main issues of the question </w:t>
      </w:r>
    </w:p>
    <w:p w14:paraId="653C5919" w14:textId="3BED34BC" w:rsidR="009B7374" w:rsidRPr="00FF178C" w:rsidRDefault="00D2567F" w:rsidP="00D2567F">
      <w:pPr>
        <w:pStyle w:val="ListParagraph"/>
        <w:numPr>
          <w:ilvl w:val="0"/>
          <w:numId w:val="35"/>
        </w:numPr>
        <w:jc w:val="both"/>
        <w:rPr>
          <w:rFonts w:ascii="Times New Roman" w:eastAsia="Times New Roman" w:hAnsi="Times New Roman"/>
          <w:lang w:eastAsia="ru-RU"/>
        </w:rPr>
      </w:pPr>
      <w:r w:rsidRPr="00FF178C">
        <w:rPr>
          <w:rFonts w:ascii="Times New Roman" w:eastAsia="Times New Roman" w:hAnsi="Times New Roman"/>
          <w:lang w:eastAsia="ru-RU"/>
        </w:rPr>
        <w:t>P</w:t>
      </w:r>
      <w:r w:rsidR="009B7374" w:rsidRPr="00FF178C">
        <w:rPr>
          <w:rFonts w:ascii="Times New Roman" w:eastAsia="Times New Roman" w:hAnsi="Times New Roman"/>
          <w:lang w:eastAsia="ru-RU"/>
        </w:rPr>
        <w:t xml:space="preserve">ros/contras </w:t>
      </w:r>
      <w:r w:rsidRPr="00FF178C">
        <w:rPr>
          <w:rFonts w:ascii="Times New Roman" w:eastAsia="Times New Roman" w:hAnsi="Times New Roman"/>
          <w:lang w:eastAsia="ru-RU"/>
        </w:rPr>
        <w:t>/arguments relevant to</w:t>
      </w:r>
      <w:r w:rsidR="009B7374" w:rsidRPr="00FF178C">
        <w:rPr>
          <w:rFonts w:ascii="Times New Roman" w:eastAsia="Times New Roman" w:hAnsi="Times New Roman"/>
          <w:lang w:eastAsia="ru-RU"/>
        </w:rPr>
        <w:t xml:space="preserve"> </w:t>
      </w:r>
      <w:r w:rsidRPr="00FF178C">
        <w:rPr>
          <w:rFonts w:ascii="Times New Roman" w:eastAsia="Times New Roman" w:hAnsi="Times New Roman"/>
          <w:lang w:eastAsia="ru-RU"/>
        </w:rPr>
        <w:t>the discussed topic</w:t>
      </w:r>
    </w:p>
    <w:p w14:paraId="6056B07C" w14:textId="3E320EAB" w:rsidR="00D2567F" w:rsidRPr="00FF178C" w:rsidRDefault="00D2567F" w:rsidP="009B7374">
      <w:pPr>
        <w:pStyle w:val="ListParagraph"/>
        <w:numPr>
          <w:ilvl w:val="0"/>
          <w:numId w:val="35"/>
        </w:numPr>
        <w:jc w:val="both"/>
        <w:rPr>
          <w:rFonts w:ascii="Times New Roman" w:eastAsia="Times New Roman" w:hAnsi="Times New Roman"/>
          <w:lang w:eastAsia="ru-RU"/>
        </w:rPr>
      </w:pPr>
      <w:r w:rsidRPr="00FF178C">
        <w:rPr>
          <w:rFonts w:ascii="Times New Roman" w:eastAsia="Times New Roman" w:hAnsi="Times New Roman"/>
          <w:lang w:eastAsia="ru-RU"/>
        </w:rPr>
        <w:t>At least one example of practice/case study/case-law relevant to the topic</w:t>
      </w:r>
    </w:p>
    <w:p w14:paraId="21954FA8" w14:textId="77777777" w:rsidR="009F6BE2" w:rsidRPr="00FF178C" w:rsidRDefault="009F6BE2" w:rsidP="00F71D6F">
      <w:pPr>
        <w:jc w:val="both"/>
        <w:rPr>
          <w:b/>
          <w:szCs w:val="24"/>
        </w:rPr>
      </w:pPr>
    </w:p>
    <w:p w14:paraId="6849331C" w14:textId="7155D832" w:rsidR="00D2567F" w:rsidRPr="00FF178C" w:rsidRDefault="00D2567F" w:rsidP="00F71D6F">
      <w:pPr>
        <w:jc w:val="both"/>
        <w:rPr>
          <w:szCs w:val="24"/>
          <w:lang w:val="en-US"/>
        </w:rPr>
      </w:pPr>
      <w:proofErr w:type="spellStart"/>
      <w:r w:rsidRPr="00FF178C">
        <w:rPr>
          <w:szCs w:val="24"/>
        </w:rPr>
        <w:t>Q</w:t>
      </w:r>
      <w:r w:rsidR="009F6BE2" w:rsidRPr="00FF178C">
        <w:rPr>
          <w:szCs w:val="24"/>
        </w:rPr>
        <w:t>uestions</w:t>
      </w:r>
      <w:proofErr w:type="spellEnd"/>
      <w:r w:rsidR="009F6BE2" w:rsidRPr="00FF178C">
        <w:rPr>
          <w:szCs w:val="24"/>
        </w:rPr>
        <w:t xml:space="preserve"> </w:t>
      </w:r>
      <w:proofErr w:type="spellStart"/>
      <w:r w:rsidR="009F6BE2" w:rsidRPr="00FF178C">
        <w:rPr>
          <w:szCs w:val="24"/>
        </w:rPr>
        <w:t>to</w:t>
      </w:r>
      <w:proofErr w:type="spellEnd"/>
      <w:r w:rsidR="009F6BE2" w:rsidRPr="00FF178C">
        <w:rPr>
          <w:szCs w:val="24"/>
        </w:rPr>
        <w:t xml:space="preserve"> </w:t>
      </w:r>
      <w:proofErr w:type="spellStart"/>
      <w:r w:rsidR="009F6BE2" w:rsidRPr="00FF178C">
        <w:rPr>
          <w:szCs w:val="24"/>
        </w:rPr>
        <w:t>a</w:t>
      </w:r>
      <w:r w:rsidR="004F4356">
        <w:rPr>
          <w:szCs w:val="24"/>
        </w:rPr>
        <w:t>n</w:t>
      </w:r>
      <w:bookmarkStart w:id="0" w:name="_GoBack"/>
      <w:bookmarkEnd w:id="0"/>
      <w:r w:rsidR="009F6BE2" w:rsidRPr="00FF178C">
        <w:rPr>
          <w:szCs w:val="24"/>
        </w:rPr>
        <w:t>swer</w:t>
      </w:r>
      <w:proofErr w:type="spellEnd"/>
      <w:r w:rsidR="009F6BE2" w:rsidRPr="00FF178C">
        <w:rPr>
          <w:szCs w:val="24"/>
        </w:rPr>
        <w:t xml:space="preserve"> </w:t>
      </w:r>
      <w:proofErr w:type="spellStart"/>
      <w:r w:rsidRPr="00FF178C">
        <w:rPr>
          <w:szCs w:val="24"/>
        </w:rPr>
        <w:t>can</w:t>
      </w:r>
      <w:proofErr w:type="spellEnd"/>
      <w:r w:rsidRPr="00FF178C">
        <w:rPr>
          <w:szCs w:val="24"/>
        </w:rPr>
        <w:t xml:space="preserve"> </w:t>
      </w:r>
      <w:proofErr w:type="spellStart"/>
      <w:r w:rsidRPr="00FF178C">
        <w:rPr>
          <w:szCs w:val="24"/>
        </w:rPr>
        <w:t>be</w:t>
      </w:r>
      <w:proofErr w:type="spellEnd"/>
      <w:r w:rsidR="009F6BE2" w:rsidRPr="00FF178C">
        <w:rPr>
          <w:szCs w:val="24"/>
        </w:rPr>
        <w:t xml:space="preserve"> </w:t>
      </w:r>
      <w:proofErr w:type="spellStart"/>
      <w:r w:rsidR="009F6BE2" w:rsidRPr="00FF178C">
        <w:rPr>
          <w:szCs w:val="24"/>
        </w:rPr>
        <w:t>chosen</w:t>
      </w:r>
      <w:proofErr w:type="spellEnd"/>
      <w:r w:rsidR="009F6BE2" w:rsidRPr="00FF178C">
        <w:rPr>
          <w:szCs w:val="24"/>
        </w:rPr>
        <w:t xml:space="preserve"> </w:t>
      </w:r>
      <w:proofErr w:type="spellStart"/>
      <w:r w:rsidR="009F6BE2" w:rsidRPr="00FF178C">
        <w:rPr>
          <w:szCs w:val="24"/>
        </w:rPr>
        <w:t>on</w:t>
      </w:r>
      <w:proofErr w:type="spellEnd"/>
      <w:r w:rsidR="009F6BE2" w:rsidRPr="00FF178C">
        <w:rPr>
          <w:szCs w:val="24"/>
        </w:rPr>
        <w:t xml:space="preserve"> </w:t>
      </w:r>
      <w:proofErr w:type="spellStart"/>
      <w:r w:rsidR="009F6BE2" w:rsidRPr="00FF178C">
        <w:rPr>
          <w:szCs w:val="24"/>
        </w:rPr>
        <w:t>the</w:t>
      </w:r>
      <w:proofErr w:type="spellEnd"/>
      <w:r w:rsidR="009F6BE2" w:rsidRPr="00FF178C">
        <w:rPr>
          <w:szCs w:val="24"/>
        </w:rPr>
        <w:t xml:space="preserve"> </w:t>
      </w:r>
      <w:proofErr w:type="spellStart"/>
      <w:r w:rsidR="009F6BE2" w:rsidRPr="00FF178C">
        <w:rPr>
          <w:szCs w:val="24"/>
        </w:rPr>
        <w:t>first-come</w:t>
      </w:r>
      <w:proofErr w:type="spellEnd"/>
      <w:r w:rsidR="009F6BE2" w:rsidRPr="00FF178C">
        <w:rPr>
          <w:szCs w:val="24"/>
        </w:rPr>
        <w:t xml:space="preserve"> </w:t>
      </w:r>
      <w:proofErr w:type="spellStart"/>
      <w:r w:rsidR="009F6BE2" w:rsidRPr="00FF178C">
        <w:rPr>
          <w:szCs w:val="24"/>
        </w:rPr>
        <w:t>basis</w:t>
      </w:r>
      <w:proofErr w:type="spellEnd"/>
      <w:r w:rsidR="009F6BE2" w:rsidRPr="00FF178C">
        <w:rPr>
          <w:szCs w:val="24"/>
        </w:rPr>
        <w:t xml:space="preserve"> </w:t>
      </w:r>
      <w:proofErr w:type="spellStart"/>
      <w:r w:rsidRPr="00FF178C">
        <w:rPr>
          <w:szCs w:val="24"/>
        </w:rPr>
        <w:t>but</w:t>
      </w:r>
      <w:proofErr w:type="spellEnd"/>
      <w:r w:rsidRPr="00FF178C">
        <w:rPr>
          <w:szCs w:val="24"/>
        </w:rPr>
        <w:t xml:space="preserve"> </w:t>
      </w:r>
      <w:proofErr w:type="spellStart"/>
      <w:r w:rsidRPr="00FF178C">
        <w:rPr>
          <w:szCs w:val="24"/>
        </w:rPr>
        <w:t>no</w:t>
      </w:r>
      <w:proofErr w:type="spellEnd"/>
      <w:r w:rsidRPr="00FF178C">
        <w:rPr>
          <w:szCs w:val="24"/>
        </w:rPr>
        <w:t xml:space="preserve"> </w:t>
      </w:r>
      <w:proofErr w:type="spellStart"/>
      <w:r w:rsidRPr="00FF178C">
        <w:rPr>
          <w:szCs w:val="24"/>
        </w:rPr>
        <w:t>wa</w:t>
      </w:r>
      <w:proofErr w:type="spellEnd"/>
      <w:r w:rsidRPr="00FF178C">
        <w:rPr>
          <w:szCs w:val="24"/>
          <w:lang w:val="en-US"/>
        </w:rPr>
        <w:t xml:space="preserve">rehouse practice is </w:t>
      </w:r>
      <w:r w:rsidR="009F6BE2" w:rsidRPr="00FF178C">
        <w:rPr>
          <w:szCs w:val="24"/>
          <w:lang w:val="en-US"/>
        </w:rPr>
        <w:t xml:space="preserve">acceptable (you can not </w:t>
      </w:r>
      <w:r w:rsidR="008414F0" w:rsidRPr="00FF178C">
        <w:rPr>
          <w:szCs w:val="24"/>
          <w:lang w:val="en-US"/>
        </w:rPr>
        <w:t>“</w:t>
      </w:r>
      <w:r w:rsidR="009F6BE2" w:rsidRPr="00FF178C">
        <w:rPr>
          <w:szCs w:val="24"/>
          <w:lang w:val="en-US"/>
        </w:rPr>
        <w:t>reserve</w:t>
      </w:r>
      <w:r w:rsidR="008414F0" w:rsidRPr="00FF178C">
        <w:rPr>
          <w:szCs w:val="24"/>
          <w:lang w:val="en-US"/>
        </w:rPr>
        <w:t>”</w:t>
      </w:r>
      <w:r w:rsidR="009F6BE2" w:rsidRPr="00FF178C">
        <w:rPr>
          <w:szCs w:val="24"/>
          <w:lang w:val="en-US"/>
        </w:rPr>
        <w:t xml:space="preserve"> a question, you need to give a complete answer).  If an answer that meets the above mentioned requirements has been already given by your colleague you can not choose the same question to answer (it would not be counted). Nevertheless, besides your own 10 answers you can develop/add the </w:t>
      </w:r>
      <w:r w:rsidR="008414F0" w:rsidRPr="00FF178C">
        <w:rPr>
          <w:szCs w:val="24"/>
          <w:lang w:val="en-US"/>
        </w:rPr>
        <w:t>answers of your colleagues and also t</w:t>
      </w:r>
      <w:r w:rsidR="009F6BE2" w:rsidRPr="00FF178C">
        <w:rPr>
          <w:szCs w:val="24"/>
          <w:lang w:val="en-US"/>
        </w:rPr>
        <w:t xml:space="preserve">o answer </w:t>
      </w:r>
      <w:r w:rsidR="008414F0" w:rsidRPr="00FF178C">
        <w:rPr>
          <w:szCs w:val="24"/>
          <w:lang w:val="en-US"/>
        </w:rPr>
        <w:t>extra</w:t>
      </w:r>
      <w:r w:rsidR="009F6BE2" w:rsidRPr="00FF178C">
        <w:rPr>
          <w:szCs w:val="24"/>
          <w:lang w:val="en-US"/>
        </w:rPr>
        <w:t xml:space="preserve"> questions</w:t>
      </w:r>
      <w:r w:rsidR="008414F0" w:rsidRPr="00FF178C">
        <w:rPr>
          <w:szCs w:val="24"/>
          <w:lang w:val="en-US"/>
        </w:rPr>
        <w:t xml:space="preserve">. </w:t>
      </w:r>
      <w:proofErr w:type="gramStart"/>
      <w:r w:rsidR="008414F0" w:rsidRPr="00FF178C">
        <w:rPr>
          <w:szCs w:val="24"/>
          <w:lang w:val="en-US"/>
        </w:rPr>
        <w:t xml:space="preserve">Under condition of meeting the quality requirements (see above the evaluation criteria) </w:t>
      </w:r>
      <w:r w:rsidR="009F6BE2" w:rsidRPr="00FF178C">
        <w:rPr>
          <w:szCs w:val="24"/>
          <w:lang w:val="en-US"/>
        </w:rPr>
        <w:t>tha</w:t>
      </w:r>
      <w:r w:rsidR="008414F0" w:rsidRPr="00FF178C">
        <w:rPr>
          <w:szCs w:val="24"/>
          <w:lang w:val="en-US"/>
        </w:rPr>
        <w:t>t might give an extra point</w:t>
      </w:r>
      <w:r w:rsidR="009F6BE2" w:rsidRPr="00FF178C">
        <w:rPr>
          <w:szCs w:val="24"/>
          <w:lang w:val="en-US"/>
        </w:rPr>
        <w:t>.</w:t>
      </w:r>
      <w:proofErr w:type="gramEnd"/>
    </w:p>
    <w:p w14:paraId="5BAF5D75" w14:textId="77777777" w:rsidR="009F6BE2" w:rsidRPr="00FF178C" w:rsidRDefault="009F6BE2" w:rsidP="00F71D6F">
      <w:pPr>
        <w:jc w:val="both"/>
        <w:rPr>
          <w:szCs w:val="24"/>
          <w:lang w:val="en-US"/>
        </w:rPr>
      </w:pPr>
    </w:p>
    <w:p w14:paraId="27C1BC9A" w14:textId="06E478C6" w:rsidR="004A5C15" w:rsidRPr="00FF178C" w:rsidRDefault="009F6BE2" w:rsidP="00F71D6F">
      <w:pPr>
        <w:jc w:val="both"/>
        <w:rPr>
          <w:szCs w:val="24"/>
          <w:lang w:val="en-US"/>
        </w:rPr>
      </w:pPr>
      <w:r w:rsidRPr="00FF178C">
        <w:rPr>
          <w:szCs w:val="24"/>
          <w:lang w:val="en-US"/>
        </w:rPr>
        <w:t xml:space="preserve">Important: </w:t>
      </w:r>
      <w:r w:rsidR="00AB4D63" w:rsidRPr="00FF178C">
        <w:rPr>
          <w:szCs w:val="24"/>
          <w:lang w:val="en-US"/>
        </w:rPr>
        <w:t>Start your ans</w:t>
      </w:r>
      <w:r w:rsidR="008414F0" w:rsidRPr="00FF178C">
        <w:rPr>
          <w:szCs w:val="24"/>
          <w:lang w:val="en-US"/>
        </w:rPr>
        <w:t>wer with indication of</w:t>
      </w:r>
      <w:r w:rsidRPr="00FF178C">
        <w:rPr>
          <w:szCs w:val="24"/>
          <w:lang w:val="en-US"/>
        </w:rPr>
        <w:t xml:space="preserve"> your name in the Wiki documents </w:t>
      </w:r>
      <w:r w:rsidR="004A5C15" w:rsidRPr="00FF178C">
        <w:rPr>
          <w:szCs w:val="24"/>
          <w:lang w:val="en-US"/>
        </w:rPr>
        <w:t xml:space="preserve">and additionally </w:t>
      </w:r>
      <w:r w:rsidR="00AB4D63" w:rsidRPr="00FF178C">
        <w:rPr>
          <w:szCs w:val="24"/>
          <w:lang w:val="en-US"/>
        </w:rPr>
        <w:t>give</w:t>
      </w:r>
      <w:r w:rsidR="004A5C15" w:rsidRPr="00FF178C">
        <w:rPr>
          <w:szCs w:val="24"/>
          <w:lang w:val="en-US"/>
        </w:rPr>
        <w:t xml:space="preserve"> the full list of your entries in the Assignment named “</w:t>
      </w:r>
      <w:r w:rsidR="00EA75E1">
        <w:rPr>
          <w:szCs w:val="24"/>
          <w:lang w:val="en-US"/>
        </w:rPr>
        <w:t>List of Entries</w:t>
      </w:r>
      <w:r w:rsidR="004A5C15" w:rsidRPr="00FF178C">
        <w:rPr>
          <w:szCs w:val="24"/>
          <w:lang w:val="en-US"/>
        </w:rPr>
        <w:t xml:space="preserve"> on FAQs in Wiki”</w:t>
      </w:r>
      <w:r w:rsidR="004A5C15" w:rsidRPr="00FF178C">
        <w:rPr>
          <w:b/>
          <w:szCs w:val="24"/>
          <w:lang w:val="en-US"/>
        </w:rPr>
        <w:t xml:space="preserve"> </w:t>
      </w:r>
      <w:r w:rsidR="004A5C15" w:rsidRPr="00FF178C">
        <w:rPr>
          <w:szCs w:val="24"/>
          <w:lang w:val="en-US"/>
        </w:rPr>
        <w:t xml:space="preserve">for </w:t>
      </w:r>
      <w:r w:rsidR="00AB4D63" w:rsidRPr="00FF178C">
        <w:rPr>
          <w:szCs w:val="24"/>
          <w:lang w:val="en-US"/>
        </w:rPr>
        <w:t xml:space="preserve">proper </w:t>
      </w:r>
      <w:r w:rsidR="004A5C15" w:rsidRPr="00FF178C">
        <w:rPr>
          <w:szCs w:val="24"/>
          <w:lang w:val="en-US"/>
        </w:rPr>
        <w:t>records.</w:t>
      </w:r>
    </w:p>
    <w:p w14:paraId="39F79EF6" w14:textId="77777777" w:rsidR="005315EC" w:rsidRPr="00FF178C" w:rsidRDefault="005315EC" w:rsidP="00F71D6F">
      <w:pPr>
        <w:jc w:val="both"/>
        <w:rPr>
          <w:b/>
          <w:szCs w:val="24"/>
        </w:rPr>
      </w:pPr>
    </w:p>
    <w:p w14:paraId="52E6F0D7" w14:textId="5BB661B1" w:rsidR="00FA75A3" w:rsidRPr="00FF178C" w:rsidRDefault="00FA75A3" w:rsidP="00F71D6F">
      <w:pPr>
        <w:jc w:val="both"/>
        <w:rPr>
          <w:b/>
          <w:szCs w:val="24"/>
        </w:rPr>
      </w:pPr>
      <w:r w:rsidRPr="00FF178C">
        <w:rPr>
          <w:b/>
          <w:szCs w:val="24"/>
          <w:lang w:val="en-US"/>
        </w:rPr>
        <w:t xml:space="preserve">Written Assignment (Research </w:t>
      </w:r>
      <w:r w:rsidR="00993DE7" w:rsidRPr="00FF178C">
        <w:rPr>
          <w:b/>
          <w:szCs w:val="24"/>
          <w:lang w:val="en-US"/>
        </w:rPr>
        <w:t>Paper and its Presentation</w:t>
      </w:r>
      <w:r w:rsidRPr="00FF178C">
        <w:rPr>
          <w:b/>
          <w:szCs w:val="24"/>
          <w:lang w:val="en-US"/>
        </w:rPr>
        <w:t>)</w:t>
      </w:r>
      <w:r w:rsidR="00AB4D63" w:rsidRPr="00FF178C">
        <w:rPr>
          <w:b/>
          <w:szCs w:val="24"/>
          <w:lang w:val="en-US"/>
        </w:rPr>
        <w:t>:</w:t>
      </w:r>
    </w:p>
    <w:p w14:paraId="00B23AAE" w14:textId="77777777" w:rsidR="00FA75A3" w:rsidRPr="00FF178C" w:rsidRDefault="00FA75A3" w:rsidP="00F71D6F">
      <w:pPr>
        <w:jc w:val="both"/>
        <w:rPr>
          <w:b/>
          <w:szCs w:val="24"/>
        </w:rPr>
      </w:pPr>
    </w:p>
    <w:p w14:paraId="72BF4448" w14:textId="5FCC0602" w:rsidR="00993DE7" w:rsidRPr="00FF178C" w:rsidRDefault="00993DE7" w:rsidP="00993DE7">
      <w:pPr>
        <w:widowControl w:val="0"/>
        <w:autoSpaceDE w:val="0"/>
        <w:autoSpaceDN w:val="0"/>
        <w:adjustRightInd w:val="0"/>
        <w:rPr>
          <w:szCs w:val="24"/>
          <w:lang w:val="en-US"/>
        </w:rPr>
      </w:pPr>
      <w:r w:rsidRPr="00FF178C">
        <w:rPr>
          <w:szCs w:val="24"/>
          <w:lang w:val="en-US"/>
        </w:rPr>
        <w:t>The research paper is due on Sunday, February 10, 2013. Students can select their topic of interest</w:t>
      </w:r>
    </w:p>
    <w:p w14:paraId="21765607" w14:textId="77AD4986" w:rsidR="00E36957" w:rsidRPr="00FF178C" w:rsidRDefault="00993DE7" w:rsidP="00993DE7">
      <w:pPr>
        <w:widowControl w:val="0"/>
        <w:autoSpaceDE w:val="0"/>
        <w:autoSpaceDN w:val="0"/>
        <w:adjustRightInd w:val="0"/>
        <w:rPr>
          <w:szCs w:val="24"/>
          <w:lang w:val="en-US"/>
        </w:rPr>
      </w:pPr>
      <w:proofErr w:type="gramStart"/>
      <w:r w:rsidRPr="00FF178C">
        <w:rPr>
          <w:szCs w:val="24"/>
          <w:lang w:val="en-US"/>
        </w:rPr>
        <w:t>provided</w:t>
      </w:r>
      <w:proofErr w:type="gramEnd"/>
      <w:r w:rsidRPr="00FF178C">
        <w:rPr>
          <w:szCs w:val="24"/>
          <w:lang w:val="en-US"/>
        </w:rPr>
        <w:t xml:space="preserve"> that it remains inside the scope of this course</w:t>
      </w:r>
      <w:r w:rsidR="00452A3C" w:rsidRPr="00FF178C">
        <w:rPr>
          <w:szCs w:val="24"/>
          <w:lang w:val="en-US"/>
        </w:rPr>
        <w:t xml:space="preserve"> and </w:t>
      </w:r>
      <w:r w:rsidR="002247F4" w:rsidRPr="00FF178C">
        <w:rPr>
          <w:szCs w:val="24"/>
          <w:lang w:val="en-US"/>
        </w:rPr>
        <w:t>includes</w:t>
      </w:r>
      <w:r w:rsidR="00452A3C" w:rsidRPr="00FF178C">
        <w:rPr>
          <w:szCs w:val="24"/>
          <w:lang w:val="en-US"/>
        </w:rPr>
        <w:t xml:space="preserve"> a comparison </w:t>
      </w:r>
      <w:r w:rsidR="00AB4D63" w:rsidRPr="00FF178C">
        <w:rPr>
          <w:szCs w:val="24"/>
          <w:lang w:val="en-US"/>
        </w:rPr>
        <w:t xml:space="preserve"> aspect </w:t>
      </w:r>
      <w:r w:rsidR="00452A3C" w:rsidRPr="00FF178C">
        <w:rPr>
          <w:szCs w:val="24"/>
          <w:lang w:val="en-US"/>
        </w:rPr>
        <w:t>with the regulations</w:t>
      </w:r>
      <w:r w:rsidR="00AB4D63" w:rsidRPr="00FF178C">
        <w:rPr>
          <w:szCs w:val="24"/>
          <w:lang w:val="en-US"/>
        </w:rPr>
        <w:t>/practices</w:t>
      </w:r>
      <w:r w:rsidR="00452A3C" w:rsidRPr="00FF178C">
        <w:rPr>
          <w:szCs w:val="24"/>
          <w:lang w:val="en-US"/>
        </w:rPr>
        <w:t xml:space="preserve"> in the Republic of Belarus</w:t>
      </w:r>
      <w:r w:rsidRPr="00FF178C">
        <w:rPr>
          <w:szCs w:val="24"/>
          <w:lang w:val="en-US"/>
        </w:rPr>
        <w:t xml:space="preserve">. Suitable topics raise an important question that will be answered, take the form of a comparative telecommunications law and regulations study or challenge a recent regulation/court decision. Merely describing some topic of the course will not be acceptable. </w:t>
      </w:r>
      <w:r w:rsidR="00E36957" w:rsidRPr="00FF178C">
        <w:rPr>
          <w:szCs w:val="24"/>
          <w:lang w:val="en-US"/>
        </w:rPr>
        <w:t xml:space="preserve"> In the light of the word limit the paper should be well structured, argued and concise.</w:t>
      </w:r>
    </w:p>
    <w:p w14:paraId="2466186D" w14:textId="0D7E561F" w:rsidR="00993DE7" w:rsidRPr="00FF178C" w:rsidRDefault="00993DE7" w:rsidP="00993DE7">
      <w:pPr>
        <w:widowControl w:val="0"/>
        <w:autoSpaceDE w:val="0"/>
        <w:autoSpaceDN w:val="0"/>
        <w:adjustRightInd w:val="0"/>
        <w:rPr>
          <w:szCs w:val="24"/>
          <w:lang w:val="en-US"/>
        </w:rPr>
      </w:pPr>
      <w:r w:rsidRPr="00FF178C">
        <w:rPr>
          <w:szCs w:val="24"/>
          <w:lang w:val="en-US"/>
        </w:rPr>
        <w:t xml:space="preserve">Until </w:t>
      </w:r>
      <w:r w:rsidR="00E36957" w:rsidRPr="00FF178C">
        <w:rPr>
          <w:szCs w:val="24"/>
          <w:lang w:val="en-US"/>
        </w:rPr>
        <w:t>Wednesday</w:t>
      </w:r>
      <w:r w:rsidRPr="00FF178C">
        <w:rPr>
          <w:szCs w:val="24"/>
          <w:lang w:val="en-US"/>
        </w:rPr>
        <w:t xml:space="preserve">, </w:t>
      </w:r>
      <w:r w:rsidR="00E36957" w:rsidRPr="00FF178C">
        <w:rPr>
          <w:szCs w:val="24"/>
          <w:lang w:val="en-US"/>
        </w:rPr>
        <w:t>December 26, 2012</w:t>
      </w:r>
      <w:r w:rsidRPr="00FF178C">
        <w:rPr>
          <w:szCs w:val="24"/>
          <w:lang w:val="en-US"/>
        </w:rPr>
        <w:t xml:space="preserve">, students shall submit their choice together with the outline to be confirmed in writing. Take the advice on the assessment of the </w:t>
      </w:r>
      <w:r w:rsidR="00452A3C" w:rsidRPr="00FF178C">
        <w:rPr>
          <w:szCs w:val="24"/>
          <w:lang w:val="en-US"/>
        </w:rPr>
        <w:t>research</w:t>
      </w:r>
      <w:r w:rsidRPr="00FF178C">
        <w:rPr>
          <w:szCs w:val="24"/>
          <w:lang w:val="en-US"/>
        </w:rPr>
        <w:t xml:space="preserve"> paper serious and adhere to the following requirements:</w:t>
      </w:r>
    </w:p>
    <w:p w14:paraId="7C54D8B1" w14:textId="77777777" w:rsidR="002247F4" w:rsidRPr="00FF178C" w:rsidRDefault="002247F4" w:rsidP="00993DE7">
      <w:pPr>
        <w:widowControl w:val="0"/>
        <w:autoSpaceDE w:val="0"/>
        <w:autoSpaceDN w:val="0"/>
        <w:adjustRightInd w:val="0"/>
        <w:rPr>
          <w:szCs w:val="24"/>
          <w:lang w:val="en-US"/>
        </w:rPr>
      </w:pPr>
    </w:p>
    <w:p w14:paraId="7BC3D2FA" w14:textId="43BA9F5F" w:rsidR="00993DE7" w:rsidRPr="00FF178C" w:rsidRDefault="00452A3C" w:rsidP="00993DE7">
      <w:pPr>
        <w:widowControl w:val="0"/>
        <w:autoSpaceDE w:val="0"/>
        <w:autoSpaceDN w:val="0"/>
        <w:adjustRightInd w:val="0"/>
        <w:rPr>
          <w:szCs w:val="24"/>
          <w:lang w:val="en-US"/>
        </w:rPr>
      </w:pPr>
      <w:r w:rsidRPr="00FF178C">
        <w:rPr>
          <w:szCs w:val="24"/>
          <w:lang w:val="en-US"/>
        </w:rPr>
        <w:t>− Paper of at least 2,5</w:t>
      </w:r>
      <w:r w:rsidR="00993DE7" w:rsidRPr="00FF178C">
        <w:rPr>
          <w:szCs w:val="24"/>
          <w:lang w:val="en-US"/>
        </w:rPr>
        <w:t xml:space="preserve">00 </w:t>
      </w:r>
      <w:r w:rsidR="00E36957" w:rsidRPr="00FF178C">
        <w:rPr>
          <w:szCs w:val="24"/>
          <w:lang w:val="en-US"/>
        </w:rPr>
        <w:t xml:space="preserve">but not than 4000 </w:t>
      </w:r>
      <w:r w:rsidR="00993DE7" w:rsidRPr="00FF178C">
        <w:rPr>
          <w:szCs w:val="24"/>
          <w:lang w:val="en-US"/>
        </w:rPr>
        <w:t>words (excluding bibliography),</w:t>
      </w:r>
    </w:p>
    <w:p w14:paraId="2281C8AB" w14:textId="77777777" w:rsidR="00993DE7" w:rsidRPr="00FF178C" w:rsidRDefault="00993DE7" w:rsidP="00993DE7">
      <w:pPr>
        <w:widowControl w:val="0"/>
        <w:autoSpaceDE w:val="0"/>
        <w:autoSpaceDN w:val="0"/>
        <w:adjustRightInd w:val="0"/>
        <w:rPr>
          <w:szCs w:val="24"/>
          <w:lang w:val="en-US"/>
        </w:rPr>
      </w:pPr>
      <w:r w:rsidRPr="00FF178C">
        <w:rPr>
          <w:szCs w:val="24"/>
          <w:lang w:val="en-US"/>
        </w:rPr>
        <w:t>− Text should be double spaced and fond 12 points.</w:t>
      </w:r>
    </w:p>
    <w:p w14:paraId="67FC07BC" w14:textId="77777777" w:rsidR="00993DE7" w:rsidRPr="00FF178C" w:rsidRDefault="00993DE7" w:rsidP="00993DE7">
      <w:pPr>
        <w:widowControl w:val="0"/>
        <w:autoSpaceDE w:val="0"/>
        <w:autoSpaceDN w:val="0"/>
        <w:adjustRightInd w:val="0"/>
        <w:rPr>
          <w:szCs w:val="24"/>
          <w:lang w:val="en-US"/>
        </w:rPr>
      </w:pPr>
      <w:r w:rsidRPr="00FF178C">
        <w:rPr>
          <w:szCs w:val="24"/>
          <w:lang w:val="en-US"/>
        </w:rPr>
        <w:t>− Use a standard form of citation for all quotes and sources,</w:t>
      </w:r>
    </w:p>
    <w:p w14:paraId="4AC1994E" w14:textId="77777777" w:rsidR="00993DE7" w:rsidRPr="00FF178C" w:rsidRDefault="00993DE7" w:rsidP="00993DE7">
      <w:pPr>
        <w:widowControl w:val="0"/>
        <w:autoSpaceDE w:val="0"/>
        <w:autoSpaceDN w:val="0"/>
        <w:adjustRightInd w:val="0"/>
        <w:rPr>
          <w:szCs w:val="24"/>
          <w:lang w:val="en-US"/>
        </w:rPr>
      </w:pPr>
      <w:r w:rsidRPr="00FF178C">
        <w:rPr>
          <w:szCs w:val="24"/>
          <w:lang w:val="en-US"/>
        </w:rPr>
        <w:t>− Include a bibliography,</w:t>
      </w:r>
    </w:p>
    <w:p w14:paraId="00230F4B" w14:textId="192C6C7E" w:rsidR="00993DE7" w:rsidRPr="00FF178C" w:rsidRDefault="00993DE7" w:rsidP="00993DE7">
      <w:pPr>
        <w:widowControl w:val="0"/>
        <w:autoSpaceDE w:val="0"/>
        <w:autoSpaceDN w:val="0"/>
        <w:adjustRightInd w:val="0"/>
        <w:rPr>
          <w:szCs w:val="24"/>
          <w:lang w:val="en-US"/>
        </w:rPr>
      </w:pPr>
      <w:r w:rsidRPr="00FF178C">
        <w:rPr>
          <w:szCs w:val="24"/>
          <w:lang w:val="en-US"/>
        </w:rPr>
        <w:t>− Submit an electronic copy via course environment in Moodle,</w:t>
      </w:r>
    </w:p>
    <w:p w14:paraId="5C0E6E6F" w14:textId="00ECBFD5" w:rsidR="00993DE7" w:rsidRPr="00FF178C" w:rsidRDefault="00993DE7" w:rsidP="00993DE7">
      <w:pPr>
        <w:widowControl w:val="0"/>
        <w:autoSpaceDE w:val="0"/>
        <w:autoSpaceDN w:val="0"/>
        <w:adjustRightInd w:val="0"/>
        <w:rPr>
          <w:szCs w:val="24"/>
          <w:lang w:val="en-US"/>
        </w:rPr>
      </w:pPr>
      <w:r w:rsidRPr="00FF178C">
        <w:rPr>
          <w:szCs w:val="24"/>
          <w:lang w:val="en-US"/>
        </w:rPr>
        <w:t xml:space="preserve">− </w:t>
      </w:r>
      <w:proofErr w:type="gramStart"/>
      <w:r w:rsidRPr="00FF178C">
        <w:rPr>
          <w:szCs w:val="24"/>
          <w:lang w:val="en-US"/>
        </w:rPr>
        <w:t>Put</w:t>
      </w:r>
      <w:proofErr w:type="gramEnd"/>
      <w:r w:rsidRPr="00FF178C">
        <w:rPr>
          <w:szCs w:val="24"/>
          <w:lang w:val="en-US"/>
        </w:rPr>
        <w:t xml:space="preserve"> your full n</w:t>
      </w:r>
      <w:r w:rsidR="00AB4D63" w:rsidRPr="00FF178C">
        <w:rPr>
          <w:szCs w:val="24"/>
          <w:lang w:val="en-US"/>
        </w:rPr>
        <w:t xml:space="preserve">ame, the date, </w:t>
      </w:r>
      <w:r w:rsidRPr="00FF178C">
        <w:rPr>
          <w:szCs w:val="24"/>
          <w:lang w:val="en-US"/>
        </w:rPr>
        <w:t xml:space="preserve">the course title </w:t>
      </w:r>
      <w:r w:rsidR="00AB4D63" w:rsidRPr="00FF178C">
        <w:rPr>
          <w:szCs w:val="24"/>
          <w:lang w:val="en-US"/>
        </w:rPr>
        <w:t xml:space="preserve">and the words count </w:t>
      </w:r>
      <w:r w:rsidRPr="00FF178C">
        <w:rPr>
          <w:szCs w:val="24"/>
          <w:lang w:val="en-US"/>
        </w:rPr>
        <w:t>on the cover page</w:t>
      </w:r>
      <w:r w:rsidR="00AB4D63" w:rsidRPr="00FF178C">
        <w:rPr>
          <w:szCs w:val="24"/>
          <w:lang w:val="en-US"/>
        </w:rPr>
        <w:t xml:space="preserve"> and your surname in the </w:t>
      </w:r>
      <w:r w:rsidRPr="00FF178C">
        <w:rPr>
          <w:szCs w:val="24"/>
          <w:lang w:val="en-US"/>
        </w:rPr>
        <w:t>name of the file</w:t>
      </w:r>
      <w:r w:rsidR="00AB4D63" w:rsidRPr="00FF178C">
        <w:rPr>
          <w:szCs w:val="24"/>
          <w:lang w:val="en-US"/>
        </w:rPr>
        <w:t>,</w:t>
      </w:r>
    </w:p>
    <w:p w14:paraId="30AF8F63" w14:textId="714EA92D" w:rsidR="00993DE7" w:rsidRPr="00FF178C" w:rsidRDefault="00993DE7" w:rsidP="00993DE7">
      <w:pPr>
        <w:widowControl w:val="0"/>
        <w:autoSpaceDE w:val="0"/>
        <w:autoSpaceDN w:val="0"/>
        <w:adjustRightInd w:val="0"/>
        <w:rPr>
          <w:szCs w:val="24"/>
          <w:lang w:val="en-US"/>
        </w:rPr>
      </w:pPr>
      <w:r w:rsidRPr="00FF178C">
        <w:rPr>
          <w:szCs w:val="24"/>
          <w:lang w:val="en-US"/>
        </w:rPr>
        <w:t>− Number the pages,</w:t>
      </w:r>
    </w:p>
    <w:p w14:paraId="2B19762D" w14:textId="1E02110B" w:rsidR="00FA75A3" w:rsidRPr="00FF178C" w:rsidRDefault="00993DE7" w:rsidP="00F71D6F">
      <w:pPr>
        <w:jc w:val="both"/>
        <w:rPr>
          <w:szCs w:val="24"/>
          <w:lang w:val="en-US"/>
        </w:rPr>
      </w:pPr>
      <w:r w:rsidRPr="00FF178C">
        <w:rPr>
          <w:szCs w:val="24"/>
          <w:lang w:val="en-US"/>
        </w:rPr>
        <w:t>− Meet the deadline for the submission of the final paper.</w:t>
      </w:r>
    </w:p>
    <w:p w14:paraId="0E21119D" w14:textId="77777777" w:rsidR="002247F4" w:rsidRPr="00FF178C" w:rsidRDefault="002247F4" w:rsidP="00F71D6F">
      <w:pPr>
        <w:jc w:val="both"/>
        <w:rPr>
          <w:szCs w:val="24"/>
          <w:lang w:val="en-US"/>
        </w:rPr>
      </w:pPr>
    </w:p>
    <w:p w14:paraId="34700022" w14:textId="1CF88907" w:rsidR="002247F4" w:rsidRPr="00FF178C" w:rsidRDefault="00AB4D63" w:rsidP="00F71D6F">
      <w:pPr>
        <w:jc w:val="both"/>
        <w:rPr>
          <w:szCs w:val="24"/>
        </w:rPr>
      </w:pPr>
      <w:proofErr w:type="spellStart"/>
      <w:r w:rsidRPr="00FF178C">
        <w:rPr>
          <w:szCs w:val="24"/>
        </w:rPr>
        <w:t>Every</w:t>
      </w:r>
      <w:proofErr w:type="spellEnd"/>
      <w:r w:rsidRPr="00FF178C">
        <w:rPr>
          <w:szCs w:val="24"/>
        </w:rPr>
        <w:t xml:space="preserve"> </w:t>
      </w:r>
      <w:proofErr w:type="spellStart"/>
      <w:r w:rsidRPr="00FF178C">
        <w:rPr>
          <w:szCs w:val="24"/>
        </w:rPr>
        <w:t>student</w:t>
      </w:r>
      <w:proofErr w:type="spellEnd"/>
      <w:r w:rsidRPr="00FF178C">
        <w:rPr>
          <w:szCs w:val="24"/>
        </w:rPr>
        <w:t xml:space="preserve"> </w:t>
      </w:r>
      <w:proofErr w:type="spellStart"/>
      <w:r w:rsidRPr="00FF178C">
        <w:rPr>
          <w:szCs w:val="24"/>
        </w:rPr>
        <w:t>would</w:t>
      </w:r>
      <w:proofErr w:type="spellEnd"/>
      <w:r w:rsidRPr="00FF178C">
        <w:rPr>
          <w:szCs w:val="24"/>
        </w:rPr>
        <w:t xml:space="preserve"> </w:t>
      </w:r>
      <w:proofErr w:type="spellStart"/>
      <w:r w:rsidRPr="00FF178C">
        <w:rPr>
          <w:szCs w:val="24"/>
        </w:rPr>
        <w:t>present</w:t>
      </w:r>
      <w:proofErr w:type="spellEnd"/>
      <w:r w:rsidRPr="00FF178C">
        <w:rPr>
          <w:szCs w:val="24"/>
        </w:rPr>
        <w:t xml:space="preserve"> </w:t>
      </w:r>
      <w:proofErr w:type="spellStart"/>
      <w:r w:rsidR="002247F4" w:rsidRPr="00FF178C">
        <w:rPr>
          <w:szCs w:val="24"/>
        </w:rPr>
        <w:t>and</w:t>
      </w:r>
      <w:proofErr w:type="spellEnd"/>
      <w:r w:rsidR="002247F4" w:rsidRPr="00FF178C">
        <w:rPr>
          <w:szCs w:val="24"/>
        </w:rPr>
        <w:t xml:space="preserve"> </w:t>
      </w:r>
      <w:proofErr w:type="spellStart"/>
      <w:r w:rsidR="002247F4" w:rsidRPr="00FF178C">
        <w:rPr>
          <w:szCs w:val="24"/>
        </w:rPr>
        <w:t>defend</w:t>
      </w:r>
      <w:proofErr w:type="spellEnd"/>
      <w:r w:rsidR="002247F4" w:rsidRPr="00FF178C">
        <w:rPr>
          <w:szCs w:val="24"/>
        </w:rPr>
        <w:t xml:space="preserve"> </w:t>
      </w:r>
      <w:proofErr w:type="spellStart"/>
      <w:r w:rsidR="002247F4" w:rsidRPr="00FF178C">
        <w:rPr>
          <w:szCs w:val="24"/>
        </w:rPr>
        <w:t>her</w:t>
      </w:r>
      <w:proofErr w:type="spellEnd"/>
      <w:r w:rsidR="002247F4" w:rsidRPr="00FF178C">
        <w:rPr>
          <w:szCs w:val="24"/>
        </w:rPr>
        <w:t>/</w:t>
      </w:r>
      <w:proofErr w:type="spellStart"/>
      <w:r w:rsidR="002247F4" w:rsidRPr="00FF178C">
        <w:rPr>
          <w:szCs w:val="24"/>
        </w:rPr>
        <w:t>his</w:t>
      </w:r>
      <w:proofErr w:type="spellEnd"/>
      <w:r w:rsidR="002247F4" w:rsidRPr="00FF178C">
        <w:rPr>
          <w:szCs w:val="24"/>
        </w:rPr>
        <w:t xml:space="preserve"> </w:t>
      </w:r>
      <w:proofErr w:type="spellStart"/>
      <w:r w:rsidR="002247F4" w:rsidRPr="00FF178C">
        <w:rPr>
          <w:szCs w:val="24"/>
        </w:rPr>
        <w:t>reaserch</w:t>
      </w:r>
      <w:proofErr w:type="spellEnd"/>
      <w:r w:rsidR="002247F4" w:rsidRPr="00FF178C">
        <w:rPr>
          <w:szCs w:val="24"/>
        </w:rPr>
        <w:t xml:space="preserve"> </w:t>
      </w:r>
      <w:proofErr w:type="spellStart"/>
      <w:r w:rsidR="002247F4" w:rsidRPr="00FF178C">
        <w:rPr>
          <w:szCs w:val="24"/>
        </w:rPr>
        <w:t>paper</w:t>
      </w:r>
      <w:proofErr w:type="spellEnd"/>
      <w:r w:rsidR="002247F4" w:rsidRPr="00FF178C">
        <w:rPr>
          <w:szCs w:val="24"/>
        </w:rPr>
        <w:t xml:space="preserve"> </w:t>
      </w:r>
      <w:proofErr w:type="spellStart"/>
      <w:r w:rsidR="002247F4" w:rsidRPr="00FF178C">
        <w:rPr>
          <w:szCs w:val="24"/>
        </w:rPr>
        <w:t>in</w:t>
      </w:r>
      <w:proofErr w:type="spellEnd"/>
      <w:r w:rsidR="002247F4" w:rsidRPr="00FF178C">
        <w:rPr>
          <w:szCs w:val="24"/>
        </w:rPr>
        <w:t xml:space="preserve"> </w:t>
      </w:r>
      <w:proofErr w:type="spellStart"/>
      <w:r w:rsidR="002247F4" w:rsidRPr="00FF178C">
        <w:rPr>
          <w:szCs w:val="24"/>
        </w:rPr>
        <w:t>class</w:t>
      </w:r>
      <w:proofErr w:type="spellEnd"/>
      <w:r w:rsidR="002247F4" w:rsidRPr="00FF178C">
        <w:rPr>
          <w:szCs w:val="24"/>
        </w:rPr>
        <w:t xml:space="preserve"> </w:t>
      </w:r>
      <w:proofErr w:type="spellStart"/>
      <w:r w:rsidR="002247F4" w:rsidRPr="00FF178C">
        <w:rPr>
          <w:szCs w:val="24"/>
        </w:rPr>
        <w:t>in</w:t>
      </w:r>
      <w:proofErr w:type="spellEnd"/>
      <w:r w:rsidR="002247F4" w:rsidRPr="00FF178C">
        <w:rPr>
          <w:szCs w:val="24"/>
        </w:rPr>
        <w:t xml:space="preserve"> </w:t>
      </w:r>
      <w:proofErr w:type="spellStart"/>
      <w:r w:rsidR="002247F4" w:rsidRPr="00FF178C">
        <w:rPr>
          <w:szCs w:val="24"/>
        </w:rPr>
        <w:t>February</w:t>
      </w:r>
      <w:proofErr w:type="spellEnd"/>
      <w:r w:rsidR="002247F4" w:rsidRPr="00FF178C">
        <w:rPr>
          <w:szCs w:val="24"/>
        </w:rPr>
        <w:t>.</w:t>
      </w:r>
    </w:p>
    <w:p w14:paraId="47C1E05C" w14:textId="77777777" w:rsidR="002247F4" w:rsidRPr="00FF178C" w:rsidRDefault="002247F4" w:rsidP="00F71D6F">
      <w:pPr>
        <w:jc w:val="both"/>
        <w:rPr>
          <w:b/>
          <w:szCs w:val="24"/>
        </w:rPr>
      </w:pPr>
    </w:p>
    <w:p w14:paraId="73C8F240" w14:textId="77777777" w:rsidR="002247F4" w:rsidRPr="00FF178C" w:rsidRDefault="002247F4" w:rsidP="00F71D6F">
      <w:pPr>
        <w:jc w:val="both"/>
        <w:rPr>
          <w:b/>
          <w:szCs w:val="24"/>
        </w:rPr>
      </w:pPr>
    </w:p>
    <w:p w14:paraId="0AD757EC" w14:textId="29C960E1" w:rsidR="00FA75A3" w:rsidRPr="00FF178C" w:rsidRDefault="00FA75A3" w:rsidP="00FA75A3">
      <w:pPr>
        <w:jc w:val="both"/>
        <w:rPr>
          <w:szCs w:val="24"/>
          <w:lang w:val="en-US"/>
        </w:rPr>
      </w:pPr>
      <w:r w:rsidRPr="00FF178C">
        <w:rPr>
          <w:b/>
          <w:szCs w:val="24"/>
          <w:lang w:val="en-US"/>
        </w:rPr>
        <w:t>Final Exam</w:t>
      </w:r>
      <w:r w:rsidR="00AB4D63" w:rsidRPr="00FF178C">
        <w:rPr>
          <w:b/>
          <w:szCs w:val="24"/>
          <w:lang w:val="en-US"/>
        </w:rPr>
        <w:t xml:space="preserve">: </w:t>
      </w:r>
      <w:r w:rsidR="002247F4" w:rsidRPr="00FF178C">
        <w:rPr>
          <w:szCs w:val="24"/>
          <w:lang w:val="en-US"/>
        </w:rPr>
        <w:t xml:space="preserve">The final course exam would </w:t>
      </w:r>
      <w:r w:rsidR="00AB4D63" w:rsidRPr="00FF178C">
        <w:rPr>
          <w:szCs w:val="24"/>
          <w:lang w:val="en-US"/>
        </w:rPr>
        <w:t>be in a written form and would cover the course material</w:t>
      </w:r>
      <w:r w:rsidR="002247F4" w:rsidRPr="00FF178C">
        <w:rPr>
          <w:szCs w:val="24"/>
          <w:lang w:val="en-US"/>
        </w:rPr>
        <w:t>.</w:t>
      </w:r>
      <w:r w:rsidR="00AB4D63" w:rsidRPr="00FF178C">
        <w:rPr>
          <w:szCs w:val="24"/>
          <w:lang w:val="en-US"/>
        </w:rPr>
        <w:t xml:space="preserve"> </w:t>
      </w:r>
    </w:p>
    <w:p w14:paraId="419DD0E8" w14:textId="77777777" w:rsidR="002247F4" w:rsidRPr="00FF178C" w:rsidRDefault="002247F4" w:rsidP="00FA75A3">
      <w:pPr>
        <w:jc w:val="both"/>
        <w:rPr>
          <w:szCs w:val="24"/>
          <w:lang w:val="en-US"/>
        </w:rPr>
      </w:pPr>
    </w:p>
    <w:p w14:paraId="5E642EDE" w14:textId="2D966EBB" w:rsidR="002247F4" w:rsidRPr="00FF178C" w:rsidRDefault="002247F4" w:rsidP="00FA75A3">
      <w:pPr>
        <w:jc w:val="both"/>
        <w:rPr>
          <w:szCs w:val="24"/>
          <w:lang w:val="en-US"/>
        </w:rPr>
      </w:pPr>
      <w:r w:rsidRPr="00FF178C">
        <w:rPr>
          <w:b/>
          <w:szCs w:val="24"/>
          <w:lang w:val="en-US"/>
        </w:rPr>
        <w:t>Important:</w:t>
      </w:r>
      <w:r w:rsidRPr="00FF178C">
        <w:rPr>
          <w:szCs w:val="24"/>
          <w:lang w:val="en-US"/>
        </w:rPr>
        <w:t xml:space="preserve"> please consult the course for the final dates/deadlines of the assignments submission/classes.</w:t>
      </w:r>
    </w:p>
    <w:p w14:paraId="2159DE7E" w14:textId="77777777" w:rsidR="00FA75A3" w:rsidRPr="00FF178C" w:rsidRDefault="00FA75A3" w:rsidP="00F71D6F">
      <w:pPr>
        <w:jc w:val="both"/>
        <w:rPr>
          <w:szCs w:val="24"/>
        </w:rPr>
      </w:pPr>
    </w:p>
    <w:p w14:paraId="31613D8B" w14:textId="77777777" w:rsidR="005315EC" w:rsidRPr="00FF178C" w:rsidRDefault="005315EC" w:rsidP="00F71D6F">
      <w:pPr>
        <w:jc w:val="both"/>
        <w:rPr>
          <w:b/>
          <w:szCs w:val="24"/>
        </w:rPr>
      </w:pPr>
      <w:proofErr w:type="spellStart"/>
      <w:r w:rsidRPr="00FF178C">
        <w:rPr>
          <w:b/>
          <w:szCs w:val="24"/>
        </w:rPr>
        <w:t>Course</w:t>
      </w:r>
      <w:proofErr w:type="spellEnd"/>
      <w:r w:rsidRPr="00FF178C">
        <w:rPr>
          <w:b/>
          <w:szCs w:val="24"/>
        </w:rPr>
        <w:t xml:space="preserve"> </w:t>
      </w:r>
      <w:proofErr w:type="spellStart"/>
      <w:r w:rsidRPr="00FF178C">
        <w:rPr>
          <w:b/>
          <w:szCs w:val="24"/>
        </w:rPr>
        <w:t>Overview</w:t>
      </w:r>
      <w:proofErr w:type="spellEnd"/>
      <w:r w:rsidRPr="00FF178C">
        <w:rPr>
          <w:b/>
          <w:szCs w:val="24"/>
        </w:rPr>
        <w:t xml:space="preserve">: </w:t>
      </w:r>
    </w:p>
    <w:p w14:paraId="7A82DC94" w14:textId="77777777" w:rsidR="005315EC" w:rsidRPr="00FF178C" w:rsidRDefault="005315EC" w:rsidP="00F71D6F">
      <w:pPr>
        <w:jc w:val="both"/>
        <w:rPr>
          <w:i/>
          <w:szCs w:val="24"/>
        </w:rPr>
      </w:pPr>
      <w:r w:rsidRPr="00FF178C">
        <w:rPr>
          <w:i/>
          <w:szCs w:val="24"/>
        </w:rPr>
        <w:t>*</w:t>
      </w:r>
      <w:proofErr w:type="spellStart"/>
      <w:r w:rsidRPr="00FF178C">
        <w:rPr>
          <w:i/>
          <w:szCs w:val="24"/>
        </w:rPr>
        <w:t>Minor</w:t>
      </w:r>
      <w:proofErr w:type="spellEnd"/>
      <w:r w:rsidRPr="00FF178C">
        <w:rPr>
          <w:i/>
          <w:szCs w:val="24"/>
        </w:rPr>
        <w:t xml:space="preserve"> </w:t>
      </w:r>
      <w:proofErr w:type="spellStart"/>
      <w:r w:rsidRPr="00FF178C">
        <w:rPr>
          <w:i/>
          <w:szCs w:val="24"/>
        </w:rPr>
        <w:t>changes</w:t>
      </w:r>
      <w:proofErr w:type="spellEnd"/>
      <w:r w:rsidRPr="00FF178C">
        <w:rPr>
          <w:i/>
          <w:szCs w:val="24"/>
        </w:rPr>
        <w:t xml:space="preserve"> </w:t>
      </w:r>
      <w:proofErr w:type="spellStart"/>
      <w:r w:rsidRPr="00FF178C">
        <w:rPr>
          <w:i/>
          <w:szCs w:val="24"/>
        </w:rPr>
        <w:t>are</w:t>
      </w:r>
      <w:proofErr w:type="spellEnd"/>
      <w:r w:rsidRPr="00FF178C">
        <w:rPr>
          <w:i/>
          <w:szCs w:val="24"/>
        </w:rPr>
        <w:t xml:space="preserve"> </w:t>
      </w:r>
      <w:proofErr w:type="spellStart"/>
      <w:r w:rsidRPr="00FF178C">
        <w:rPr>
          <w:i/>
          <w:szCs w:val="24"/>
        </w:rPr>
        <w:t>possible</w:t>
      </w:r>
      <w:proofErr w:type="spellEnd"/>
      <w:r w:rsidRPr="00FF178C">
        <w:rPr>
          <w:i/>
          <w:szCs w:val="24"/>
        </w:rPr>
        <w:t xml:space="preserve"> </w:t>
      </w:r>
      <w:proofErr w:type="spellStart"/>
      <w:r w:rsidRPr="00FF178C">
        <w:rPr>
          <w:i/>
          <w:szCs w:val="24"/>
        </w:rPr>
        <w:t>and</w:t>
      </w:r>
      <w:proofErr w:type="spellEnd"/>
      <w:r w:rsidRPr="00FF178C">
        <w:rPr>
          <w:i/>
          <w:szCs w:val="24"/>
        </w:rPr>
        <w:t xml:space="preserve"> </w:t>
      </w:r>
      <w:proofErr w:type="spellStart"/>
      <w:r w:rsidRPr="00FF178C">
        <w:rPr>
          <w:i/>
          <w:szCs w:val="24"/>
        </w:rPr>
        <w:t>in</w:t>
      </w:r>
      <w:proofErr w:type="spellEnd"/>
      <w:r w:rsidRPr="00FF178C">
        <w:rPr>
          <w:i/>
          <w:szCs w:val="24"/>
        </w:rPr>
        <w:t xml:space="preserve"> </w:t>
      </w:r>
      <w:proofErr w:type="spellStart"/>
      <w:r w:rsidRPr="00FF178C">
        <w:rPr>
          <w:i/>
          <w:szCs w:val="24"/>
        </w:rPr>
        <w:t>case</w:t>
      </w:r>
      <w:proofErr w:type="spellEnd"/>
      <w:r w:rsidRPr="00FF178C">
        <w:rPr>
          <w:i/>
          <w:szCs w:val="24"/>
        </w:rPr>
        <w:t xml:space="preserve"> </w:t>
      </w:r>
      <w:proofErr w:type="spellStart"/>
      <w:r w:rsidRPr="00FF178C">
        <w:rPr>
          <w:i/>
          <w:szCs w:val="24"/>
        </w:rPr>
        <w:t>happen</w:t>
      </w:r>
      <w:proofErr w:type="spellEnd"/>
      <w:r w:rsidRPr="00FF178C">
        <w:rPr>
          <w:i/>
          <w:szCs w:val="24"/>
        </w:rPr>
        <w:t xml:space="preserve"> </w:t>
      </w:r>
      <w:proofErr w:type="spellStart"/>
      <w:r w:rsidRPr="00FF178C">
        <w:rPr>
          <w:i/>
          <w:szCs w:val="24"/>
        </w:rPr>
        <w:t>will</w:t>
      </w:r>
      <w:proofErr w:type="spellEnd"/>
      <w:r w:rsidRPr="00FF178C">
        <w:rPr>
          <w:i/>
          <w:szCs w:val="24"/>
        </w:rPr>
        <w:t xml:space="preserve"> </w:t>
      </w:r>
      <w:proofErr w:type="spellStart"/>
      <w:r w:rsidRPr="00FF178C">
        <w:rPr>
          <w:i/>
          <w:szCs w:val="24"/>
        </w:rPr>
        <w:t>be</w:t>
      </w:r>
      <w:proofErr w:type="spellEnd"/>
      <w:r w:rsidRPr="00FF178C">
        <w:rPr>
          <w:i/>
          <w:szCs w:val="24"/>
        </w:rPr>
        <w:t xml:space="preserve"> </w:t>
      </w:r>
      <w:proofErr w:type="spellStart"/>
      <w:r w:rsidRPr="00FF178C">
        <w:rPr>
          <w:i/>
          <w:szCs w:val="24"/>
        </w:rPr>
        <w:t>announced</w:t>
      </w:r>
      <w:proofErr w:type="spellEnd"/>
      <w:r w:rsidRPr="00FF178C">
        <w:rPr>
          <w:i/>
          <w:szCs w:val="24"/>
        </w:rPr>
        <w:t xml:space="preserve"> </w:t>
      </w:r>
      <w:proofErr w:type="spellStart"/>
      <w:r w:rsidRPr="00FF178C">
        <w:rPr>
          <w:i/>
          <w:szCs w:val="24"/>
        </w:rPr>
        <w:t>in</w:t>
      </w:r>
      <w:proofErr w:type="spellEnd"/>
      <w:r w:rsidRPr="00FF178C">
        <w:rPr>
          <w:i/>
          <w:szCs w:val="24"/>
        </w:rPr>
        <w:t xml:space="preserve"> </w:t>
      </w:r>
      <w:proofErr w:type="spellStart"/>
      <w:r w:rsidRPr="00FF178C">
        <w:rPr>
          <w:i/>
          <w:szCs w:val="24"/>
        </w:rPr>
        <w:t>class</w:t>
      </w:r>
      <w:proofErr w:type="spellEnd"/>
      <w:r w:rsidRPr="00FF178C">
        <w:rPr>
          <w:i/>
          <w:szCs w:val="24"/>
        </w:rPr>
        <w:t xml:space="preserve"> </w:t>
      </w:r>
    </w:p>
    <w:p w14:paraId="095506DD" w14:textId="77777777" w:rsidR="005315EC" w:rsidRPr="00FF178C" w:rsidRDefault="005315EC" w:rsidP="00F71D6F">
      <w:pPr>
        <w:jc w:val="both"/>
        <w:rPr>
          <w:szCs w:val="24"/>
        </w:rPr>
      </w:pPr>
    </w:p>
    <w:p w14:paraId="52B52E37" w14:textId="4EC8BC4C" w:rsidR="00B065DA" w:rsidRPr="00FF178C" w:rsidRDefault="00B065DA" w:rsidP="00F71D6F">
      <w:pPr>
        <w:spacing w:after="200" w:line="276" w:lineRule="auto"/>
        <w:jc w:val="both"/>
        <w:rPr>
          <w:szCs w:val="24"/>
        </w:rPr>
      </w:pPr>
    </w:p>
    <w:p w14:paraId="08DAEF6F" w14:textId="77777777" w:rsidR="001D1B38" w:rsidRPr="00FF178C" w:rsidRDefault="001D1B38" w:rsidP="00F71D6F">
      <w:pPr>
        <w:jc w:val="both"/>
        <w:rPr>
          <w:szCs w:val="24"/>
          <w:u w:val="single"/>
          <w:lang w:val="en-US"/>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3987"/>
        <w:gridCol w:w="647"/>
        <w:gridCol w:w="637"/>
        <w:gridCol w:w="647"/>
        <w:gridCol w:w="647"/>
        <w:gridCol w:w="866"/>
        <w:gridCol w:w="720"/>
        <w:gridCol w:w="810"/>
      </w:tblGrid>
      <w:tr w:rsidR="00C27B2A" w:rsidRPr="00FF178C" w14:paraId="7376A835" w14:textId="77777777" w:rsidTr="00C27B2A">
        <w:tc>
          <w:tcPr>
            <w:tcW w:w="777" w:type="dxa"/>
            <w:vMerge w:val="restart"/>
          </w:tcPr>
          <w:p w14:paraId="5220390F" w14:textId="71FD0534" w:rsidR="00C27B2A" w:rsidRPr="00FF178C" w:rsidRDefault="00C27B2A" w:rsidP="00F71D6F">
            <w:pPr>
              <w:jc w:val="both"/>
              <w:rPr>
                <w:szCs w:val="24"/>
              </w:rPr>
            </w:pPr>
            <w:r w:rsidRPr="00FF178C">
              <w:rPr>
                <w:szCs w:val="24"/>
              </w:rPr>
              <w:t xml:space="preserve">№ </w:t>
            </w:r>
          </w:p>
        </w:tc>
        <w:tc>
          <w:tcPr>
            <w:tcW w:w="3987" w:type="dxa"/>
            <w:vMerge w:val="restart"/>
          </w:tcPr>
          <w:p w14:paraId="3939D615" w14:textId="0D092E44" w:rsidR="00C27B2A" w:rsidRPr="00FF178C" w:rsidRDefault="00C27B2A" w:rsidP="00F71D6F">
            <w:pPr>
              <w:jc w:val="both"/>
              <w:rPr>
                <w:szCs w:val="24"/>
                <w:u w:val="single"/>
              </w:rPr>
            </w:pPr>
            <w:proofErr w:type="spellStart"/>
            <w:r w:rsidRPr="00FF178C">
              <w:rPr>
                <w:szCs w:val="24"/>
              </w:rPr>
              <w:t>Topics</w:t>
            </w:r>
            <w:proofErr w:type="spellEnd"/>
            <w:r w:rsidRPr="00FF178C">
              <w:rPr>
                <w:szCs w:val="24"/>
              </w:rPr>
              <w:t>/</w:t>
            </w:r>
            <w:proofErr w:type="spellStart"/>
            <w:r w:rsidRPr="00FF178C">
              <w:rPr>
                <w:szCs w:val="24"/>
              </w:rPr>
              <w:t>Modules</w:t>
            </w:r>
            <w:proofErr w:type="spellEnd"/>
          </w:p>
        </w:tc>
        <w:tc>
          <w:tcPr>
            <w:tcW w:w="2578" w:type="dxa"/>
            <w:gridSpan w:val="4"/>
          </w:tcPr>
          <w:p w14:paraId="7AD6B11A" w14:textId="2D08CCA7" w:rsidR="00C27B2A" w:rsidRPr="00FF178C" w:rsidRDefault="00C27B2A" w:rsidP="00F71D6F">
            <w:pPr>
              <w:jc w:val="both"/>
              <w:rPr>
                <w:szCs w:val="24"/>
                <w:u w:val="single"/>
              </w:rPr>
            </w:pPr>
            <w:proofErr w:type="spellStart"/>
            <w:r w:rsidRPr="00FF178C">
              <w:rPr>
                <w:szCs w:val="24"/>
              </w:rPr>
              <w:t>Hours</w:t>
            </w:r>
            <w:proofErr w:type="spellEnd"/>
          </w:p>
        </w:tc>
        <w:tc>
          <w:tcPr>
            <w:tcW w:w="2396" w:type="dxa"/>
            <w:gridSpan w:val="3"/>
          </w:tcPr>
          <w:p w14:paraId="19552B9B" w14:textId="5CCB2FE7" w:rsidR="00C27B2A" w:rsidRPr="00FF178C" w:rsidRDefault="00C27B2A" w:rsidP="00F71D6F">
            <w:pPr>
              <w:jc w:val="both"/>
              <w:rPr>
                <w:szCs w:val="24"/>
                <w:u w:val="single"/>
                <w:lang w:val="en-US"/>
              </w:rPr>
            </w:pPr>
            <w:r w:rsidRPr="00FF178C">
              <w:rPr>
                <w:szCs w:val="24"/>
                <w:lang w:val="en-US"/>
              </w:rPr>
              <w:t>Self-Study</w:t>
            </w:r>
          </w:p>
        </w:tc>
      </w:tr>
      <w:tr w:rsidR="00C27B2A" w:rsidRPr="00FF178C" w14:paraId="51CB4985" w14:textId="77777777" w:rsidTr="00C27B2A">
        <w:trPr>
          <w:trHeight w:val="2040"/>
        </w:trPr>
        <w:tc>
          <w:tcPr>
            <w:tcW w:w="777" w:type="dxa"/>
            <w:vMerge/>
          </w:tcPr>
          <w:p w14:paraId="2A1FDD5C" w14:textId="77777777" w:rsidR="00C27B2A" w:rsidRPr="00FF178C" w:rsidRDefault="00C27B2A" w:rsidP="00F71D6F">
            <w:pPr>
              <w:jc w:val="both"/>
              <w:rPr>
                <w:szCs w:val="24"/>
              </w:rPr>
            </w:pPr>
          </w:p>
        </w:tc>
        <w:tc>
          <w:tcPr>
            <w:tcW w:w="3987" w:type="dxa"/>
            <w:vMerge/>
          </w:tcPr>
          <w:p w14:paraId="237BDFAD" w14:textId="77777777" w:rsidR="00C27B2A" w:rsidRPr="00FF178C" w:rsidRDefault="00C27B2A" w:rsidP="00F71D6F">
            <w:pPr>
              <w:jc w:val="both"/>
              <w:rPr>
                <w:szCs w:val="24"/>
                <w:u w:val="single"/>
              </w:rPr>
            </w:pPr>
          </w:p>
        </w:tc>
        <w:tc>
          <w:tcPr>
            <w:tcW w:w="647" w:type="dxa"/>
            <w:textDirection w:val="btLr"/>
          </w:tcPr>
          <w:p w14:paraId="6240ADBD" w14:textId="22F7D7CF" w:rsidR="00C27B2A" w:rsidRPr="00FF178C" w:rsidRDefault="00C27B2A" w:rsidP="00F71D6F">
            <w:pPr>
              <w:ind w:left="113" w:right="113"/>
              <w:jc w:val="both"/>
              <w:rPr>
                <w:szCs w:val="24"/>
              </w:rPr>
            </w:pPr>
            <w:proofErr w:type="spellStart"/>
            <w:r w:rsidRPr="00FF178C">
              <w:rPr>
                <w:szCs w:val="24"/>
              </w:rPr>
              <w:t>Lections</w:t>
            </w:r>
            <w:proofErr w:type="spellEnd"/>
            <w:r w:rsidRPr="00FF178C">
              <w:rPr>
                <w:szCs w:val="24"/>
              </w:rPr>
              <w:t xml:space="preserve"> </w:t>
            </w:r>
            <w:proofErr w:type="spellStart"/>
            <w:r w:rsidRPr="00FF178C">
              <w:rPr>
                <w:szCs w:val="24"/>
              </w:rPr>
              <w:t>and</w:t>
            </w:r>
            <w:proofErr w:type="spellEnd"/>
            <w:r w:rsidRPr="00FF178C">
              <w:rPr>
                <w:szCs w:val="24"/>
              </w:rPr>
              <w:t xml:space="preserve"> </w:t>
            </w:r>
            <w:proofErr w:type="spellStart"/>
            <w:r w:rsidRPr="00FF178C">
              <w:rPr>
                <w:szCs w:val="24"/>
              </w:rPr>
              <w:t>Seminars</w:t>
            </w:r>
            <w:proofErr w:type="spellEnd"/>
          </w:p>
        </w:tc>
        <w:tc>
          <w:tcPr>
            <w:tcW w:w="637" w:type="dxa"/>
            <w:textDirection w:val="btLr"/>
          </w:tcPr>
          <w:p w14:paraId="665606D9" w14:textId="5279D9AD" w:rsidR="00C27B2A" w:rsidRPr="00FF178C" w:rsidRDefault="00C27B2A" w:rsidP="00F71D6F">
            <w:pPr>
              <w:ind w:left="113" w:right="113"/>
              <w:jc w:val="both"/>
              <w:rPr>
                <w:szCs w:val="24"/>
                <w:u w:val="single"/>
              </w:rPr>
            </w:pPr>
            <w:proofErr w:type="spellStart"/>
            <w:r w:rsidRPr="00FF178C">
              <w:rPr>
                <w:szCs w:val="24"/>
              </w:rPr>
              <w:t>Onlie</w:t>
            </w:r>
            <w:proofErr w:type="spellEnd"/>
            <w:r w:rsidRPr="00FF178C">
              <w:rPr>
                <w:szCs w:val="24"/>
              </w:rPr>
              <w:t xml:space="preserve"> </w:t>
            </w:r>
            <w:proofErr w:type="spellStart"/>
            <w:r w:rsidRPr="00FF178C">
              <w:rPr>
                <w:szCs w:val="24"/>
              </w:rPr>
              <w:t>Study</w:t>
            </w:r>
            <w:proofErr w:type="spellEnd"/>
          </w:p>
        </w:tc>
        <w:tc>
          <w:tcPr>
            <w:tcW w:w="647" w:type="dxa"/>
            <w:textDirection w:val="btLr"/>
          </w:tcPr>
          <w:p w14:paraId="0D518ED9" w14:textId="6E599172" w:rsidR="00C27B2A" w:rsidRPr="00FF178C" w:rsidRDefault="00C27B2A" w:rsidP="00F71D6F">
            <w:pPr>
              <w:ind w:left="113" w:right="113"/>
              <w:jc w:val="both"/>
              <w:rPr>
                <w:szCs w:val="24"/>
              </w:rPr>
            </w:pPr>
            <w:proofErr w:type="spellStart"/>
            <w:r w:rsidRPr="00FF178C">
              <w:rPr>
                <w:szCs w:val="24"/>
              </w:rPr>
              <w:t>Final</w:t>
            </w:r>
            <w:proofErr w:type="spellEnd"/>
            <w:r w:rsidRPr="00FF178C">
              <w:rPr>
                <w:szCs w:val="24"/>
              </w:rPr>
              <w:t xml:space="preserve"> </w:t>
            </w:r>
            <w:proofErr w:type="spellStart"/>
            <w:r w:rsidRPr="00FF178C">
              <w:rPr>
                <w:szCs w:val="24"/>
              </w:rPr>
              <w:t>Classes</w:t>
            </w:r>
            <w:proofErr w:type="spellEnd"/>
          </w:p>
        </w:tc>
        <w:tc>
          <w:tcPr>
            <w:tcW w:w="647" w:type="dxa"/>
            <w:textDirection w:val="btLr"/>
          </w:tcPr>
          <w:p w14:paraId="0CE1D069" w14:textId="1B1C0D30" w:rsidR="00C27B2A" w:rsidRPr="00FF178C" w:rsidRDefault="00C27B2A" w:rsidP="00F71D6F">
            <w:pPr>
              <w:ind w:left="113" w:right="113"/>
              <w:jc w:val="both"/>
              <w:rPr>
                <w:szCs w:val="24"/>
              </w:rPr>
            </w:pPr>
            <w:proofErr w:type="spellStart"/>
            <w:r w:rsidRPr="00FF178C">
              <w:rPr>
                <w:szCs w:val="24"/>
              </w:rPr>
              <w:t>Consultations</w:t>
            </w:r>
            <w:proofErr w:type="spellEnd"/>
            <w:r w:rsidRPr="00FF178C">
              <w:rPr>
                <w:szCs w:val="24"/>
              </w:rPr>
              <w:t xml:space="preserve"> </w:t>
            </w:r>
            <w:proofErr w:type="spellStart"/>
            <w:r w:rsidRPr="00FF178C">
              <w:rPr>
                <w:szCs w:val="24"/>
              </w:rPr>
              <w:t>with</w:t>
            </w:r>
            <w:proofErr w:type="spellEnd"/>
            <w:r w:rsidRPr="00FF178C">
              <w:rPr>
                <w:szCs w:val="24"/>
              </w:rPr>
              <w:t xml:space="preserve"> </w:t>
            </w:r>
            <w:proofErr w:type="spellStart"/>
            <w:r w:rsidRPr="00FF178C">
              <w:rPr>
                <w:szCs w:val="24"/>
              </w:rPr>
              <w:t>the</w:t>
            </w:r>
            <w:proofErr w:type="spellEnd"/>
            <w:r w:rsidRPr="00FF178C">
              <w:rPr>
                <w:szCs w:val="24"/>
              </w:rPr>
              <w:t xml:space="preserve"> </w:t>
            </w:r>
            <w:proofErr w:type="spellStart"/>
            <w:r w:rsidRPr="00FF178C">
              <w:rPr>
                <w:szCs w:val="24"/>
              </w:rPr>
              <w:t>teacher</w:t>
            </w:r>
            <w:proofErr w:type="spellEnd"/>
          </w:p>
        </w:tc>
        <w:tc>
          <w:tcPr>
            <w:tcW w:w="866" w:type="dxa"/>
            <w:textDirection w:val="btLr"/>
          </w:tcPr>
          <w:p w14:paraId="301470D7" w14:textId="113FF8D6" w:rsidR="00C27B2A" w:rsidRPr="00FF178C" w:rsidRDefault="00C27B2A" w:rsidP="00F71D6F">
            <w:pPr>
              <w:ind w:left="113" w:right="113"/>
              <w:jc w:val="both"/>
              <w:rPr>
                <w:szCs w:val="24"/>
              </w:rPr>
            </w:pPr>
            <w:proofErr w:type="spellStart"/>
            <w:r w:rsidRPr="00FF178C">
              <w:rPr>
                <w:szCs w:val="24"/>
              </w:rPr>
              <w:t>Study</w:t>
            </w:r>
            <w:proofErr w:type="spellEnd"/>
            <w:r w:rsidRPr="00FF178C">
              <w:rPr>
                <w:szCs w:val="24"/>
              </w:rPr>
              <w:t xml:space="preserve"> </w:t>
            </w:r>
            <w:proofErr w:type="spellStart"/>
            <w:r w:rsidRPr="00FF178C">
              <w:rPr>
                <w:szCs w:val="24"/>
              </w:rPr>
              <w:t>of</w:t>
            </w:r>
            <w:proofErr w:type="spellEnd"/>
            <w:r w:rsidRPr="00FF178C">
              <w:rPr>
                <w:szCs w:val="24"/>
              </w:rPr>
              <w:t xml:space="preserve"> </w:t>
            </w:r>
            <w:proofErr w:type="spellStart"/>
            <w:r w:rsidRPr="00FF178C">
              <w:rPr>
                <w:szCs w:val="24"/>
              </w:rPr>
              <w:t>course</w:t>
            </w:r>
            <w:proofErr w:type="spellEnd"/>
            <w:r w:rsidRPr="00FF178C">
              <w:rPr>
                <w:szCs w:val="24"/>
              </w:rPr>
              <w:t xml:space="preserve"> </w:t>
            </w:r>
            <w:proofErr w:type="spellStart"/>
            <w:r w:rsidRPr="00FF178C">
              <w:rPr>
                <w:szCs w:val="24"/>
              </w:rPr>
              <w:t>materails</w:t>
            </w:r>
            <w:proofErr w:type="spellEnd"/>
          </w:p>
        </w:tc>
        <w:tc>
          <w:tcPr>
            <w:tcW w:w="720" w:type="dxa"/>
            <w:textDirection w:val="btLr"/>
          </w:tcPr>
          <w:p w14:paraId="68E9612C" w14:textId="6BB5964B" w:rsidR="00C27B2A" w:rsidRPr="00FF178C" w:rsidRDefault="00C27B2A" w:rsidP="00F71D6F">
            <w:pPr>
              <w:ind w:left="113" w:right="113"/>
              <w:jc w:val="both"/>
              <w:rPr>
                <w:szCs w:val="24"/>
              </w:rPr>
            </w:pPr>
            <w:proofErr w:type="spellStart"/>
            <w:r w:rsidRPr="00FF178C">
              <w:rPr>
                <w:szCs w:val="24"/>
              </w:rPr>
              <w:t>Participtions</w:t>
            </w:r>
            <w:proofErr w:type="spellEnd"/>
            <w:r w:rsidRPr="00FF178C">
              <w:rPr>
                <w:szCs w:val="24"/>
              </w:rPr>
              <w:t xml:space="preserve"> </w:t>
            </w:r>
            <w:proofErr w:type="spellStart"/>
            <w:r w:rsidRPr="00FF178C">
              <w:rPr>
                <w:szCs w:val="24"/>
              </w:rPr>
              <w:t>in</w:t>
            </w:r>
            <w:proofErr w:type="spellEnd"/>
            <w:r w:rsidRPr="00FF178C">
              <w:rPr>
                <w:szCs w:val="24"/>
              </w:rPr>
              <w:t xml:space="preserve"> </w:t>
            </w:r>
            <w:proofErr w:type="spellStart"/>
            <w:r w:rsidRPr="00FF178C">
              <w:rPr>
                <w:szCs w:val="24"/>
              </w:rPr>
              <w:t>discussions</w:t>
            </w:r>
            <w:proofErr w:type="spellEnd"/>
          </w:p>
        </w:tc>
        <w:tc>
          <w:tcPr>
            <w:tcW w:w="810" w:type="dxa"/>
            <w:textDirection w:val="btLr"/>
          </w:tcPr>
          <w:p w14:paraId="11A71487" w14:textId="0CA31F03" w:rsidR="00C27B2A" w:rsidRPr="00FF178C" w:rsidRDefault="00C27B2A" w:rsidP="00F71D6F">
            <w:pPr>
              <w:ind w:left="113" w:right="113"/>
              <w:jc w:val="both"/>
              <w:rPr>
                <w:szCs w:val="24"/>
              </w:rPr>
            </w:pPr>
            <w:proofErr w:type="spellStart"/>
            <w:r w:rsidRPr="00FF178C">
              <w:rPr>
                <w:szCs w:val="24"/>
              </w:rPr>
              <w:t>Assignments</w:t>
            </w:r>
            <w:proofErr w:type="spellEnd"/>
          </w:p>
        </w:tc>
      </w:tr>
      <w:tr w:rsidR="00C27B2A" w:rsidRPr="00FF178C" w14:paraId="515D458E" w14:textId="77777777" w:rsidTr="00C27B2A">
        <w:tc>
          <w:tcPr>
            <w:tcW w:w="777" w:type="dxa"/>
          </w:tcPr>
          <w:p w14:paraId="7ED06248" w14:textId="3FECFC37" w:rsidR="00C27B2A" w:rsidRPr="00FF178C" w:rsidRDefault="00C27B2A" w:rsidP="00F71D6F">
            <w:pPr>
              <w:jc w:val="both"/>
              <w:rPr>
                <w:szCs w:val="24"/>
              </w:rPr>
            </w:pPr>
            <w:r w:rsidRPr="00FF178C">
              <w:rPr>
                <w:szCs w:val="24"/>
              </w:rPr>
              <w:t>1.</w:t>
            </w:r>
          </w:p>
        </w:tc>
        <w:tc>
          <w:tcPr>
            <w:tcW w:w="3987" w:type="dxa"/>
          </w:tcPr>
          <w:p w14:paraId="1B5764BC" w14:textId="1B701911" w:rsidR="00C27B2A" w:rsidRPr="00FF178C" w:rsidRDefault="00C27B2A" w:rsidP="00A25016">
            <w:pPr>
              <w:jc w:val="both"/>
              <w:rPr>
                <w:szCs w:val="24"/>
              </w:rPr>
            </w:pPr>
            <w:proofErr w:type="spellStart"/>
            <w:r w:rsidRPr="00FF178C">
              <w:rPr>
                <w:szCs w:val="24"/>
              </w:rPr>
              <w:t>The</w:t>
            </w:r>
            <w:proofErr w:type="spellEnd"/>
            <w:r w:rsidRPr="00FF178C">
              <w:rPr>
                <w:szCs w:val="24"/>
              </w:rPr>
              <w:t xml:space="preserve"> </w:t>
            </w:r>
            <w:proofErr w:type="spellStart"/>
            <w:r w:rsidRPr="00FF178C">
              <w:rPr>
                <w:szCs w:val="24"/>
              </w:rPr>
              <w:t>Fundamentals</w:t>
            </w:r>
            <w:proofErr w:type="spellEnd"/>
            <w:r w:rsidR="00A25016" w:rsidRPr="00FF178C">
              <w:rPr>
                <w:szCs w:val="24"/>
              </w:rPr>
              <w:t xml:space="preserve"> </w:t>
            </w:r>
            <w:proofErr w:type="spellStart"/>
            <w:r w:rsidR="00A25016" w:rsidRPr="00FF178C">
              <w:rPr>
                <w:szCs w:val="24"/>
              </w:rPr>
              <w:t>of</w:t>
            </w:r>
            <w:proofErr w:type="spellEnd"/>
            <w:r w:rsidR="00A25016" w:rsidRPr="00FF178C">
              <w:rPr>
                <w:szCs w:val="24"/>
              </w:rPr>
              <w:t xml:space="preserve">  </w:t>
            </w:r>
            <w:proofErr w:type="spellStart"/>
            <w:r w:rsidR="00A25016" w:rsidRPr="00FF178C">
              <w:rPr>
                <w:szCs w:val="24"/>
              </w:rPr>
              <w:t>T</w:t>
            </w:r>
            <w:r w:rsidRPr="00FF178C">
              <w:rPr>
                <w:szCs w:val="24"/>
              </w:rPr>
              <w:t>elecommunications</w:t>
            </w:r>
            <w:proofErr w:type="spellEnd"/>
            <w:r w:rsidRPr="00FF178C">
              <w:rPr>
                <w:szCs w:val="24"/>
              </w:rPr>
              <w:t xml:space="preserve"> </w:t>
            </w:r>
            <w:proofErr w:type="spellStart"/>
            <w:r w:rsidRPr="00FF178C">
              <w:rPr>
                <w:szCs w:val="24"/>
              </w:rPr>
              <w:t>Law</w:t>
            </w:r>
            <w:proofErr w:type="spellEnd"/>
            <w:r w:rsidRPr="00FF178C">
              <w:rPr>
                <w:szCs w:val="24"/>
              </w:rPr>
              <w:t xml:space="preserve"> </w:t>
            </w:r>
            <w:proofErr w:type="spellStart"/>
            <w:r w:rsidRPr="00FF178C">
              <w:rPr>
                <w:szCs w:val="24"/>
              </w:rPr>
              <w:t>and</w:t>
            </w:r>
            <w:proofErr w:type="spellEnd"/>
            <w:r w:rsidRPr="00FF178C">
              <w:rPr>
                <w:szCs w:val="24"/>
              </w:rPr>
              <w:t xml:space="preserve"> </w:t>
            </w:r>
            <w:proofErr w:type="spellStart"/>
            <w:r w:rsidRPr="00FF178C">
              <w:rPr>
                <w:szCs w:val="24"/>
              </w:rPr>
              <w:t>Regulations</w:t>
            </w:r>
            <w:proofErr w:type="spellEnd"/>
            <w:r w:rsidR="00A25016" w:rsidRPr="00FF178C">
              <w:rPr>
                <w:szCs w:val="24"/>
              </w:rPr>
              <w:t>:</w:t>
            </w:r>
            <w:r w:rsidR="00A25016" w:rsidRPr="00FF178C">
              <w:rPr>
                <w:rFonts w:eastAsiaTheme="minorEastAsia"/>
                <w:szCs w:val="24"/>
                <w:lang w:val="en-US" w:eastAsia="en-US"/>
              </w:rPr>
              <w:t xml:space="preserve"> Legal and Institutional Framework</w:t>
            </w:r>
          </w:p>
        </w:tc>
        <w:tc>
          <w:tcPr>
            <w:tcW w:w="647" w:type="dxa"/>
          </w:tcPr>
          <w:p w14:paraId="02C04E73" w14:textId="2BB28C1A" w:rsidR="00C27B2A" w:rsidRPr="00FF178C" w:rsidRDefault="00A25016" w:rsidP="00F71D6F">
            <w:pPr>
              <w:jc w:val="both"/>
              <w:rPr>
                <w:szCs w:val="24"/>
              </w:rPr>
            </w:pPr>
            <w:r w:rsidRPr="00FF178C">
              <w:rPr>
                <w:szCs w:val="24"/>
              </w:rPr>
              <w:t>4</w:t>
            </w:r>
          </w:p>
        </w:tc>
        <w:tc>
          <w:tcPr>
            <w:tcW w:w="637" w:type="dxa"/>
          </w:tcPr>
          <w:p w14:paraId="268E5690" w14:textId="274C6F77" w:rsidR="00C27B2A" w:rsidRPr="00FF178C" w:rsidRDefault="00C22323" w:rsidP="00F71D6F">
            <w:pPr>
              <w:jc w:val="both"/>
              <w:rPr>
                <w:szCs w:val="24"/>
              </w:rPr>
            </w:pPr>
            <w:r w:rsidRPr="00FF178C">
              <w:rPr>
                <w:szCs w:val="24"/>
              </w:rPr>
              <w:t>6</w:t>
            </w:r>
          </w:p>
        </w:tc>
        <w:tc>
          <w:tcPr>
            <w:tcW w:w="647" w:type="dxa"/>
          </w:tcPr>
          <w:p w14:paraId="3D9BA26A" w14:textId="7E5827FE" w:rsidR="00C27B2A" w:rsidRPr="00FF178C" w:rsidRDefault="00C27B2A" w:rsidP="00F71D6F">
            <w:pPr>
              <w:jc w:val="both"/>
              <w:rPr>
                <w:szCs w:val="24"/>
              </w:rPr>
            </w:pPr>
          </w:p>
        </w:tc>
        <w:tc>
          <w:tcPr>
            <w:tcW w:w="647" w:type="dxa"/>
          </w:tcPr>
          <w:p w14:paraId="16B28DA8" w14:textId="77777777" w:rsidR="00C27B2A" w:rsidRPr="00FF178C" w:rsidRDefault="00C27B2A" w:rsidP="00F71D6F">
            <w:pPr>
              <w:jc w:val="both"/>
              <w:rPr>
                <w:szCs w:val="24"/>
              </w:rPr>
            </w:pPr>
          </w:p>
        </w:tc>
        <w:tc>
          <w:tcPr>
            <w:tcW w:w="866" w:type="dxa"/>
          </w:tcPr>
          <w:p w14:paraId="5AF13501" w14:textId="75366B8E" w:rsidR="00C27B2A" w:rsidRPr="00FF178C" w:rsidRDefault="00A25016" w:rsidP="00F71D6F">
            <w:pPr>
              <w:jc w:val="both"/>
              <w:rPr>
                <w:szCs w:val="24"/>
              </w:rPr>
            </w:pPr>
            <w:r w:rsidRPr="00FF178C">
              <w:rPr>
                <w:szCs w:val="24"/>
              </w:rPr>
              <w:t>16</w:t>
            </w:r>
          </w:p>
        </w:tc>
        <w:tc>
          <w:tcPr>
            <w:tcW w:w="720" w:type="dxa"/>
          </w:tcPr>
          <w:p w14:paraId="616928F7" w14:textId="172E11AB" w:rsidR="00C27B2A" w:rsidRPr="00FF178C" w:rsidRDefault="00A25016" w:rsidP="00F71D6F">
            <w:pPr>
              <w:jc w:val="both"/>
              <w:rPr>
                <w:szCs w:val="24"/>
              </w:rPr>
            </w:pPr>
            <w:r w:rsidRPr="00FF178C">
              <w:rPr>
                <w:szCs w:val="24"/>
              </w:rPr>
              <w:t>4</w:t>
            </w:r>
          </w:p>
        </w:tc>
        <w:tc>
          <w:tcPr>
            <w:tcW w:w="810" w:type="dxa"/>
          </w:tcPr>
          <w:p w14:paraId="65E65BD1" w14:textId="0E704FDE" w:rsidR="00C27B2A" w:rsidRPr="00FF178C" w:rsidRDefault="00A25016" w:rsidP="00F71D6F">
            <w:pPr>
              <w:jc w:val="both"/>
              <w:rPr>
                <w:szCs w:val="24"/>
              </w:rPr>
            </w:pPr>
            <w:r w:rsidRPr="00FF178C">
              <w:rPr>
                <w:szCs w:val="24"/>
              </w:rPr>
              <w:t>10</w:t>
            </w:r>
          </w:p>
        </w:tc>
      </w:tr>
      <w:tr w:rsidR="00C27B2A" w:rsidRPr="00FF178C" w14:paraId="333697F4" w14:textId="77777777" w:rsidTr="00C27B2A">
        <w:tc>
          <w:tcPr>
            <w:tcW w:w="777" w:type="dxa"/>
          </w:tcPr>
          <w:p w14:paraId="1B3CBE3E" w14:textId="1D4DDBAE" w:rsidR="00C27B2A" w:rsidRPr="00FF178C" w:rsidRDefault="00EE4A98" w:rsidP="00F71D6F">
            <w:pPr>
              <w:jc w:val="both"/>
              <w:rPr>
                <w:szCs w:val="24"/>
              </w:rPr>
            </w:pPr>
            <w:r w:rsidRPr="00FF178C">
              <w:rPr>
                <w:szCs w:val="24"/>
              </w:rPr>
              <w:t>3</w:t>
            </w:r>
          </w:p>
        </w:tc>
        <w:tc>
          <w:tcPr>
            <w:tcW w:w="3987" w:type="dxa"/>
          </w:tcPr>
          <w:p w14:paraId="045B062D" w14:textId="4A353497" w:rsidR="00C27B2A" w:rsidRPr="00FF178C" w:rsidRDefault="00AB642F" w:rsidP="00AB642F">
            <w:pPr>
              <w:jc w:val="both"/>
              <w:rPr>
                <w:b/>
                <w:szCs w:val="24"/>
              </w:rPr>
            </w:pPr>
            <w:r w:rsidRPr="00FF178C">
              <w:rPr>
                <w:szCs w:val="24"/>
                <w:lang w:val="en-US" w:eastAsia="en-US"/>
              </w:rPr>
              <w:t>Competition and Price Regulation in Telecommunications</w:t>
            </w:r>
            <w:r w:rsidRPr="00FF178C">
              <w:rPr>
                <w:szCs w:val="24"/>
              </w:rPr>
              <w:t xml:space="preserve"> </w:t>
            </w:r>
          </w:p>
        </w:tc>
        <w:tc>
          <w:tcPr>
            <w:tcW w:w="647" w:type="dxa"/>
          </w:tcPr>
          <w:p w14:paraId="3308A1EC" w14:textId="7549BE53" w:rsidR="00C27B2A" w:rsidRPr="00FF178C" w:rsidRDefault="00C27B2A" w:rsidP="00F71D6F">
            <w:pPr>
              <w:jc w:val="both"/>
              <w:rPr>
                <w:szCs w:val="24"/>
              </w:rPr>
            </w:pPr>
            <w:r w:rsidRPr="00FF178C">
              <w:rPr>
                <w:szCs w:val="24"/>
              </w:rPr>
              <w:t>2</w:t>
            </w:r>
          </w:p>
        </w:tc>
        <w:tc>
          <w:tcPr>
            <w:tcW w:w="637" w:type="dxa"/>
          </w:tcPr>
          <w:p w14:paraId="6D38AFB3" w14:textId="7F5C2596" w:rsidR="00C27B2A" w:rsidRPr="00FF178C" w:rsidRDefault="00C27B2A" w:rsidP="00F71D6F">
            <w:pPr>
              <w:jc w:val="both"/>
              <w:rPr>
                <w:szCs w:val="24"/>
              </w:rPr>
            </w:pPr>
            <w:r w:rsidRPr="00FF178C">
              <w:rPr>
                <w:szCs w:val="24"/>
              </w:rPr>
              <w:t>4</w:t>
            </w:r>
          </w:p>
        </w:tc>
        <w:tc>
          <w:tcPr>
            <w:tcW w:w="647" w:type="dxa"/>
          </w:tcPr>
          <w:p w14:paraId="32B9657B" w14:textId="73C27568" w:rsidR="00C27B2A" w:rsidRPr="00FF178C" w:rsidRDefault="00C27B2A" w:rsidP="00F71D6F">
            <w:pPr>
              <w:jc w:val="both"/>
              <w:rPr>
                <w:szCs w:val="24"/>
              </w:rPr>
            </w:pPr>
          </w:p>
        </w:tc>
        <w:tc>
          <w:tcPr>
            <w:tcW w:w="647" w:type="dxa"/>
          </w:tcPr>
          <w:p w14:paraId="0D76F87A" w14:textId="77777777" w:rsidR="00C27B2A" w:rsidRPr="00FF178C" w:rsidRDefault="00C27B2A" w:rsidP="00F71D6F">
            <w:pPr>
              <w:jc w:val="both"/>
              <w:rPr>
                <w:szCs w:val="24"/>
              </w:rPr>
            </w:pPr>
          </w:p>
        </w:tc>
        <w:tc>
          <w:tcPr>
            <w:tcW w:w="866" w:type="dxa"/>
          </w:tcPr>
          <w:p w14:paraId="28271D2A" w14:textId="353BECF3" w:rsidR="00C27B2A" w:rsidRPr="00FF178C" w:rsidRDefault="005315EC" w:rsidP="00F71D6F">
            <w:pPr>
              <w:jc w:val="both"/>
              <w:rPr>
                <w:szCs w:val="24"/>
              </w:rPr>
            </w:pPr>
            <w:r w:rsidRPr="00FF178C">
              <w:rPr>
                <w:szCs w:val="24"/>
              </w:rPr>
              <w:t>8</w:t>
            </w:r>
          </w:p>
        </w:tc>
        <w:tc>
          <w:tcPr>
            <w:tcW w:w="720" w:type="dxa"/>
          </w:tcPr>
          <w:p w14:paraId="5C9E9BBF" w14:textId="328F59AA" w:rsidR="00C27B2A" w:rsidRPr="00FF178C" w:rsidRDefault="005315EC" w:rsidP="00F71D6F">
            <w:pPr>
              <w:jc w:val="both"/>
              <w:rPr>
                <w:szCs w:val="24"/>
              </w:rPr>
            </w:pPr>
            <w:r w:rsidRPr="00FF178C">
              <w:rPr>
                <w:szCs w:val="24"/>
              </w:rPr>
              <w:t>2</w:t>
            </w:r>
          </w:p>
        </w:tc>
        <w:tc>
          <w:tcPr>
            <w:tcW w:w="810" w:type="dxa"/>
          </w:tcPr>
          <w:p w14:paraId="5D41751C" w14:textId="69178F77" w:rsidR="00C27B2A" w:rsidRPr="00FF178C" w:rsidRDefault="005315EC" w:rsidP="00F71D6F">
            <w:pPr>
              <w:jc w:val="both"/>
              <w:rPr>
                <w:szCs w:val="24"/>
              </w:rPr>
            </w:pPr>
            <w:r w:rsidRPr="00FF178C">
              <w:rPr>
                <w:szCs w:val="24"/>
              </w:rPr>
              <w:t>6</w:t>
            </w:r>
          </w:p>
        </w:tc>
      </w:tr>
      <w:tr w:rsidR="00C27B2A" w:rsidRPr="00FF178C" w14:paraId="56173D6C" w14:textId="77777777" w:rsidTr="00C27B2A">
        <w:tc>
          <w:tcPr>
            <w:tcW w:w="777" w:type="dxa"/>
          </w:tcPr>
          <w:p w14:paraId="50702AE1" w14:textId="1BAD6FE5" w:rsidR="00C27B2A" w:rsidRPr="00FF178C" w:rsidRDefault="00EE4A98" w:rsidP="00F71D6F">
            <w:pPr>
              <w:jc w:val="both"/>
              <w:rPr>
                <w:szCs w:val="24"/>
              </w:rPr>
            </w:pPr>
            <w:r w:rsidRPr="00FF178C">
              <w:rPr>
                <w:szCs w:val="24"/>
              </w:rPr>
              <w:t>4</w:t>
            </w:r>
          </w:p>
        </w:tc>
        <w:tc>
          <w:tcPr>
            <w:tcW w:w="3987" w:type="dxa"/>
          </w:tcPr>
          <w:p w14:paraId="7A29DF43" w14:textId="762F51BB" w:rsidR="00C27B2A" w:rsidRPr="00FF178C" w:rsidRDefault="00AB642F" w:rsidP="00F71D6F">
            <w:pPr>
              <w:jc w:val="both"/>
              <w:rPr>
                <w:szCs w:val="24"/>
              </w:rPr>
            </w:pPr>
            <w:proofErr w:type="spellStart"/>
            <w:r w:rsidRPr="00FF178C">
              <w:rPr>
                <w:szCs w:val="24"/>
              </w:rPr>
              <w:t>Key</w:t>
            </w:r>
            <w:proofErr w:type="spellEnd"/>
            <w:r w:rsidRPr="00FF178C">
              <w:rPr>
                <w:szCs w:val="24"/>
              </w:rPr>
              <w:t xml:space="preserve"> </w:t>
            </w:r>
            <w:proofErr w:type="spellStart"/>
            <w:r w:rsidRPr="00FF178C">
              <w:rPr>
                <w:szCs w:val="24"/>
              </w:rPr>
              <w:t>Regulatory</w:t>
            </w:r>
            <w:proofErr w:type="spellEnd"/>
            <w:r w:rsidRPr="00FF178C">
              <w:rPr>
                <w:szCs w:val="24"/>
              </w:rPr>
              <w:t xml:space="preserve"> </w:t>
            </w:r>
            <w:proofErr w:type="spellStart"/>
            <w:r w:rsidRPr="00FF178C">
              <w:rPr>
                <w:szCs w:val="24"/>
              </w:rPr>
              <w:t>Issues</w:t>
            </w:r>
            <w:proofErr w:type="spellEnd"/>
            <w:r w:rsidRPr="00FF178C">
              <w:rPr>
                <w:szCs w:val="24"/>
              </w:rPr>
              <w:t xml:space="preserve">: </w:t>
            </w:r>
            <w:r w:rsidRPr="00FF178C">
              <w:rPr>
                <w:szCs w:val="24"/>
                <w:lang w:val="en-US" w:eastAsia="en-US"/>
              </w:rPr>
              <w:t xml:space="preserve">Authorization and Licensing </w:t>
            </w:r>
            <w:r w:rsidRPr="00FF178C">
              <w:rPr>
                <w:rFonts w:eastAsiaTheme="minorEastAsia"/>
                <w:szCs w:val="24"/>
                <w:lang w:val="en-US" w:eastAsia="en-US"/>
              </w:rPr>
              <w:t>of Telecommunication/ICT Services</w:t>
            </w:r>
          </w:p>
        </w:tc>
        <w:tc>
          <w:tcPr>
            <w:tcW w:w="647" w:type="dxa"/>
          </w:tcPr>
          <w:p w14:paraId="33671244" w14:textId="0294C4B6" w:rsidR="00C27B2A" w:rsidRPr="00FF178C" w:rsidRDefault="00C27B2A" w:rsidP="00F71D6F">
            <w:pPr>
              <w:jc w:val="both"/>
              <w:rPr>
                <w:szCs w:val="24"/>
              </w:rPr>
            </w:pPr>
            <w:r w:rsidRPr="00FF178C">
              <w:rPr>
                <w:szCs w:val="24"/>
              </w:rPr>
              <w:t>2</w:t>
            </w:r>
          </w:p>
        </w:tc>
        <w:tc>
          <w:tcPr>
            <w:tcW w:w="637" w:type="dxa"/>
          </w:tcPr>
          <w:p w14:paraId="1434772C" w14:textId="5DAB5395" w:rsidR="00C27B2A" w:rsidRPr="00FF178C" w:rsidRDefault="00C27B2A" w:rsidP="00F71D6F">
            <w:pPr>
              <w:jc w:val="both"/>
              <w:rPr>
                <w:szCs w:val="24"/>
              </w:rPr>
            </w:pPr>
            <w:r w:rsidRPr="00FF178C">
              <w:rPr>
                <w:szCs w:val="24"/>
              </w:rPr>
              <w:t>4</w:t>
            </w:r>
          </w:p>
        </w:tc>
        <w:tc>
          <w:tcPr>
            <w:tcW w:w="647" w:type="dxa"/>
          </w:tcPr>
          <w:p w14:paraId="3BCC9CDD" w14:textId="2930FAD1" w:rsidR="00C27B2A" w:rsidRPr="00FF178C" w:rsidRDefault="00C27B2A" w:rsidP="00F71D6F">
            <w:pPr>
              <w:jc w:val="both"/>
              <w:rPr>
                <w:szCs w:val="24"/>
              </w:rPr>
            </w:pPr>
          </w:p>
        </w:tc>
        <w:tc>
          <w:tcPr>
            <w:tcW w:w="647" w:type="dxa"/>
          </w:tcPr>
          <w:p w14:paraId="33AAA7DF" w14:textId="1CB6BB02" w:rsidR="00C27B2A" w:rsidRPr="00FF178C" w:rsidRDefault="00C27B2A" w:rsidP="00F71D6F">
            <w:pPr>
              <w:jc w:val="both"/>
              <w:rPr>
                <w:szCs w:val="24"/>
              </w:rPr>
            </w:pPr>
          </w:p>
        </w:tc>
        <w:tc>
          <w:tcPr>
            <w:tcW w:w="866" w:type="dxa"/>
          </w:tcPr>
          <w:p w14:paraId="34F6EAD5" w14:textId="6A79A382" w:rsidR="00C27B2A" w:rsidRPr="00FF178C" w:rsidRDefault="005315EC" w:rsidP="00F71D6F">
            <w:pPr>
              <w:jc w:val="both"/>
              <w:rPr>
                <w:szCs w:val="24"/>
              </w:rPr>
            </w:pPr>
            <w:r w:rsidRPr="00FF178C">
              <w:rPr>
                <w:szCs w:val="24"/>
              </w:rPr>
              <w:t>8</w:t>
            </w:r>
          </w:p>
        </w:tc>
        <w:tc>
          <w:tcPr>
            <w:tcW w:w="720" w:type="dxa"/>
          </w:tcPr>
          <w:p w14:paraId="1BA5161C" w14:textId="406FAE4B" w:rsidR="00C27B2A" w:rsidRPr="00FF178C" w:rsidRDefault="005315EC" w:rsidP="00F71D6F">
            <w:pPr>
              <w:jc w:val="both"/>
              <w:rPr>
                <w:szCs w:val="24"/>
              </w:rPr>
            </w:pPr>
            <w:r w:rsidRPr="00FF178C">
              <w:rPr>
                <w:szCs w:val="24"/>
              </w:rPr>
              <w:t>2</w:t>
            </w:r>
          </w:p>
        </w:tc>
        <w:tc>
          <w:tcPr>
            <w:tcW w:w="810" w:type="dxa"/>
          </w:tcPr>
          <w:p w14:paraId="14031A5E" w14:textId="115B51F8" w:rsidR="00C27B2A" w:rsidRPr="00FF178C" w:rsidRDefault="00AB642F" w:rsidP="00F71D6F">
            <w:pPr>
              <w:jc w:val="both"/>
              <w:rPr>
                <w:szCs w:val="24"/>
              </w:rPr>
            </w:pPr>
            <w:r w:rsidRPr="00FF178C">
              <w:rPr>
                <w:szCs w:val="24"/>
              </w:rPr>
              <w:t>4</w:t>
            </w:r>
          </w:p>
        </w:tc>
      </w:tr>
      <w:tr w:rsidR="00C27B2A" w:rsidRPr="00FF178C" w14:paraId="2D93F79C" w14:textId="77777777" w:rsidTr="00C27B2A">
        <w:tc>
          <w:tcPr>
            <w:tcW w:w="777" w:type="dxa"/>
          </w:tcPr>
          <w:p w14:paraId="549C37B1" w14:textId="1127FC4D" w:rsidR="00C27B2A" w:rsidRPr="00FF178C" w:rsidRDefault="00EE4A98" w:rsidP="00F71D6F">
            <w:pPr>
              <w:jc w:val="both"/>
              <w:rPr>
                <w:szCs w:val="24"/>
              </w:rPr>
            </w:pPr>
            <w:r w:rsidRPr="00FF178C">
              <w:rPr>
                <w:szCs w:val="24"/>
              </w:rPr>
              <w:t>5</w:t>
            </w:r>
          </w:p>
        </w:tc>
        <w:tc>
          <w:tcPr>
            <w:tcW w:w="3987" w:type="dxa"/>
          </w:tcPr>
          <w:p w14:paraId="08116AE1" w14:textId="3679B5F8" w:rsidR="00C27B2A" w:rsidRPr="00FF178C" w:rsidRDefault="00C27B2A" w:rsidP="00F71D6F">
            <w:pPr>
              <w:jc w:val="both"/>
              <w:rPr>
                <w:szCs w:val="24"/>
              </w:rPr>
            </w:pPr>
            <w:proofErr w:type="spellStart"/>
            <w:r w:rsidRPr="00FF178C">
              <w:rPr>
                <w:szCs w:val="24"/>
              </w:rPr>
              <w:t>Key</w:t>
            </w:r>
            <w:proofErr w:type="spellEnd"/>
            <w:r w:rsidRPr="00FF178C">
              <w:rPr>
                <w:szCs w:val="24"/>
              </w:rPr>
              <w:t xml:space="preserve"> </w:t>
            </w:r>
            <w:proofErr w:type="spellStart"/>
            <w:r w:rsidRPr="00FF178C">
              <w:rPr>
                <w:szCs w:val="24"/>
              </w:rPr>
              <w:t>Regulatory</w:t>
            </w:r>
            <w:proofErr w:type="spellEnd"/>
            <w:r w:rsidRPr="00FF178C">
              <w:rPr>
                <w:szCs w:val="24"/>
              </w:rPr>
              <w:t xml:space="preserve"> </w:t>
            </w:r>
            <w:proofErr w:type="spellStart"/>
            <w:r w:rsidRPr="00FF178C">
              <w:rPr>
                <w:szCs w:val="24"/>
              </w:rPr>
              <w:t>Issues</w:t>
            </w:r>
            <w:proofErr w:type="spellEnd"/>
            <w:r w:rsidRPr="00FF178C">
              <w:rPr>
                <w:szCs w:val="24"/>
              </w:rPr>
              <w:t xml:space="preserve">: </w:t>
            </w:r>
            <w:r w:rsidRPr="00FF178C">
              <w:rPr>
                <w:rFonts w:eastAsiaTheme="minorEastAsia"/>
                <w:szCs w:val="24"/>
                <w:lang w:val="en-US" w:eastAsia="en-US"/>
              </w:rPr>
              <w:t>Radio Spectrum Management</w:t>
            </w:r>
          </w:p>
        </w:tc>
        <w:tc>
          <w:tcPr>
            <w:tcW w:w="647" w:type="dxa"/>
          </w:tcPr>
          <w:p w14:paraId="1F3DEA98" w14:textId="3AC6F785" w:rsidR="00C27B2A" w:rsidRPr="00FF178C" w:rsidRDefault="00A25016" w:rsidP="00F71D6F">
            <w:pPr>
              <w:jc w:val="both"/>
              <w:rPr>
                <w:szCs w:val="24"/>
              </w:rPr>
            </w:pPr>
            <w:r w:rsidRPr="00FF178C">
              <w:rPr>
                <w:szCs w:val="24"/>
              </w:rPr>
              <w:t>2</w:t>
            </w:r>
          </w:p>
        </w:tc>
        <w:tc>
          <w:tcPr>
            <w:tcW w:w="637" w:type="dxa"/>
          </w:tcPr>
          <w:p w14:paraId="255D8D2E" w14:textId="247B1F61" w:rsidR="00C27B2A" w:rsidRPr="00FF178C" w:rsidRDefault="00C27B2A" w:rsidP="00F71D6F">
            <w:pPr>
              <w:jc w:val="both"/>
              <w:rPr>
                <w:szCs w:val="24"/>
              </w:rPr>
            </w:pPr>
            <w:r w:rsidRPr="00FF178C">
              <w:rPr>
                <w:szCs w:val="24"/>
              </w:rPr>
              <w:t>4</w:t>
            </w:r>
          </w:p>
        </w:tc>
        <w:tc>
          <w:tcPr>
            <w:tcW w:w="647" w:type="dxa"/>
          </w:tcPr>
          <w:p w14:paraId="10FDEDE3" w14:textId="170346DE" w:rsidR="00C27B2A" w:rsidRPr="00FF178C" w:rsidRDefault="00C27B2A" w:rsidP="00F71D6F">
            <w:pPr>
              <w:jc w:val="both"/>
              <w:rPr>
                <w:szCs w:val="24"/>
              </w:rPr>
            </w:pPr>
          </w:p>
        </w:tc>
        <w:tc>
          <w:tcPr>
            <w:tcW w:w="647" w:type="dxa"/>
          </w:tcPr>
          <w:p w14:paraId="789BDE93" w14:textId="062035A5" w:rsidR="00C27B2A" w:rsidRPr="00FF178C" w:rsidRDefault="00C27B2A" w:rsidP="00F71D6F">
            <w:pPr>
              <w:jc w:val="both"/>
              <w:rPr>
                <w:szCs w:val="24"/>
              </w:rPr>
            </w:pPr>
          </w:p>
        </w:tc>
        <w:tc>
          <w:tcPr>
            <w:tcW w:w="866" w:type="dxa"/>
          </w:tcPr>
          <w:p w14:paraId="0EB6A7B0" w14:textId="732B4FC5" w:rsidR="00C27B2A" w:rsidRPr="00FF178C" w:rsidRDefault="00973B50" w:rsidP="00F71D6F">
            <w:pPr>
              <w:tabs>
                <w:tab w:val="center" w:pos="325"/>
              </w:tabs>
              <w:jc w:val="both"/>
              <w:rPr>
                <w:szCs w:val="24"/>
              </w:rPr>
            </w:pPr>
            <w:r w:rsidRPr="00FF178C">
              <w:rPr>
                <w:szCs w:val="24"/>
              </w:rPr>
              <w:t>6</w:t>
            </w:r>
          </w:p>
        </w:tc>
        <w:tc>
          <w:tcPr>
            <w:tcW w:w="720" w:type="dxa"/>
          </w:tcPr>
          <w:p w14:paraId="73ACF742" w14:textId="177E3D6E" w:rsidR="00C27B2A" w:rsidRPr="00FF178C" w:rsidRDefault="005315EC" w:rsidP="00F71D6F">
            <w:pPr>
              <w:jc w:val="both"/>
              <w:rPr>
                <w:szCs w:val="24"/>
              </w:rPr>
            </w:pPr>
            <w:r w:rsidRPr="00FF178C">
              <w:rPr>
                <w:szCs w:val="24"/>
              </w:rPr>
              <w:t>2</w:t>
            </w:r>
          </w:p>
        </w:tc>
        <w:tc>
          <w:tcPr>
            <w:tcW w:w="810" w:type="dxa"/>
          </w:tcPr>
          <w:p w14:paraId="47589D36" w14:textId="7D0CA46E" w:rsidR="00C27B2A" w:rsidRPr="00FF178C" w:rsidRDefault="00973B50" w:rsidP="00F71D6F">
            <w:pPr>
              <w:jc w:val="both"/>
              <w:rPr>
                <w:szCs w:val="24"/>
              </w:rPr>
            </w:pPr>
            <w:r w:rsidRPr="00FF178C">
              <w:rPr>
                <w:szCs w:val="24"/>
              </w:rPr>
              <w:t>4</w:t>
            </w:r>
          </w:p>
        </w:tc>
      </w:tr>
      <w:tr w:rsidR="00C27B2A" w:rsidRPr="00FF178C" w14:paraId="7D7D97AE" w14:textId="77777777" w:rsidTr="00C27B2A">
        <w:trPr>
          <w:trHeight w:val="319"/>
        </w:trPr>
        <w:tc>
          <w:tcPr>
            <w:tcW w:w="777" w:type="dxa"/>
          </w:tcPr>
          <w:p w14:paraId="208EF118" w14:textId="0BB905FB" w:rsidR="00C27B2A" w:rsidRPr="00FF178C" w:rsidRDefault="00EE4A98" w:rsidP="00F71D6F">
            <w:pPr>
              <w:jc w:val="both"/>
              <w:rPr>
                <w:szCs w:val="24"/>
              </w:rPr>
            </w:pPr>
            <w:r w:rsidRPr="00FF178C">
              <w:rPr>
                <w:szCs w:val="24"/>
              </w:rPr>
              <w:t>6</w:t>
            </w:r>
          </w:p>
        </w:tc>
        <w:tc>
          <w:tcPr>
            <w:tcW w:w="3987" w:type="dxa"/>
          </w:tcPr>
          <w:p w14:paraId="26C3DBE5" w14:textId="6E1B2583" w:rsidR="00C27B2A" w:rsidRPr="00FF178C" w:rsidRDefault="00AB642F" w:rsidP="00F71D6F">
            <w:pPr>
              <w:jc w:val="both"/>
              <w:rPr>
                <w:szCs w:val="24"/>
              </w:rPr>
            </w:pPr>
            <w:r w:rsidRPr="00FF178C">
              <w:rPr>
                <w:szCs w:val="24"/>
                <w:lang w:val="en-US" w:eastAsia="en-US"/>
              </w:rPr>
              <w:t xml:space="preserve">Key Regulatory Issues: </w:t>
            </w:r>
            <w:r w:rsidRPr="00FF178C">
              <w:rPr>
                <w:rFonts w:eastAsiaTheme="minorEastAsia"/>
                <w:szCs w:val="24"/>
                <w:lang w:val="en-US" w:eastAsia="en-US"/>
              </w:rPr>
              <w:t>Universal Access and Service</w:t>
            </w:r>
          </w:p>
        </w:tc>
        <w:tc>
          <w:tcPr>
            <w:tcW w:w="647" w:type="dxa"/>
          </w:tcPr>
          <w:p w14:paraId="42D7A02E" w14:textId="04A5B2B5" w:rsidR="00C27B2A" w:rsidRPr="00FF178C" w:rsidRDefault="00C27B2A" w:rsidP="00F71D6F">
            <w:pPr>
              <w:jc w:val="both"/>
              <w:rPr>
                <w:szCs w:val="24"/>
              </w:rPr>
            </w:pPr>
            <w:r w:rsidRPr="00FF178C">
              <w:rPr>
                <w:szCs w:val="24"/>
              </w:rPr>
              <w:t>2</w:t>
            </w:r>
          </w:p>
        </w:tc>
        <w:tc>
          <w:tcPr>
            <w:tcW w:w="637" w:type="dxa"/>
          </w:tcPr>
          <w:p w14:paraId="6528E332" w14:textId="52BE60AC" w:rsidR="00C27B2A" w:rsidRPr="00FF178C" w:rsidRDefault="00AB642F" w:rsidP="00F71D6F">
            <w:pPr>
              <w:jc w:val="both"/>
              <w:rPr>
                <w:szCs w:val="24"/>
              </w:rPr>
            </w:pPr>
            <w:r w:rsidRPr="00FF178C">
              <w:rPr>
                <w:szCs w:val="24"/>
              </w:rPr>
              <w:t>2</w:t>
            </w:r>
          </w:p>
        </w:tc>
        <w:tc>
          <w:tcPr>
            <w:tcW w:w="647" w:type="dxa"/>
          </w:tcPr>
          <w:p w14:paraId="6CA0D0E0" w14:textId="76200304" w:rsidR="00C27B2A" w:rsidRPr="00FF178C" w:rsidRDefault="00C27B2A" w:rsidP="00F71D6F">
            <w:pPr>
              <w:jc w:val="both"/>
              <w:rPr>
                <w:szCs w:val="24"/>
              </w:rPr>
            </w:pPr>
          </w:p>
        </w:tc>
        <w:tc>
          <w:tcPr>
            <w:tcW w:w="647" w:type="dxa"/>
          </w:tcPr>
          <w:p w14:paraId="707A07CD" w14:textId="625586C6" w:rsidR="00C27B2A" w:rsidRPr="00FF178C" w:rsidRDefault="00C27B2A" w:rsidP="00F71D6F">
            <w:pPr>
              <w:jc w:val="both"/>
              <w:rPr>
                <w:szCs w:val="24"/>
              </w:rPr>
            </w:pPr>
          </w:p>
        </w:tc>
        <w:tc>
          <w:tcPr>
            <w:tcW w:w="866" w:type="dxa"/>
          </w:tcPr>
          <w:p w14:paraId="148A2901" w14:textId="0481E0E1" w:rsidR="00C27B2A" w:rsidRPr="00FF178C" w:rsidRDefault="00AB642F" w:rsidP="00F71D6F">
            <w:pPr>
              <w:jc w:val="both"/>
              <w:rPr>
                <w:szCs w:val="24"/>
              </w:rPr>
            </w:pPr>
            <w:r w:rsidRPr="00FF178C">
              <w:rPr>
                <w:szCs w:val="24"/>
              </w:rPr>
              <w:t>8</w:t>
            </w:r>
          </w:p>
        </w:tc>
        <w:tc>
          <w:tcPr>
            <w:tcW w:w="720" w:type="dxa"/>
          </w:tcPr>
          <w:p w14:paraId="223549C6" w14:textId="610751B1" w:rsidR="00C27B2A" w:rsidRPr="00FF178C" w:rsidRDefault="005315EC" w:rsidP="00F71D6F">
            <w:pPr>
              <w:jc w:val="both"/>
              <w:rPr>
                <w:szCs w:val="24"/>
              </w:rPr>
            </w:pPr>
            <w:r w:rsidRPr="00FF178C">
              <w:rPr>
                <w:szCs w:val="24"/>
              </w:rPr>
              <w:t>2</w:t>
            </w:r>
          </w:p>
        </w:tc>
        <w:tc>
          <w:tcPr>
            <w:tcW w:w="810" w:type="dxa"/>
          </w:tcPr>
          <w:p w14:paraId="0F850781" w14:textId="5FFA78C6" w:rsidR="00C27B2A" w:rsidRPr="00FF178C" w:rsidRDefault="00AB642F" w:rsidP="00F71D6F">
            <w:pPr>
              <w:jc w:val="both"/>
              <w:rPr>
                <w:szCs w:val="24"/>
              </w:rPr>
            </w:pPr>
            <w:r w:rsidRPr="00FF178C">
              <w:rPr>
                <w:szCs w:val="24"/>
              </w:rPr>
              <w:t>4</w:t>
            </w:r>
          </w:p>
        </w:tc>
      </w:tr>
      <w:tr w:rsidR="00AB642F" w:rsidRPr="00FF178C" w14:paraId="629EDF95" w14:textId="77777777" w:rsidTr="00C27B2A">
        <w:tc>
          <w:tcPr>
            <w:tcW w:w="777" w:type="dxa"/>
          </w:tcPr>
          <w:p w14:paraId="0D2D8DF0" w14:textId="7D76B43A" w:rsidR="00AB642F" w:rsidRPr="00FF178C" w:rsidRDefault="00EE4A98" w:rsidP="00F71D6F">
            <w:pPr>
              <w:jc w:val="both"/>
              <w:rPr>
                <w:szCs w:val="24"/>
              </w:rPr>
            </w:pPr>
            <w:r w:rsidRPr="00FF178C">
              <w:rPr>
                <w:szCs w:val="24"/>
              </w:rPr>
              <w:t>7</w:t>
            </w:r>
          </w:p>
        </w:tc>
        <w:tc>
          <w:tcPr>
            <w:tcW w:w="3987" w:type="dxa"/>
          </w:tcPr>
          <w:p w14:paraId="27AAF50C" w14:textId="105F5AB6" w:rsidR="00AB642F" w:rsidRPr="00FF178C" w:rsidRDefault="00AB642F" w:rsidP="00F71D6F">
            <w:pPr>
              <w:jc w:val="both"/>
              <w:rPr>
                <w:rFonts w:eastAsiaTheme="minorEastAsia"/>
                <w:szCs w:val="24"/>
                <w:lang w:val="en-US" w:eastAsia="en-US"/>
              </w:rPr>
            </w:pPr>
            <w:r w:rsidRPr="00FF178C">
              <w:rPr>
                <w:rFonts w:eastAsiaTheme="minorEastAsia"/>
                <w:szCs w:val="24"/>
                <w:lang w:val="en-US" w:eastAsia="en-US"/>
              </w:rPr>
              <w:t>Interconnection</w:t>
            </w:r>
          </w:p>
        </w:tc>
        <w:tc>
          <w:tcPr>
            <w:tcW w:w="647" w:type="dxa"/>
          </w:tcPr>
          <w:p w14:paraId="6487A46D" w14:textId="77777777" w:rsidR="00AB642F" w:rsidRPr="00FF178C" w:rsidRDefault="00AB642F" w:rsidP="00F71D6F">
            <w:pPr>
              <w:jc w:val="both"/>
              <w:rPr>
                <w:szCs w:val="24"/>
              </w:rPr>
            </w:pPr>
          </w:p>
        </w:tc>
        <w:tc>
          <w:tcPr>
            <w:tcW w:w="637" w:type="dxa"/>
          </w:tcPr>
          <w:p w14:paraId="42BBC5FC" w14:textId="1420B06B" w:rsidR="00AB642F" w:rsidRPr="00FF178C" w:rsidRDefault="00C22323" w:rsidP="00F71D6F">
            <w:pPr>
              <w:jc w:val="both"/>
              <w:rPr>
                <w:szCs w:val="24"/>
              </w:rPr>
            </w:pPr>
            <w:r w:rsidRPr="00FF178C">
              <w:rPr>
                <w:szCs w:val="24"/>
              </w:rPr>
              <w:t>4</w:t>
            </w:r>
          </w:p>
        </w:tc>
        <w:tc>
          <w:tcPr>
            <w:tcW w:w="647" w:type="dxa"/>
          </w:tcPr>
          <w:p w14:paraId="38A72CF7" w14:textId="4520A6FD" w:rsidR="00AB642F" w:rsidRPr="00FF178C" w:rsidRDefault="00C22323" w:rsidP="00F71D6F">
            <w:pPr>
              <w:jc w:val="both"/>
              <w:rPr>
                <w:szCs w:val="24"/>
              </w:rPr>
            </w:pPr>
            <w:r w:rsidRPr="00FF178C">
              <w:rPr>
                <w:szCs w:val="24"/>
              </w:rPr>
              <w:t>2</w:t>
            </w:r>
          </w:p>
        </w:tc>
        <w:tc>
          <w:tcPr>
            <w:tcW w:w="647" w:type="dxa"/>
          </w:tcPr>
          <w:p w14:paraId="0074C019" w14:textId="77777777" w:rsidR="00AB642F" w:rsidRPr="00FF178C" w:rsidRDefault="00AB642F" w:rsidP="00F71D6F">
            <w:pPr>
              <w:jc w:val="both"/>
              <w:rPr>
                <w:szCs w:val="24"/>
              </w:rPr>
            </w:pPr>
          </w:p>
        </w:tc>
        <w:tc>
          <w:tcPr>
            <w:tcW w:w="866" w:type="dxa"/>
          </w:tcPr>
          <w:p w14:paraId="19FA33AF" w14:textId="059CD0C3" w:rsidR="00AB642F" w:rsidRPr="00FF178C" w:rsidRDefault="00AB642F" w:rsidP="00F71D6F">
            <w:pPr>
              <w:jc w:val="both"/>
              <w:rPr>
                <w:szCs w:val="24"/>
              </w:rPr>
            </w:pPr>
            <w:r w:rsidRPr="00FF178C">
              <w:rPr>
                <w:szCs w:val="24"/>
              </w:rPr>
              <w:t>6</w:t>
            </w:r>
          </w:p>
        </w:tc>
        <w:tc>
          <w:tcPr>
            <w:tcW w:w="720" w:type="dxa"/>
          </w:tcPr>
          <w:p w14:paraId="2E9D87AF" w14:textId="77777777" w:rsidR="00AB642F" w:rsidRPr="00FF178C" w:rsidRDefault="00AB642F" w:rsidP="00F71D6F">
            <w:pPr>
              <w:jc w:val="both"/>
              <w:rPr>
                <w:szCs w:val="24"/>
              </w:rPr>
            </w:pPr>
          </w:p>
        </w:tc>
        <w:tc>
          <w:tcPr>
            <w:tcW w:w="810" w:type="dxa"/>
          </w:tcPr>
          <w:p w14:paraId="6C6B1203" w14:textId="26F83C0B" w:rsidR="00AB642F" w:rsidRPr="00FF178C" w:rsidRDefault="00AB642F" w:rsidP="00F71D6F">
            <w:pPr>
              <w:jc w:val="both"/>
              <w:rPr>
                <w:szCs w:val="24"/>
              </w:rPr>
            </w:pPr>
            <w:r w:rsidRPr="00FF178C">
              <w:rPr>
                <w:szCs w:val="24"/>
              </w:rPr>
              <w:t>4</w:t>
            </w:r>
          </w:p>
        </w:tc>
      </w:tr>
      <w:tr w:rsidR="00C27B2A" w:rsidRPr="00FF178C" w14:paraId="67F6E9FB" w14:textId="77777777" w:rsidTr="00C27B2A">
        <w:tc>
          <w:tcPr>
            <w:tcW w:w="777" w:type="dxa"/>
          </w:tcPr>
          <w:p w14:paraId="457E88A0" w14:textId="00438EB9" w:rsidR="00C27B2A" w:rsidRPr="00FF178C" w:rsidRDefault="00A25016" w:rsidP="00F71D6F">
            <w:pPr>
              <w:jc w:val="both"/>
              <w:rPr>
                <w:szCs w:val="24"/>
              </w:rPr>
            </w:pPr>
            <w:r w:rsidRPr="00FF178C">
              <w:rPr>
                <w:szCs w:val="24"/>
              </w:rPr>
              <w:t>8</w:t>
            </w:r>
          </w:p>
        </w:tc>
        <w:tc>
          <w:tcPr>
            <w:tcW w:w="3987" w:type="dxa"/>
          </w:tcPr>
          <w:p w14:paraId="224C2C75" w14:textId="3CDDCE39" w:rsidR="00C27B2A" w:rsidRPr="00FF178C" w:rsidRDefault="00E435AE" w:rsidP="00F71D6F">
            <w:pPr>
              <w:jc w:val="both"/>
              <w:rPr>
                <w:rFonts w:eastAsiaTheme="minorEastAsia"/>
                <w:szCs w:val="24"/>
                <w:lang w:val="en-US" w:eastAsia="en-US"/>
              </w:rPr>
            </w:pPr>
            <w:r w:rsidRPr="00FF178C">
              <w:rPr>
                <w:rFonts w:eastAsiaTheme="minorEastAsia"/>
                <w:szCs w:val="24"/>
                <w:lang w:val="en-US" w:eastAsia="en-US"/>
              </w:rPr>
              <w:t>International Regulatory Regimes</w:t>
            </w:r>
          </w:p>
        </w:tc>
        <w:tc>
          <w:tcPr>
            <w:tcW w:w="647" w:type="dxa"/>
          </w:tcPr>
          <w:p w14:paraId="5F523F2C" w14:textId="061F10EB" w:rsidR="00C27B2A" w:rsidRPr="00FF178C" w:rsidRDefault="00C27B2A" w:rsidP="00F71D6F">
            <w:pPr>
              <w:jc w:val="both"/>
              <w:rPr>
                <w:szCs w:val="24"/>
              </w:rPr>
            </w:pPr>
          </w:p>
        </w:tc>
        <w:tc>
          <w:tcPr>
            <w:tcW w:w="637" w:type="dxa"/>
          </w:tcPr>
          <w:p w14:paraId="714E5D70" w14:textId="685D1500" w:rsidR="00C27B2A" w:rsidRPr="00FF178C" w:rsidRDefault="00C27B2A" w:rsidP="00F71D6F">
            <w:pPr>
              <w:jc w:val="both"/>
              <w:rPr>
                <w:szCs w:val="24"/>
              </w:rPr>
            </w:pPr>
            <w:r w:rsidRPr="00FF178C">
              <w:rPr>
                <w:szCs w:val="24"/>
              </w:rPr>
              <w:t>4</w:t>
            </w:r>
          </w:p>
        </w:tc>
        <w:tc>
          <w:tcPr>
            <w:tcW w:w="647" w:type="dxa"/>
          </w:tcPr>
          <w:p w14:paraId="66638573" w14:textId="0C545844" w:rsidR="00C27B2A" w:rsidRPr="00FF178C" w:rsidRDefault="00C27B2A" w:rsidP="00F71D6F">
            <w:pPr>
              <w:jc w:val="both"/>
              <w:rPr>
                <w:szCs w:val="24"/>
              </w:rPr>
            </w:pPr>
            <w:r w:rsidRPr="00FF178C">
              <w:rPr>
                <w:szCs w:val="24"/>
              </w:rPr>
              <w:t>2</w:t>
            </w:r>
          </w:p>
        </w:tc>
        <w:tc>
          <w:tcPr>
            <w:tcW w:w="647" w:type="dxa"/>
          </w:tcPr>
          <w:p w14:paraId="13037F0C" w14:textId="7613170B" w:rsidR="00C27B2A" w:rsidRPr="00FF178C" w:rsidRDefault="00C27B2A" w:rsidP="00F71D6F">
            <w:pPr>
              <w:jc w:val="both"/>
              <w:rPr>
                <w:szCs w:val="24"/>
              </w:rPr>
            </w:pPr>
          </w:p>
        </w:tc>
        <w:tc>
          <w:tcPr>
            <w:tcW w:w="866" w:type="dxa"/>
          </w:tcPr>
          <w:p w14:paraId="082DA2EA" w14:textId="326A3EC4" w:rsidR="00C27B2A" w:rsidRPr="00FF178C" w:rsidRDefault="00AB642F" w:rsidP="00AB642F">
            <w:pPr>
              <w:jc w:val="both"/>
              <w:rPr>
                <w:szCs w:val="24"/>
              </w:rPr>
            </w:pPr>
            <w:r w:rsidRPr="00FF178C">
              <w:rPr>
                <w:szCs w:val="24"/>
              </w:rPr>
              <w:t>8</w:t>
            </w:r>
          </w:p>
        </w:tc>
        <w:tc>
          <w:tcPr>
            <w:tcW w:w="720" w:type="dxa"/>
          </w:tcPr>
          <w:p w14:paraId="3E3C2D2C" w14:textId="57B272A7" w:rsidR="00C27B2A" w:rsidRPr="00FF178C" w:rsidRDefault="005315EC" w:rsidP="00F71D6F">
            <w:pPr>
              <w:jc w:val="both"/>
              <w:rPr>
                <w:szCs w:val="24"/>
              </w:rPr>
            </w:pPr>
            <w:r w:rsidRPr="00FF178C">
              <w:rPr>
                <w:szCs w:val="24"/>
              </w:rPr>
              <w:t>2</w:t>
            </w:r>
          </w:p>
        </w:tc>
        <w:tc>
          <w:tcPr>
            <w:tcW w:w="810" w:type="dxa"/>
          </w:tcPr>
          <w:p w14:paraId="0CD1CECB" w14:textId="1EA386DA" w:rsidR="00C27B2A" w:rsidRPr="00FF178C" w:rsidRDefault="00973B50" w:rsidP="00F71D6F">
            <w:pPr>
              <w:jc w:val="both"/>
              <w:rPr>
                <w:szCs w:val="24"/>
              </w:rPr>
            </w:pPr>
            <w:r w:rsidRPr="00FF178C">
              <w:rPr>
                <w:szCs w:val="24"/>
              </w:rPr>
              <w:t>6</w:t>
            </w:r>
          </w:p>
        </w:tc>
      </w:tr>
      <w:tr w:rsidR="00C22323" w:rsidRPr="00FF178C" w14:paraId="638C527C" w14:textId="77777777" w:rsidTr="00C27B2A">
        <w:tc>
          <w:tcPr>
            <w:tcW w:w="777" w:type="dxa"/>
          </w:tcPr>
          <w:p w14:paraId="7A590E5D" w14:textId="77777777" w:rsidR="00C22323" w:rsidRPr="00FF178C" w:rsidRDefault="00C22323" w:rsidP="00F71D6F">
            <w:pPr>
              <w:jc w:val="both"/>
              <w:rPr>
                <w:szCs w:val="24"/>
              </w:rPr>
            </w:pPr>
          </w:p>
        </w:tc>
        <w:tc>
          <w:tcPr>
            <w:tcW w:w="3987" w:type="dxa"/>
          </w:tcPr>
          <w:p w14:paraId="4588FE32" w14:textId="42CDACA0" w:rsidR="00C22323" w:rsidRPr="00FF178C" w:rsidRDefault="00C22323" w:rsidP="00C22323">
            <w:pPr>
              <w:jc w:val="both"/>
              <w:rPr>
                <w:szCs w:val="24"/>
              </w:rPr>
            </w:pPr>
            <w:proofErr w:type="spellStart"/>
            <w:r w:rsidRPr="00FF178C">
              <w:rPr>
                <w:szCs w:val="24"/>
              </w:rPr>
              <w:t>Paper</w:t>
            </w:r>
            <w:proofErr w:type="spellEnd"/>
            <w:r w:rsidRPr="00FF178C">
              <w:rPr>
                <w:szCs w:val="24"/>
              </w:rPr>
              <w:t xml:space="preserve"> </w:t>
            </w:r>
            <w:proofErr w:type="spellStart"/>
            <w:r w:rsidRPr="00FF178C">
              <w:rPr>
                <w:szCs w:val="24"/>
              </w:rPr>
              <w:t>Defence</w:t>
            </w:r>
            <w:proofErr w:type="spellEnd"/>
          </w:p>
        </w:tc>
        <w:tc>
          <w:tcPr>
            <w:tcW w:w="647" w:type="dxa"/>
          </w:tcPr>
          <w:p w14:paraId="338C9A1C" w14:textId="77777777" w:rsidR="00C22323" w:rsidRPr="00FF178C" w:rsidRDefault="00C22323" w:rsidP="00F71D6F">
            <w:pPr>
              <w:jc w:val="both"/>
              <w:rPr>
                <w:szCs w:val="24"/>
              </w:rPr>
            </w:pPr>
          </w:p>
        </w:tc>
        <w:tc>
          <w:tcPr>
            <w:tcW w:w="637" w:type="dxa"/>
          </w:tcPr>
          <w:p w14:paraId="3400E4C3" w14:textId="77777777" w:rsidR="00C22323" w:rsidRPr="00FF178C" w:rsidRDefault="00C22323" w:rsidP="00F71D6F">
            <w:pPr>
              <w:jc w:val="both"/>
              <w:rPr>
                <w:szCs w:val="24"/>
              </w:rPr>
            </w:pPr>
          </w:p>
        </w:tc>
        <w:tc>
          <w:tcPr>
            <w:tcW w:w="647" w:type="dxa"/>
          </w:tcPr>
          <w:p w14:paraId="2154D659" w14:textId="0C74F7EE" w:rsidR="00C22323" w:rsidRPr="00FF178C" w:rsidRDefault="00C22323" w:rsidP="00F71D6F">
            <w:pPr>
              <w:jc w:val="both"/>
              <w:rPr>
                <w:szCs w:val="24"/>
              </w:rPr>
            </w:pPr>
            <w:r w:rsidRPr="00FF178C">
              <w:rPr>
                <w:szCs w:val="24"/>
              </w:rPr>
              <w:t>4</w:t>
            </w:r>
          </w:p>
        </w:tc>
        <w:tc>
          <w:tcPr>
            <w:tcW w:w="647" w:type="dxa"/>
          </w:tcPr>
          <w:p w14:paraId="4EAFCF13" w14:textId="77777777" w:rsidR="00C22323" w:rsidRPr="00FF178C" w:rsidRDefault="00C22323" w:rsidP="00F71D6F">
            <w:pPr>
              <w:jc w:val="both"/>
              <w:rPr>
                <w:szCs w:val="24"/>
              </w:rPr>
            </w:pPr>
          </w:p>
        </w:tc>
        <w:tc>
          <w:tcPr>
            <w:tcW w:w="866" w:type="dxa"/>
          </w:tcPr>
          <w:p w14:paraId="49A7F554" w14:textId="77777777" w:rsidR="00C22323" w:rsidRPr="00FF178C" w:rsidRDefault="00C22323" w:rsidP="00F71D6F">
            <w:pPr>
              <w:jc w:val="both"/>
              <w:rPr>
                <w:szCs w:val="24"/>
              </w:rPr>
            </w:pPr>
          </w:p>
        </w:tc>
        <w:tc>
          <w:tcPr>
            <w:tcW w:w="720" w:type="dxa"/>
          </w:tcPr>
          <w:p w14:paraId="4B7B60CC" w14:textId="77777777" w:rsidR="00C22323" w:rsidRPr="00FF178C" w:rsidRDefault="00C22323" w:rsidP="00F71D6F">
            <w:pPr>
              <w:jc w:val="both"/>
              <w:rPr>
                <w:szCs w:val="24"/>
              </w:rPr>
            </w:pPr>
          </w:p>
        </w:tc>
        <w:tc>
          <w:tcPr>
            <w:tcW w:w="810" w:type="dxa"/>
          </w:tcPr>
          <w:p w14:paraId="573D3E4F" w14:textId="77777777" w:rsidR="00C22323" w:rsidRPr="00FF178C" w:rsidRDefault="00C22323" w:rsidP="00F71D6F">
            <w:pPr>
              <w:jc w:val="both"/>
              <w:rPr>
                <w:szCs w:val="24"/>
              </w:rPr>
            </w:pPr>
          </w:p>
        </w:tc>
      </w:tr>
      <w:tr w:rsidR="00C27B2A" w:rsidRPr="00FF178C" w14:paraId="5373058C" w14:textId="77777777" w:rsidTr="00C27B2A">
        <w:tc>
          <w:tcPr>
            <w:tcW w:w="777" w:type="dxa"/>
          </w:tcPr>
          <w:p w14:paraId="1BA9BDD9" w14:textId="77777777" w:rsidR="00C27B2A" w:rsidRPr="00FF178C" w:rsidRDefault="00C27B2A" w:rsidP="00F71D6F">
            <w:pPr>
              <w:jc w:val="both"/>
              <w:rPr>
                <w:szCs w:val="24"/>
              </w:rPr>
            </w:pPr>
          </w:p>
        </w:tc>
        <w:tc>
          <w:tcPr>
            <w:tcW w:w="3987" w:type="dxa"/>
          </w:tcPr>
          <w:p w14:paraId="59E4F995" w14:textId="625A5A76" w:rsidR="00C27B2A" w:rsidRPr="00FF178C" w:rsidRDefault="00C27B2A" w:rsidP="00F71D6F">
            <w:pPr>
              <w:jc w:val="both"/>
              <w:rPr>
                <w:b/>
                <w:szCs w:val="24"/>
              </w:rPr>
            </w:pPr>
          </w:p>
        </w:tc>
        <w:tc>
          <w:tcPr>
            <w:tcW w:w="647" w:type="dxa"/>
          </w:tcPr>
          <w:p w14:paraId="4047BB78" w14:textId="2AED34AD" w:rsidR="00C27B2A" w:rsidRPr="00FF178C" w:rsidRDefault="00C27B2A" w:rsidP="00F71D6F">
            <w:pPr>
              <w:jc w:val="both"/>
              <w:rPr>
                <w:szCs w:val="24"/>
              </w:rPr>
            </w:pPr>
            <w:r w:rsidRPr="00FF178C">
              <w:rPr>
                <w:szCs w:val="24"/>
              </w:rPr>
              <w:t>12</w:t>
            </w:r>
          </w:p>
        </w:tc>
        <w:tc>
          <w:tcPr>
            <w:tcW w:w="637" w:type="dxa"/>
          </w:tcPr>
          <w:p w14:paraId="1AEFCB7B" w14:textId="5567EA58" w:rsidR="00C27B2A" w:rsidRPr="00FF178C" w:rsidRDefault="00C27B2A" w:rsidP="00F71D6F">
            <w:pPr>
              <w:jc w:val="both"/>
              <w:rPr>
                <w:szCs w:val="24"/>
              </w:rPr>
            </w:pPr>
            <w:r w:rsidRPr="00FF178C">
              <w:rPr>
                <w:szCs w:val="24"/>
              </w:rPr>
              <w:t>28</w:t>
            </w:r>
          </w:p>
        </w:tc>
        <w:tc>
          <w:tcPr>
            <w:tcW w:w="647" w:type="dxa"/>
          </w:tcPr>
          <w:p w14:paraId="7C5DDBD6" w14:textId="77777777" w:rsidR="00C27B2A" w:rsidRPr="00FF178C" w:rsidRDefault="00C27B2A" w:rsidP="00F71D6F">
            <w:pPr>
              <w:jc w:val="both"/>
              <w:rPr>
                <w:szCs w:val="24"/>
              </w:rPr>
            </w:pPr>
            <w:r w:rsidRPr="00FF178C">
              <w:rPr>
                <w:szCs w:val="24"/>
              </w:rPr>
              <w:t>8</w:t>
            </w:r>
          </w:p>
        </w:tc>
        <w:tc>
          <w:tcPr>
            <w:tcW w:w="647" w:type="dxa"/>
          </w:tcPr>
          <w:p w14:paraId="37C79CC0" w14:textId="0E961ACC" w:rsidR="00C27B2A" w:rsidRPr="00FF178C" w:rsidRDefault="00C27B2A" w:rsidP="00F71D6F">
            <w:pPr>
              <w:jc w:val="both"/>
              <w:rPr>
                <w:szCs w:val="24"/>
              </w:rPr>
            </w:pPr>
          </w:p>
        </w:tc>
        <w:tc>
          <w:tcPr>
            <w:tcW w:w="866" w:type="dxa"/>
          </w:tcPr>
          <w:p w14:paraId="7FD53CE6" w14:textId="3D5FBACC" w:rsidR="00C27B2A" w:rsidRPr="00FF178C" w:rsidRDefault="005315EC" w:rsidP="00F71D6F">
            <w:pPr>
              <w:jc w:val="both"/>
              <w:rPr>
                <w:szCs w:val="24"/>
              </w:rPr>
            </w:pPr>
            <w:r w:rsidRPr="00FF178C">
              <w:rPr>
                <w:szCs w:val="24"/>
              </w:rPr>
              <w:t>60</w:t>
            </w:r>
          </w:p>
        </w:tc>
        <w:tc>
          <w:tcPr>
            <w:tcW w:w="720" w:type="dxa"/>
          </w:tcPr>
          <w:p w14:paraId="372756AE" w14:textId="1C8DF928" w:rsidR="00C27B2A" w:rsidRPr="00FF178C" w:rsidRDefault="005315EC" w:rsidP="00F71D6F">
            <w:pPr>
              <w:jc w:val="both"/>
              <w:rPr>
                <w:szCs w:val="24"/>
              </w:rPr>
            </w:pPr>
            <w:r w:rsidRPr="00FF178C">
              <w:rPr>
                <w:szCs w:val="24"/>
              </w:rPr>
              <w:t>14</w:t>
            </w:r>
          </w:p>
        </w:tc>
        <w:tc>
          <w:tcPr>
            <w:tcW w:w="810" w:type="dxa"/>
          </w:tcPr>
          <w:p w14:paraId="17DB4F04" w14:textId="3B7FDEAA" w:rsidR="00C27B2A" w:rsidRPr="00FF178C" w:rsidRDefault="005315EC" w:rsidP="00F71D6F">
            <w:pPr>
              <w:jc w:val="both"/>
              <w:rPr>
                <w:szCs w:val="24"/>
              </w:rPr>
            </w:pPr>
            <w:r w:rsidRPr="00FF178C">
              <w:rPr>
                <w:szCs w:val="24"/>
              </w:rPr>
              <w:t>38</w:t>
            </w:r>
          </w:p>
        </w:tc>
      </w:tr>
      <w:tr w:rsidR="00C27B2A" w:rsidRPr="00FF178C" w14:paraId="2A7F4653" w14:textId="77777777" w:rsidTr="00C27B2A">
        <w:tc>
          <w:tcPr>
            <w:tcW w:w="777" w:type="dxa"/>
          </w:tcPr>
          <w:p w14:paraId="7EA8B56E" w14:textId="77777777" w:rsidR="00C27B2A" w:rsidRPr="00FF178C" w:rsidRDefault="00C27B2A" w:rsidP="00F71D6F">
            <w:pPr>
              <w:jc w:val="both"/>
              <w:rPr>
                <w:szCs w:val="24"/>
              </w:rPr>
            </w:pPr>
          </w:p>
        </w:tc>
        <w:tc>
          <w:tcPr>
            <w:tcW w:w="3987" w:type="dxa"/>
          </w:tcPr>
          <w:p w14:paraId="29453A8B" w14:textId="5D6DA92A" w:rsidR="00C27B2A" w:rsidRPr="00FF178C" w:rsidRDefault="005315EC" w:rsidP="00F71D6F">
            <w:pPr>
              <w:jc w:val="both"/>
              <w:rPr>
                <w:b/>
                <w:szCs w:val="24"/>
              </w:rPr>
            </w:pPr>
            <w:r w:rsidRPr="00FF178C">
              <w:rPr>
                <w:b/>
                <w:szCs w:val="24"/>
              </w:rPr>
              <w:t>TOTAL</w:t>
            </w:r>
          </w:p>
        </w:tc>
        <w:tc>
          <w:tcPr>
            <w:tcW w:w="2578" w:type="dxa"/>
            <w:gridSpan w:val="4"/>
          </w:tcPr>
          <w:p w14:paraId="5FE3AA74" w14:textId="77777777" w:rsidR="00C27B2A" w:rsidRPr="00FF178C" w:rsidRDefault="00C27B2A" w:rsidP="00F71D6F">
            <w:pPr>
              <w:jc w:val="both"/>
              <w:rPr>
                <w:szCs w:val="24"/>
              </w:rPr>
            </w:pPr>
            <w:r w:rsidRPr="00FF178C">
              <w:rPr>
                <w:szCs w:val="24"/>
              </w:rPr>
              <w:t>48</w:t>
            </w:r>
          </w:p>
        </w:tc>
        <w:tc>
          <w:tcPr>
            <w:tcW w:w="2396" w:type="dxa"/>
            <w:gridSpan w:val="3"/>
          </w:tcPr>
          <w:p w14:paraId="3C0F1AAE" w14:textId="7B352B6C" w:rsidR="00C27B2A" w:rsidRPr="00FF178C" w:rsidRDefault="00C27B2A" w:rsidP="00F71D6F">
            <w:pPr>
              <w:jc w:val="both"/>
              <w:rPr>
                <w:szCs w:val="24"/>
              </w:rPr>
            </w:pPr>
            <w:r w:rsidRPr="00FF178C">
              <w:rPr>
                <w:szCs w:val="24"/>
              </w:rPr>
              <w:t>112</w:t>
            </w:r>
          </w:p>
        </w:tc>
      </w:tr>
    </w:tbl>
    <w:p w14:paraId="42C0F39A" w14:textId="77777777" w:rsidR="00483B80" w:rsidRPr="00FF178C" w:rsidRDefault="00483B80" w:rsidP="00F71D6F">
      <w:pPr>
        <w:jc w:val="both"/>
        <w:rPr>
          <w:szCs w:val="24"/>
        </w:rPr>
      </w:pPr>
    </w:p>
    <w:p w14:paraId="616ED0D1" w14:textId="77777777" w:rsidR="00C2133E" w:rsidRPr="00FF178C" w:rsidRDefault="00C2133E" w:rsidP="00F71D6F">
      <w:pPr>
        <w:jc w:val="both"/>
        <w:rPr>
          <w:b/>
          <w:szCs w:val="24"/>
          <w:lang w:val="en-US"/>
        </w:rPr>
      </w:pPr>
      <w:r w:rsidRPr="00FF178C">
        <w:rPr>
          <w:b/>
          <w:szCs w:val="24"/>
          <w:lang w:val="en-US"/>
        </w:rPr>
        <w:t xml:space="preserve">Course resources: </w:t>
      </w:r>
    </w:p>
    <w:p w14:paraId="042A9502" w14:textId="61D279B9" w:rsidR="00943281" w:rsidRPr="00FF178C" w:rsidRDefault="00C2133E" w:rsidP="00F71D6F">
      <w:pPr>
        <w:spacing w:before="100" w:beforeAutospacing="1" w:after="100" w:afterAutospacing="1"/>
        <w:jc w:val="both"/>
        <w:rPr>
          <w:szCs w:val="24"/>
          <w:lang w:val="en-US"/>
        </w:rPr>
      </w:pPr>
      <w:r w:rsidRPr="00FF178C">
        <w:rPr>
          <w:b/>
          <w:szCs w:val="24"/>
          <w:lang w:val="en-US"/>
        </w:rPr>
        <w:t>Textbooks:</w:t>
      </w:r>
      <w:r w:rsidRPr="00FF178C">
        <w:rPr>
          <w:szCs w:val="24"/>
          <w:lang w:val="en-US"/>
        </w:rPr>
        <w:t xml:space="preserve"> Main textbooks of the course are</w:t>
      </w:r>
      <w:r w:rsidR="000B29B5" w:rsidRPr="00FF178C">
        <w:rPr>
          <w:szCs w:val="24"/>
          <w:lang w:val="en-US"/>
        </w:rPr>
        <w:t>:</w:t>
      </w:r>
    </w:p>
    <w:p w14:paraId="3DE44703" w14:textId="5EADBAA2" w:rsidR="00E3701C" w:rsidRPr="00FF178C" w:rsidRDefault="00FE2448" w:rsidP="00F71D6F">
      <w:pPr>
        <w:pStyle w:val="ListParagraph"/>
        <w:numPr>
          <w:ilvl w:val="0"/>
          <w:numId w:val="12"/>
        </w:numPr>
        <w:jc w:val="both"/>
        <w:rPr>
          <w:rFonts w:ascii="Times New Roman" w:hAnsi="Times New Roman"/>
        </w:rPr>
      </w:pPr>
      <w:r w:rsidRPr="00FF178C">
        <w:rPr>
          <w:rFonts w:ascii="Times New Roman" w:hAnsi="Times New Roman"/>
        </w:rPr>
        <w:t xml:space="preserve">Telecommunications Regulation Handbook. ITU.2011 // </w:t>
      </w:r>
      <w:hyperlink r:id="rId9" w:history="1">
        <w:r w:rsidR="00E3701C" w:rsidRPr="00FF178C">
          <w:rPr>
            <w:rStyle w:val="Hyperlink"/>
            <w:rFonts w:ascii="Times New Roman" w:hAnsi="Times New Roman"/>
          </w:rPr>
          <w:t>http://www.infodev.org/en/Publication.1057.html</w:t>
        </w:r>
      </w:hyperlink>
    </w:p>
    <w:p w14:paraId="56109BF6" w14:textId="77777777" w:rsidR="00E3701C" w:rsidRPr="00FF178C" w:rsidRDefault="003833E6" w:rsidP="00F71D6F">
      <w:pPr>
        <w:pStyle w:val="ListParagraph"/>
        <w:numPr>
          <w:ilvl w:val="0"/>
          <w:numId w:val="12"/>
        </w:numPr>
        <w:jc w:val="both"/>
        <w:rPr>
          <w:rFonts w:ascii="Times New Roman" w:hAnsi="Times New Roman"/>
        </w:rPr>
      </w:pPr>
      <w:proofErr w:type="spellStart"/>
      <w:r w:rsidRPr="00FF178C">
        <w:rPr>
          <w:rFonts w:ascii="Times New Roman" w:hAnsi="Times New Roman"/>
        </w:rPr>
        <w:t>I</w:t>
      </w:r>
      <w:r w:rsidR="000B29B5" w:rsidRPr="00FF178C">
        <w:rPr>
          <w:rFonts w:ascii="Times New Roman" w:hAnsi="Times New Roman"/>
        </w:rPr>
        <w:t>nfoDev</w:t>
      </w:r>
      <w:proofErr w:type="spellEnd"/>
      <w:r w:rsidR="000B29B5" w:rsidRPr="00FF178C">
        <w:rPr>
          <w:rFonts w:ascii="Times New Roman" w:hAnsi="Times New Roman"/>
        </w:rPr>
        <w:t>/ITU ICT Regulatory Toolkit available at</w:t>
      </w:r>
      <w:r w:rsidRPr="00FF178C">
        <w:rPr>
          <w:rFonts w:ascii="Times New Roman" w:hAnsi="Times New Roman"/>
        </w:rPr>
        <w:t xml:space="preserve"> </w:t>
      </w:r>
      <w:hyperlink r:id="rId10" w:history="1">
        <w:r w:rsidR="000B29B5" w:rsidRPr="00FF178C">
          <w:rPr>
            <w:rStyle w:val="Hyperlink"/>
            <w:rFonts w:ascii="Times New Roman" w:hAnsi="Times New Roman"/>
          </w:rPr>
          <w:t>http://www.ictregulationtoolkit.org/en/index.html</w:t>
        </w:r>
      </w:hyperlink>
    </w:p>
    <w:p w14:paraId="0EA10269" w14:textId="563C1185" w:rsidR="00BD7054" w:rsidRPr="00FF178C" w:rsidRDefault="00FE0795" w:rsidP="00F71D6F">
      <w:pPr>
        <w:pStyle w:val="ListParagraph"/>
        <w:numPr>
          <w:ilvl w:val="0"/>
          <w:numId w:val="12"/>
        </w:numPr>
        <w:jc w:val="both"/>
        <w:rPr>
          <w:rFonts w:ascii="Times New Roman" w:hAnsi="Times New Roman"/>
        </w:rPr>
      </w:pPr>
      <w:r w:rsidRPr="00FF178C">
        <w:rPr>
          <w:rFonts w:ascii="Times New Roman" w:hAnsi="Times New Roman"/>
        </w:rPr>
        <w:t xml:space="preserve">Telecommunications Law and Regulations. </w:t>
      </w:r>
      <w:r w:rsidR="000B29B5" w:rsidRPr="00FF178C">
        <w:rPr>
          <w:rFonts w:ascii="Times New Roman" w:hAnsi="Times New Roman"/>
        </w:rPr>
        <w:t xml:space="preserve">Ian Walden. </w:t>
      </w:r>
      <w:proofErr w:type="gramStart"/>
      <w:r w:rsidR="000B29B5" w:rsidRPr="00FF178C">
        <w:rPr>
          <w:rFonts w:ascii="Times New Roman" w:hAnsi="Times New Roman"/>
        </w:rPr>
        <w:t>Oxford University Press.</w:t>
      </w:r>
      <w:proofErr w:type="gramEnd"/>
      <w:r w:rsidR="000B29B5" w:rsidRPr="00FF178C">
        <w:rPr>
          <w:rFonts w:ascii="Times New Roman" w:hAnsi="Times New Roman"/>
        </w:rPr>
        <w:t xml:space="preserve"> 2009</w:t>
      </w:r>
    </w:p>
    <w:p w14:paraId="55365154" w14:textId="77777777" w:rsidR="003833E6" w:rsidRPr="00FF178C" w:rsidRDefault="003833E6" w:rsidP="00F71D6F">
      <w:pPr>
        <w:jc w:val="both"/>
        <w:rPr>
          <w:szCs w:val="24"/>
          <w:lang w:val="en-US"/>
        </w:rPr>
      </w:pPr>
    </w:p>
    <w:p w14:paraId="734DC401" w14:textId="760258AB" w:rsidR="00C2133E" w:rsidRPr="00FF178C" w:rsidRDefault="00C2133E" w:rsidP="00F71D6F">
      <w:pPr>
        <w:jc w:val="both"/>
        <w:rPr>
          <w:szCs w:val="24"/>
          <w:lang w:val="en-US"/>
        </w:rPr>
      </w:pPr>
      <w:r w:rsidRPr="00FF178C">
        <w:rPr>
          <w:szCs w:val="24"/>
          <w:lang w:val="en-US"/>
        </w:rPr>
        <w:t>Additional handouts, commentary and reading materials will be distributed in class or will be available in the supplementary course in CMS Moodle.</w:t>
      </w:r>
    </w:p>
    <w:p w14:paraId="096551A7" w14:textId="77777777" w:rsidR="00C2133E" w:rsidRPr="00FF178C" w:rsidRDefault="00C2133E" w:rsidP="00F71D6F">
      <w:pPr>
        <w:jc w:val="both"/>
        <w:rPr>
          <w:b/>
          <w:szCs w:val="24"/>
          <w:lang w:val="en-US"/>
        </w:rPr>
      </w:pPr>
    </w:p>
    <w:p w14:paraId="0EFA2DBE" w14:textId="5AEFF5EB" w:rsidR="00C2133E" w:rsidRPr="00FF178C" w:rsidRDefault="00C2133E" w:rsidP="00F71D6F">
      <w:pPr>
        <w:jc w:val="both"/>
        <w:rPr>
          <w:b/>
          <w:szCs w:val="24"/>
          <w:lang w:val="en-US"/>
        </w:rPr>
      </w:pPr>
      <w:r w:rsidRPr="00FF178C">
        <w:rPr>
          <w:b/>
          <w:szCs w:val="24"/>
          <w:lang w:val="en-US"/>
        </w:rPr>
        <w:t xml:space="preserve">Conventions and legislation: </w:t>
      </w:r>
      <w:r w:rsidRPr="00FF178C">
        <w:rPr>
          <w:szCs w:val="24"/>
          <w:lang w:val="en-US"/>
        </w:rPr>
        <w:t xml:space="preserve">All relevant international conventions, agreements, and other legal rules </w:t>
      </w:r>
      <w:r w:rsidR="009967BB" w:rsidRPr="00FF178C">
        <w:rPr>
          <w:szCs w:val="24"/>
          <w:lang w:val="en-US"/>
        </w:rPr>
        <w:t>for</w:t>
      </w:r>
      <w:r w:rsidR="00943281" w:rsidRPr="00FF178C">
        <w:rPr>
          <w:szCs w:val="24"/>
          <w:lang w:val="en-US"/>
        </w:rPr>
        <w:t xml:space="preserve"> inter</w:t>
      </w:r>
      <w:r w:rsidR="009967BB" w:rsidRPr="00FF178C">
        <w:rPr>
          <w:szCs w:val="24"/>
          <w:lang w:val="en-US"/>
        </w:rPr>
        <w:t xml:space="preserve">national </w:t>
      </w:r>
    </w:p>
    <w:p w14:paraId="2EB97CBC" w14:textId="3EE30F04" w:rsidR="00C2133E" w:rsidRPr="00FF178C" w:rsidRDefault="00C2133E" w:rsidP="00F71D6F">
      <w:pPr>
        <w:numPr>
          <w:ilvl w:val="0"/>
          <w:numId w:val="5"/>
        </w:numPr>
        <w:jc w:val="both"/>
        <w:rPr>
          <w:szCs w:val="24"/>
          <w:lang w:val="en-US"/>
        </w:rPr>
      </w:pPr>
      <w:r w:rsidRPr="00FF178C">
        <w:rPr>
          <w:szCs w:val="24"/>
          <w:lang w:val="en-US"/>
        </w:rPr>
        <w:t xml:space="preserve">Those administered by </w:t>
      </w:r>
      <w:r w:rsidR="00881E34" w:rsidRPr="00FF178C">
        <w:rPr>
          <w:szCs w:val="24"/>
          <w:lang w:val="en-US"/>
        </w:rPr>
        <w:t>ITU</w:t>
      </w:r>
      <w:r w:rsidRPr="00FF178C">
        <w:rPr>
          <w:szCs w:val="24"/>
          <w:lang w:val="en-US"/>
        </w:rPr>
        <w:t xml:space="preserve"> are available per </w:t>
      </w:r>
      <w:hyperlink r:id="rId11" w:history="1">
        <w:r w:rsidR="006C4507" w:rsidRPr="00FF178C">
          <w:rPr>
            <w:rStyle w:val="Hyperlink"/>
            <w:szCs w:val="24"/>
            <w:lang w:val="en-US"/>
          </w:rPr>
          <w:t>http://www.itu.int/en/Pages/default.aspx</w:t>
        </w:r>
      </w:hyperlink>
      <w:r w:rsidR="006C4507" w:rsidRPr="00FF178C">
        <w:rPr>
          <w:szCs w:val="24"/>
          <w:lang w:val="en-US"/>
        </w:rPr>
        <w:t xml:space="preserve"> </w:t>
      </w:r>
    </w:p>
    <w:p w14:paraId="1CF3004E" w14:textId="4DD5436B" w:rsidR="00C2133E" w:rsidRPr="00FF178C" w:rsidRDefault="005A3F84" w:rsidP="00F71D6F">
      <w:pPr>
        <w:numPr>
          <w:ilvl w:val="0"/>
          <w:numId w:val="5"/>
        </w:numPr>
        <w:jc w:val="both"/>
        <w:rPr>
          <w:szCs w:val="24"/>
          <w:lang w:val="en-US"/>
        </w:rPr>
      </w:pPr>
      <w:r w:rsidRPr="00FF178C">
        <w:rPr>
          <w:bCs/>
          <w:szCs w:val="24"/>
          <w:lang w:val="en-US"/>
        </w:rPr>
        <w:t xml:space="preserve">GATS WTO </w:t>
      </w:r>
      <w:r w:rsidR="00C2133E" w:rsidRPr="00FF178C">
        <w:rPr>
          <w:bCs/>
          <w:szCs w:val="24"/>
          <w:lang w:val="en-US"/>
        </w:rPr>
        <w:t xml:space="preserve">// </w:t>
      </w:r>
      <w:hyperlink r:id="rId12" w:history="1">
        <w:r w:rsidRPr="00FF178C">
          <w:rPr>
            <w:rStyle w:val="Hyperlink"/>
            <w:bCs/>
            <w:szCs w:val="24"/>
            <w:lang w:val="en-US"/>
          </w:rPr>
          <w:t>http://www.wto.org/english/docs_e/legal_e/26-gats.pdf</w:t>
        </w:r>
      </w:hyperlink>
      <w:r w:rsidRPr="00FF178C">
        <w:rPr>
          <w:bCs/>
          <w:szCs w:val="24"/>
          <w:lang w:val="en-US"/>
        </w:rPr>
        <w:t xml:space="preserve"> </w:t>
      </w:r>
      <w:r w:rsidR="00C2133E" w:rsidRPr="00FF178C">
        <w:rPr>
          <w:szCs w:val="24"/>
          <w:lang w:val="en-US"/>
        </w:rPr>
        <w:t xml:space="preserve">WTO materials: </w:t>
      </w:r>
      <w:hyperlink r:id="rId13" w:history="1">
        <w:r w:rsidR="00C2133E" w:rsidRPr="00FF178C">
          <w:rPr>
            <w:rStyle w:val="Hyperlink"/>
            <w:szCs w:val="24"/>
            <w:lang w:val="en-US"/>
          </w:rPr>
          <w:t>http://www.wto.org/</w:t>
        </w:r>
      </w:hyperlink>
      <w:r w:rsidR="00C2133E" w:rsidRPr="00FF178C">
        <w:rPr>
          <w:rStyle w:val="Hyperlink"/>
          <w:szCs w:val="24"/>
          <w:lang w:val="en-US"/>
        </w:rPr>
        <w:t xml:space="preserve"> </w:t>
      </w:r>
    </w:p>
    <w:p w14:paraId="315F792B" w14:textId="20DEAF44" w:rsidR="00C2133E" w:rsidRPr="00FF178C" w:rsidRDefault="00C2133E" w:rsidP="00F71D6F">
      <w:pPr>
        <w:numPr>
          <w:ilvl w:val="0"/>
          <w:numId w:val="5"/>
        </w:numPr>
        <w:jc w:val="both"/>
        <w:rPr>
          <w:szCs w:val="24"/>
          <w:lang w:val="en-US"/>
        </w:rPr>
      </w:pPr>
      <w:r w:rsidRPr="00FF178C">
        <w:rPr>
          <w:bCs/>
          <w:szCs w:val="24"/>
          <w:lang w:val="en-US"/>
        </w:rPr>
        <w:t xml:space="preserve">EU Legislation: </w:t>
      </w:r>
      <w:hyperlink r:id="rId14" w:history="1">
        <w:r w:rsidRPr="00FF178C">
          <w:rPr>
            <w:rStyle w:val="Hyperlink"/>
            <w:bCs/>
            <w:szCs w:val="24"/>
            <w:lang w:val="en-US"/>
          </w:rPr>
          <w:t>http://eur-lex.europa.eu/en/index.htm</w:t>
        </w:r>
      </w:hyperlink>
      <w:r w:rsidR="005A3F84" w:rsidRPr="00FF178C">
        <w:rPr>
          <w:bCs/>
          <w:szCs w:val="24"/>
          <w:lang w:val="en-US"/>
        </w:rPr>
        <w:t xml:space="preserve">, </w:t>
      </w:r>
      <w:hyperlink r:id="rId15" w:history="1">
        <w:r w:rsidR="00E8210E" w:rsidRPr="00FF178C">
          <w:rPr>
            <w:rStyle w:val="Hyperlink"/>
            <w:bCs/>
            <w:szCs w:val="24"/>
            <w:lang w:val="en-US"/>
          </w:rPr>
          <w:t>http://ec.europa.eu/information_society/topics/telecoms/index_en.htm</w:t>
        </w:r>
      </w:hyperlink>
      <w:r w:rsidR="00E8210E" w:rsidRPr="00FF178C">
        <w:rPr>
          <w:bCs/>
          <w:szCs w:val="24"/>
          <w:lang w:val="en-US"/>
        </w:rPr>
        <w:t xml:space="preserve"> </w:t>
      </w:r>
    </w:p>
    <w:p w14:paraId="36B82F61" w14:textId="6458D45A" w:rsidR="00C2133E" w:rsidRPr="00FF178C" w:rsidRDefault="00C2133E" w:rsidP="00F71D6F">
      <w:pPr>
        <w:numPr>
          <w:ilvl w:val="0"/>
          <w:numId w:val="5"/>
        </w:numPr>
        <w:jc w:val="both"/>
        <w:rPr>
          <w:szCs w:val="24"/>
          <w:lang w:val="en-US"/>
        </w:rPr>
      </w:pPr>
      <w:r w:rsidRPr="00FF178C">
        <w:rPr>
          <w:szCs w:val="24"/>
          <w:lang w:val="en-US"/>
        </w:rPr>
        <w:t xml:space="preserve">The U.S. </w:t>
      </w:r>
      <w:r w:rsidR="00E8210E" w:rsidRPr="00FF178C">
        <w:rPr>
          <w:szCs w:val="24"/>
          <w:lang w:val="en-US"/>
        </w:rPr>
        <w:t>regulations in ICT</w:t>
      </w:r>
      <w:r w:rsidRPr="00FF178C">
        <w:rPr>
          <w:szCs w:val="24"/>
          <w:lang w:val="en-US"/>
        </w:rPr>
        <w:t xml:space="preserve">: </w:t>
      </w:r>
      <w:hyperlink r:id="rId16" w:history="1">
        <w:r w:rsidR="00E8210E" w:rsidRPr="00FF178C">
          <w:rPr>
            <w:rStyle w:val="Hyperlink"/>
            <w:szCs w:val="24"/>
            <w:lang w:val="en-US"/>
          </w:rPr>
          <w:t>http://www.fcc.gov/</w:t>
        </w:r>
      </w:hyperlink>
      <w:r w:rsidR="00E8210E" w:rsidRPr="00FF178C">
        <w:rPr>
          <w:szCs w:val="24"/>
          <w:lang w:val="en-US"/>
        </w:rPr>
        <w:t xml:space="preserve"> </w:t>
      </w:r>
    </w:p>
    <w:p w14:paraId="52FE5E06" w14:textId="77777777" w:rsidR="00C2133E" w:rsidRPr="00FF178C" w:rsidRDefault="00C2133E" w:rsidP="00F71D6F">
      <w:pPr>
        <w:ind w:left="360"/>
        <w:jc w:val="both"/>
        <w:rPr>
          <w:b/>
          <w:szCs w:val="24"/>
          <w:lang w:val="en-US"/>
        </w:rPr>
      </w:pPr>
    </w:p>
    <w:p w14:paraId="0369F875" w14:textId="77777777" w:rsidR="00C2133E" w:rsidRPr="00FF178C" w:rsidRDefault="00C2133E" w:rsidP="00F71D6F">
      <w:pPr>
        <w:jc w:val="both"/>
        <w:rPr>
          <w:b/>
          <w:szCs w:val="24"/>
          <w:lang w:val="en-US"/>
        </w:rPr>
      </w:pPr>
      <w:r w:rsidRPr="00FF178C">
        <w:rPr>
          <w:b/>
          <w:szCs w:val="24"/>
          <w:lang w:val="en-US"/>
        </w:rPr>
        <w:t xml:space="preserve">Other recommended sources: </w:t>
      </w:r>
    </w:p>
    <w:p w14:paraId="5CAC70EA" w14:textId="3C9D3CC9" w:rsidR="001D6B2C" w:rsidRPr="00FF178C" w:rsidRDefault="001D6B2C" w:rsidP="00F71D6F">
      <w:pPr>
        <w:jc w:val="both"/>
        <w:rPr>
          <w:szCs w:val="24"/>
        </w:rPr>
      </w:pPr>
      <w:proofErr w:type="spellStart"/>
      <w:r w:rsidRPr="00FF178C">
        <w:rPr>
          <w:szCs w:val="24"/>
        </w:rPr>
        <w:t>Benjamin</w:t>
      </w:r>
      <w:proofErr w:type="spellEnd"/>
      <w:r w:rsidRPr="00FF178C">
        <w:rPr>
          <w:szCs w:val="24"/>
        </w:rPr>
        <w:t xml:space="preserve">, </w:t>
      </w:r>
      <w:proofErr w:type="spellStart"/>
      <w:r w:rsidRPr="00FF178C">
        <w:rPr>
          <w:szCs w:val="24"/>
        </w:rPr>
        <w:t>Lichtman</w:t>
      </w:r>
      <w:proofErr w:type="spellEnd"/>
      <w:r w:rsidRPr="00FF178C">
        <w:rPr>
          <w:szCs w:val="24"/>
        </w:rPr>
        <w:t xml:space="preserve">, </w:t>
      </w:r>
      <w:proofErr w:type="spellStart"/>
      <w:r w:rsidRPr="00FF178C">
        <w:rPr>
          <w:szCs w:val="24"/>
        </w:rPr>
        <w:t>Shelanski</w:t>
      </w:r>
      <w:proofErr w:type="spellEnd"/>
      <w:r w:rsidRPr="00FF178C">
        <w:rPr>
          <w:szCs w:val="24"/>
        </w:rPr>
        <w:t xml:space="preserve"> </w:t>
      </w:r>
      <w:proofErr w:type="spellStart"/>
      <w:r w:rsidRPr="00FF178C">
        <w:rPr>
          <w:szCs w:val="24"/>
        </w:rPr>
        <w:t>and</w:t>
      </w:r>
      <w:proofErr w:type="spellEnd"/>
      <w:r w:rsidRPr="00FF178C">
        <w:rPr>
          <w:szCs w:val="24"/>
        </w:rPr>
        <w:t xml:space="preserve"> </w:t>
      </w:r>
      <w:proofErr w:type="spellStart"/>
      <w:r w:rsidRPr="00FF178C">
        <w:rPr>
          <w:szCs w:val="24"/>
        </w:rPr>
        <w:t>Weiser</w:t>
      </w:r>
      <w:proofErr w:type="spellEnd"/>
      <w:r w:rsidRPr="00FF178C">
        <w:rPr>
          <w:szCs w:val="24"/>
        </w:rPr>
        <w:t xml:space="preserve">, </w:t>
      </w:r>
      <w:proofErr w:type="spellStart"/>
      <w:r w:rsidRPr="00FF178C">
        <w:rPr>
          <w:szCs w:val="24"/>
        </w:rPr>
        <w:t>Telecommunications</w:t>
      </w:r>
      <w:proofErr w:type="spellEnd"/>
      <w:r w:rsidRPr="00FF178C">
        <w:rPr>
          <w:szCs w:val="24"/>
        </w:rPr>
        <w:t xml:space="preserve"> </w:t>
      </w:r>
      <w:proofErr w:type="spellStart"/>
      <w:r w:rsidRPr="00FF178C">
        <w:rPr>
          <w:szCs w:val="24"/>
        </w:rPr>
        <w:t>Law</w:t>
      </w:r>
      <w:proofErr w:type="spellEnd"/>
      <w:r w:rsidRPr="00FF178C">
        <w:rPr>
          <w:szCs w:val="24"/>
        </w:rPr>
        <w:t xml:space="preserve"> </w:t>
      </w:r>
      <w:proofErr w:type="spellStart"/>
      <w:r w:rsidRPr="00FF178C">
        <w:rPr>
          <w:szCs w:val="24"/>
        </w:rPr>
        <w:t>and</w:t>
      </w:r>
      <w:proofErr w:type="spellEnd"/>
      <w:r w:rsidRPr="00FF178C">
        <w:rPr>
          <w:szCs w:val="24"/>
        </w:rPr>
        <w:t xml:space="preserve"> </w:t>
      </w:r>
      <w:proofErr w:type="spellStart"/>
      <w:r w:rsidRPr="00FF178C">
        <w:rPr>
          <w:szCs w:val="24"/>
        </w:rPr>
        <w:t>Po</w:t>
      </w:r>
      <w:r w:rsidR="004C4A40" w:rsidRPr="00FF178C">
        <w:rPr>
          <w:szCs w:val="24"/>
        </w:rPr>
        <w:t>li</w:t>
      </w:r>
      <w:r w:rsidRPr="00FF178C">
        <w:rPr>
          <w:szCs w:val="24"/>
        </w:rPr>
        <w:t>cy</w:t>
      </w:r>
      <w:proofErr w:type="spellEnd"/>
      <w:r w:rsidRPr="00FF178C">
        <w:rPr>
          <w:szCs w:val="24"/>
        </w:rPr>
        <w:t>, 2011</w:t>
      </w:r>
    </w:p>
    <w:p w14:paraId="34F38806" w14:textId="77777777" w:rsidR="00E90BA3" w:rsidRPr="00FF178C" w:rsidRDefault="00E90BA3" w:rsidP="00F71D6F">
      <w:pPr>
        <w:jc w:val="both"/>
        <w:rPr>
          <w:b/>
          <w:szCs w:val="24"/>
          <w:lang w:val="en-US"/>
        </w:rPr>
      </w:pPr>
    </w:p>
    <w:p w14:paraId="1E080CC9" w14:textId="7199D932" w:rsidR="001D6B2C" w:rsidRPr="00FF178C" w:rsidRDefault="001D6B2C" w:rsidP="00F71D6F">
      <w:pPr>
        <w:jc w:val="both"/>
        <w:rPr>
          <w:b/>
          <w:szCs w:val="24"/>
          <w:lang w:val="en-US"/>
        </w:rPr>
      </w:pPr>
      <w:r w:rsidRPr="00FF178C">
        <w:rPr>
          <w:b/>
          <w:szCs w:val="24"/>
          <w:lang w:val="en-US"/>
        </w:rPr>
        <w:t xml:space="preserve">Additional </w:t>
      </w:r>
      <w:r w:rsidR="000B29B5" w:rsidRPr="00FF178C">
        <w:rPr>
          <w:b/>
          <w:szCs w:val="24"/>
          <w:lang w:val="en-US"/>
        </w:rPr>
        <w:t>Sources</w:t>
      </w:r>
      <w:r w:rsidRPr="00FF178C">
        <w:rPr>
          <w:b/>
          <w:szCs w:val="24"/>
          <w:lang w:val="en-US"/>
        </w:rPr>
        <w:t>:</w:t>
      </w:r>
    </w:p>
    <w:p w14:paraId="4E4CCFF8" w14:textId="028E8586" w:rsidR="001D6B2C" w:rsidRPr="00FF178C" w:rsidRDefault="001D6B2C" w:rsidP="00F71D6F">
      <w:pPr>
        <w:pStyle w:val="ListParagraph"/>
        <w:numPr>
          <w:ilvl w:val="0"/>
          <w:numId w:val="24"/>
        </w:numPr>
        <w:jc w:val="both"/>
        <w:rPr>
          <w:rFonts w:ascii="Times New Roman" w:hAnsi="Times New Roman"/>
        </w:rPr>
      </w:pPr>
      <w:proofErr w:type="spellStart"/>
      <w:r w:rsidRPr="00FF178C">
        <w:rPr>
          <w:rFonts w:ascii="Times New Roman" w:hAnsi="Times New Roman"/>
        </w:rPr>
        <w:t>Geradin</w:t>
      </w:r>
      <w:proofErr w:type="spellEnd"/>
      <w:r w:rsidRPr="00FF178C">
        <w:rPr>
          <w:rFonts w:ascii="Times New Roman" w:hAnsi="Times New Roman"/>
        </w:rPr>
        <w:t xml:space="preserve"> &amp; Kerf, </w:t>
      </w:r>
      <w:r w:rsidRPr="00FF178C">
        <w:rPr>
          <w:rFonts w:ascii="Times New Roman" w:hAnsi="Times New Roman"/>
          <w:iCs/>
        </w:rPr>
        <w:t>Controlling Market Power in Telecommunications</w:t>
      </w:r>
      <w:r w:rsidR="000B29B5" w:rsidRPr="00FF178C">
        <w:rPr>
          <w:rFonts w:ascii="Times New Roman" w:hAnsi="Times New Roman"/>
        </w:rPr>
        <w:t xml:space="preserve">. </w:t>
      </w:r>
      <w:r w:rsidRPr="00FF178C">
        <w:rPr>
          <w:rFonts w:ascii="Times New Roman" w:hAnsi="Times New Roman"/>
        </w:rPr>
        <w:t xml:space="preserve">OUP, 2003 </w:t>
      </w:r>
    </w:p>
    <w:p w14:paraId="73D345B1" w14:textId="546FDFE8" w:rsidR="001D6B2C" w:rsidRPr="00FF178C" w:rsidRDefault="001D6B2C" w:rsidP="00F71D6F">
      <w:pPr>
        <w:pStyle w:val="ListParagraph"/>
        <w:numPr>
          <w:ilvl w:val="0"/>
          <w:numId w:val="24"/>
        </w:numPr>
        <w:jc w:val="both"/>
        <w:rPr>
          <w:rFonts w:ascii="Times New Roman" w:hAnsi="Times New Roman"/>
        </w:rPr>
      </w:pPr>
      <w:r w:rsidRPr="00FF178C">
        <w:rPr>
          <w:rFonts w:ascii="Times New Roman" w:hAnsi="Times New Roman"/>
        </w:rPr>
        <w:t>Gómez-</w:t>
      </w:r>
      <w:proofErr w:type="spellStart"/>
      <w:r w:rsidRPr="00FF178C">
        <w:rPr>
          <w:rFonts w:ascii="Times New Roman" w:hAnsi="Times New Roman"/>
        </w:rPr>
        <w:t>Ibánez</w:t>
      </w:r>
      <w:proofErr w:type="spellEnd"/>
      <w:r w:rsidRPr="00FF178C">
        <w:rPr>
          <w:rFonts w:ascii="Times New Roman" w:hAnsi="Times New Roman"/>
        </w:rPr>
        <w:t xml:space="preserve">, </w:t>
      </w:r>
      <w:r w:rsidRPr="00FF178C">
        <w:rPr>
          <w:rFonts w:ascii="Times New Roman" w:hAnsi="Times New Roman"/>
          <w:iCs/>
        </w:rPr>
        <w:t>Regulating Infrastructure</w:t>
      </w:r>
      <w:r w:rsidR="000B29B5" w:rsidRPr="00FF178C">
        <w:rPr>
          <w:rFonts w:ascii="Times New Roman" w:hAnsi="Times New Roman"/>
        </w:rPr>
        <w:t>. Harvard Univ. Press, 2003</w:t>
      </w:r>
    </w:p>
    <w:p w14:paraId="0B258706" w14:textId="3EA6DCD9" w:rsidR="001D6B2C" w:rsidRPr="00FF178C" w:rsidRDefault="001D6B2C" w:rsidP="00F71D6F">
      <w:pPr>
        <w:pStyle w:val="ListParagraph"/>
        <w:numPr>
          <w:ilvl w:val="0"/>
          <w:numId w:val="24"/>
        </w:numPr>
        <w:jc w:val="both"/>
        <w:rPr>
          <w:rFonts w:ascii="Times New Roman" w:hAnsi="Times New Roman"/>
        </w:rPr>
      </w:pPr>
      <w:r w:rsidRPr="00FF178C">
        <w:rPr>
          <w:rFonts w:ascii="Times New Roman" w:hAnsi="Times New Roman"/>
        </w:rPr>
        <w:t xml:space="preserve">Graham, </w:t>
      </w:r>
      <w:r w:rsidRPr="00FF178C">
        <w:rPr>
          <w:rFonts w:ascii="Times New Roman" w:hAnsi="Times New Roman"/>
          <w:iCs/>
        </w:rPr>
        <w:t>Regulating Public Utilities, A Constitutional Approach</w:t>
      </w:r>
      <w:r w:rsidRPr="00FF178C">
        <w:rPr>
          <w:rFonts w:ascii="Times New Roman" w:hAnsi="Times New Roman"/>
        </w:rPr>
        <w:t xml:space="preserve">, 2000. </w:t>
      </w:r>
    </w:p>
    <w:p w14:paraId="39B99E10" w14:textId="36A06FE8" w:rsidR="001D6B2C" w:rsidRPr="00FF178C" w:rsidRDefault="001D6B2C" w:rsidP="00F71D6F">
      <w:pPr>
        <w:pStyle w:val="ListParagraph"/>
        <w:numPr>
          <w:ilvl w:val="0"/>
          <w:numId w:val="24"/>
        </w:numPr>
        <w:jc w:val="both"/>
        <w:rPr>
          <w:rFonts w:ascii="Times New Roman" w:hAnsi="Times New Roman"/>
        </w:rPr>
      </w:pPr>
      <w:proofErr w:type="spellStart"/>
      <w:r w:rsidRPr="00FF178C">
        <w:rPr>
          <w:rFonts w:ascii="Times New Roman" w:hAnsi="Times New Roman"/>
        </w:rPr>
        <w:t>Millward</w:t>
      </w:r>
      <w:proofErr w:type="spellEnd"/>
      <w:r w:rsidRPr="00FF178C">
        <w:rPr>
          <w:rFonts w:ascii="Times New Roman" w:hAnsi="Times New Roman"/>
        </w:rPr>
        <w:t xml:space="preserve">, </w:t>
      </w:r>
      <w:r w:rsidRPr="00FF178C">
        <w:rPr>
          <w:rFonts w:ascii="Times New Roman" w:hAnsi="Times New Roman"/>
          <w:iCs/>
        </w:rPr>
        <w:t>Private and Public Enterprises in Europe</w:t>
      </w:r>
      <w:r w:rsidR="000B29B5" w:rsidRPr="00FF178C">
        <w:rPr>
          <w:rFonts w:ascii="Times New Roman" w:hAnsi="Times New Roman"/>
        </w:rPr>
        <w:t>. Cambridge Univ. Press, 2007</w:t>
      </w:r>
      <w:r w:rsidRPr="00FF178C">
        <w:rPr>
          <w:rFonts w:ascii="Times New Roman" w:hAnsi="Times New Roman"/>
        </w:rPr>
        <w:t xml:space="preserve"> </w:t>
      </w:r>
    </w:p>
    <w:p w14:paraId="20F19E16" w14:textId="3F6FE852" w:rsidR="001D6B2C" w:rsidRPr="00FF178C" w:rsidRDefault="001D6B2C" w:rsidP="00F71D6F">
      <w:pPr>
        <w:pStyle w:val="ListParagraph"/>
        <w:numPr>
          <w:ilvl w:val="0"/>
          <w:numId w:val="24"/>
        </w:numPr>
        <w:jc w:val="both"/>
        <w:rPr>
          <w:rFonts w:ascii="Times New Roman" w:hAnsi="Times New Roman"/>
        </w:rPr>
      </w:pPr>
      <w:r w:rsidRPr="00FF178C">
        <w:rPr>
          <w:rFonts w:ascii="Times New Roman" w:hAnsi="Times New Roman"/>
        </w:rPr>
        <w:t xml:space="preserve">Moss (ed.), </w:t>
      </w:r>
      <w:r w:rsidRPr="00FF178C">
        <w:rPr>
          <w:rFonts w:ascii="Times New Roman" w:hAnsi="Times New Roman"/>
          <w:iCs/>
        </w:rPr>
        <w:t>Network Access, Regulation and Antitrust</w:t>
      </w:r>
      <w:r w:rsidR="000B29B5" w:rsidRPr="00FF178C">
        <w:rPr>
          <w:rFonts w:ascii="Times New Roman" w:hAnsi="Times New Roman"/>
        </w:rPr>
        <w:t xml:space="preserve">. </w:t>
      </w:r>
      <w:proofErr w:type="spellStart"/>
      <w:r w:rsidR="000B29B5" w:rsidRPr="00FF178C">
        <w:rPr>
          <w:rFonts w:ascii="Times New Roman" w:hAnsi="Times New Roman"/>
        </w:rPr>
        <w:t>Routledge</w:t>
      </w:r>
      <w:proofErr w:type="spellEnd"/>
      <w:r w:rsidR="000B29B5" w:rsidRPr="00FF178C">
        <w:rPr>
          <w:rFonts w:ascii="Times New Roman" w:hAnsi="Times New Roman"/>
        </w:rPr>
        <w:t>, 2005</w:t>
      </w:r>
      <w:r w:rsidRPr="00FF178C">
        <w:rPr>
          <w:rFonts w:ascii="Times New Roman" w:hAnsi="Times New Roman"/>
        </w:rPr>
        <w:t xml:space="preserve"> </w:t>
      </w:r>
    </w:p>
    <w:p w14:paraId="704A7666" w14:textId="04A7C655" w:rsidR="001D6B2C" w:rsidRPr="00FF178C" w:rsidRDefault="001D6B2C" w:rsidP="00F71D6F">
      <w:pPr>
        <w:pStyle w:val="ListParagraph"/>
        <w:numPr>
          <w:ilvl w:val="0"/>
          <w:numId w:val="24"/>
        </w:numPr>
        <w:jc w:val="both"/>
        <w:rPr>
          <w:rFonts w:ascii="Times New Roman" w:hAnsi="Times New Roman"/>
        </w:rPr>
      </w:pPr>
      <w:proofErr w:type="spellStart"/>
      <w:r w:rsidRPr="00FF178C">
        <w:rPr>
          <w:rFonts w:ascii="Times New Roman" w:hAnsi="Times New Roman"/>
        </w:rPr>
        <w:t>Savas</w:t>
      </w:r>
      <w:proofErr w:type="spellEnd"/>
      <w:r w:rsidRPr="00FF178C">
        <w:rPr>
          <w:rFonts w:ascii="Times New Roman" w:hAnsi="Times New Roman"/>
        </w:rPr>
        <w:t xml:space="preserve">, </w:t>
      </w:r>
      <w:proofErr w:type="spellStart"/>
      <w:r w:rsidRPr="00FF178C">
        <w:rPr>
          <w:rFonts w:ascii="Times New Roman" w:hAnsi="Times New Roman"/>
          <w:iCs/>
        </w:rPr>
        <w:t>Privatisation</w:t>
      </w:r>
      <w:proofErr w:type="spellEnd"/>
      <w:r w:rsidRPr="00FF178C">
        <w:rPr>
          <w:rFonts w:ascii="Times New Roman" w:hAnsi="Times New Roman"/>
          <w:iCs/>
        </w:rPr>
        <w:t xml:space="preserve"> and Public-Private Partnerships</w:t>
      </w:r>
      <w:r w:rsidRPr="00FF178C">
        <w:rPr>
          <w:rFonts w:ascii="Times New Roman" w:hAnsi="Times New Roman"/>
        </w:rPr>
        <w:t xml:space="preserve">, 2000 </w:t>
      </w:r>
    </w:p>
    <w:p w14:paraId="73AD2109" w14:textId="766B170D" w:rsidR="001D6B2C" w:rsidRPr="00FF178C" w:rsidRDefault="001D6B2C" w:rsidP="00F71D6F">
      <w:pPr>
        <w:pStyle w:val="ListParagraph"/>
        <w:numPr>
          <w:ilvl w:val="0"/>
          <w:numId w:val="24"/>
        </w:numPr>
        <w:jc w:val="both"/>
        <w:rPr>
          <w:rFonts w:ascii="Times New Roman" w:hAnsi="Times New Roman"/>
        </w:rPr>
      </w:pPr>
      <w:proofErr w:type="spellStart"/>
      <w:r w:rsidRPr="00FF178C">
        <w:rPr>
          <w:rFonts w:ascii="Times New Roman" w:hAnsi="Times New Roman"/>
        </w:rPr>
        <w:t>Veljanowski</w:t>
      </w:r>
      <w:proofErr w:type="spellEnd"/>
      <w:r w:rsidRPr="00FF178C">
        <w:rPr>
          <w:rFonts w:ascii="Times New Roman" w:hAnsi="Times New Roman"/>
        </w:rPr>
        <w:t xml:space="preserve">, </w:t>
      </w:r>
      <w:proofErr w:type="spellStart"/>
      <w:r w:rsidRPr="00FF178C">
        <w:rPr>
          <w:rFonts w:ascii="Times New Roman" w:hAnsi="Times New Roman"/>
        </w:rPr>
        <w:t>ed</w:t>
      </w:r>
      <w:proofErr w:type="spellEnd"/>
      <w:r w:rsidRPr="00FF178C">
        <w:rPr>
          <w:rFonts w:ascii="Times New Roman" w:hAnsi="Times New Roman"/>
        </w:rPr>
        <w:t xml:space="preserve"> </w:t>
      </w:r>
      <w:r w:rsidRPr="00FF178C">
        <w:rPr>
          <w:rFonts w:ascii="Times New Roman" w:hAnsi="Times New Roman"/>
          <w:iCs/>
        </w:rPr>
        <w:t>Regulators and the Market</w:t>
      </w:r>
      <w:r w:rsidRPr="00FF178C">
        <w:rPr>
          <w:rFonts w:ascii="Times New Roman" w:hAnsi="Times New Roman"/>
        </w:rPr>
        <w:t xml:space="preserve">, 1991 </w:t>
      </w:r>
    </w:p>
    <w:p w14:paraId="35DF3BC2" w14:textId="77777777" w:rsidR="001D6B2C" w:rsidRPr="00FF178C" w:rsidRDefault="001D6B2C" w:rsidP="00F71D6F">
      <w:pPr>
        <w:jc w:val="both"/>
        <w:rPr>
          <w:b/>
          <w:szCs w:val="24"/>
          <w:lang w:val="en-US"/>
        </w:rPr>
      </w:pPr>
    </w:p>
    <w:p w14:paraId="54701C87" w14:textId="41C53489" w:rsidR="00C2133E" w:rsidRPr="00FF178C" w:rsidRDefault="00C2133E" w:rsidP="00F71D6F">
      <w:pPr>
        <w:jc w:val="both"/>
        <w:rPr>
          <w:b/>
          <w:szCs w:val="24"/>
          <w:lang w:val="en-US"/>
        </w:rPr>
      </w:pPr>
      <w:r w:rsidRPr="00FF178C">
        <w:rPr>
          <w:b/>
          <w:szCs w:val="24"/>
          <w:lang w:val="en-US"/>
        </w:rPr>
        <w:t>IP Terms Glossary:</w:t>
      </w:r>
    </w:p>
    <w:p w14:paraId="6C033B1C" w14:textId="2AA9713A" w:rsidR="00C2133E" w:rsidRPr="00FF178C" w:rsidRDefault="00C2133E" w:rsidP="00F71D6F">
      <w:pPr>
        <w:jc w:val="both"/>
        <w:rPr>
          <w:szCs w:val="24"/>
          <w:lang w:val="en-US"/>
        </w:rPr>
      </w:pPr>
      <w:r w:rsidRPr="00FF178C">
        <w:rPr>
          <w:szCs w:val="24"/>
          <w:lang w:val="en-US"/>
        </w:rPr>
        <w:t xml:space="preserve">Glossary of </w:t>
      </w:r>
      <w:r w:rsidR="008305BD" w:rsidRPr="00FF178C">
        <w:rPr>
          <w:szCs w:val="24"/>
          <w:lang w:val="en-US"/>
        </w:rPr>
        <w:t xml:space="preserve">ICT Terms </w:t>
      </w:r>
      <w:r w:rsidR="008D6155" w:rsidRPr="00FF178C">
        <w:rPr>
          <w:szCs w:val="24"/>
          <w:lang w:val="en-US"/>
        </w:rPr>
        <w:t>//</w:t>
      </w:r>
      <w:r w:rsidR="00767083" w:rsidRPr="00FF178C">
        <w:rPr>
          <w:szCs w:val="24"/>
          <w:lang w:val="en-US"/>
        </w:rPr>
        <w:t xml:space="preserve"> </w:t>
      </w:r>
      <w:hyperlink r:id="rId17" w:history="1">
        <w:r w:rsidR="00767083" w:rsidRPr="00FF178C">
          <w:rPr>
            <w:rStyle w:val="Hyperlink"/>
            <w:szCs w:val="24"/>
            <w:lang w:val="en-US"/>
          </w:rPr>
          <w:t>http://www.ictregulationtoolkit.org/en/Document.3390.pdf</w:t>
        </w:r>
      </w:hyperlink>
      <w:r w:rsidR="00767083" w:rsidRPr="00FF178C">
        <w:rPr>
          <w:szCs w:val="24"/>
          <w:lang w:val="en-US"/>
        </w:rPr>
        <w:t xml:space="preserve"> </w:t>
      </w:r>
    </w:p>
    <w:p w14:paraId="13661D5D" w14:textId="77777777" w:rsidR="0045237F" w:rsidRPr="00FF178C" w:rsidRDefault="0045237F" w:rsidP="00F71D6F">
      <w:pPr>
        <w:jc w:val="both"/>
        <w:rPr>
          <w:b/>
          <w:szCs w:val="24"/>
        </w:rPr>
      </w:pPr>
    </w:p>
    <w:p w14:paraId="70925978" w14:textId="77777777" w:rsidR="00973D3E" w:rsidRPr="00FF178C" w:rsidRDefault="00973D3E" w:rsidP="00F71D6F">
      <w:pPr>
        <w:jc w:val="both"/>
        <w:rPr>
          <w:szCs w:val="24"/>
        </w:rPr>
      </w:pPr>
    </w:p>
    <w:p w14:paraId="40384F5A" w14:textId="77777777" w:rsidR="001D6B2C" w:rsidRPr="00FF178C" w:rsidRDefault="001D6B2C" w:rsidP="00F71D6F">
      <w:pPr>
        <w:jc w:val="both"/>
        <w:rPr>
          <w:b/>
          <w:szCs w:val="24"/>
          <w:lang w:val="en-US"/>
        </w:rPr>
      </w:pPr>
      <w:r w:rsidRPr="00FF178C">
        <w:rPr>
          <w:b/>
          <w:szCs w:val="24"/>
          <w:lang w:val="en-US"/>
        </w:rPr>
        <w:t xml:space="preserve">Course Overview: </w:t>
      </w:r>
    </w:p>
    <w:p w14:paraId="4B490364" w14:textId="77777777" w:rsidR="001D6B2C" w:rsidRPr="00FF178C" w:rsidRDefault="001D6B2C" w:rsidP="00F71D6F">
      <w:pPr>
        <w:jc w:val="both"/>
        <w:rPr>
          <w:i/>
          <w:szCs w:val="24"/>
          <w:lang w:val="en-US"/>
        </w:rPr>
      </w:pPr>
      <w:r w:rsidRPr="00FF178C">
        <w:rPr>
          <w:i/>
          <w:szCs w:val="24"/>
          <w:lang w:val="en-US"/>
        </w:rPr>
        <w:t xml:space="preserve">*Minor changes are possible and in case happen will be announced in class </w:t>
      </w:r>
    </w:p>
    <w:p w14:paraId="3F25E08E" w14:textId="77777777" w:rsidR="00F50399" w:rsidRPr="00FF178C" w:rsidRDefault="00F50399" w:rsidP="00F71D6F">
      <w:pPr>
        <w:jc w:val="both"/>
        <w:rPr>
          <w:szCs w:val="24"/>
        </w:rPr>
      </w:pPr>
    </w:p>
    <w:p w14:paraId="4656F682" w14:textId="77777777" w:rsidR="001D6B2C" w:rsidRPr="00FF178C" w:rsidRDefault="001D6B2C" w:rsidP="00F71D6F">
      <w:pPr>
        <w:jc w:val="both"/>
        <w:rPr>
          <w:szCs w:val="24"/>
        </w:rPr>
      </w:pPr>
    </w:p>
    <w:p w14:paraId="64CB6273" w14:textId="77E69750" w:rsidR="00F50399" w:rsidRPr="00FF178C" w:rsidRDefault="00F50399" w:rsidP="00F71D6F">
      <w:pPr>
        <w:jc w:val="both"/>
        <w:rPr>
          <w:b/>
          <w:szCs w:val="24"/>
        </w:rPr>
      </w:pPr>
      <w:proofErr w:type="spellStart"/>
      <w:r w:rsidRPr="00FF178C">
        <w:rPr>
          <w:b/>
          <w:szCs w:val="24"/>
        </w:rPr>
        <w:t>Topic</w:t>
      </w:r>
      <w:proofErr w:type="spellEnd"/>
      <w:r w:rsidRPr="00FF178C">
        <w:rPr>
          <w:b/>
          <w:szCs w:val="24"/>
        </w:rPr>
        <w:t xml:space="preserve"> 1: </w:t>
      </w:r>
      <w:proofErr w:type="spellStart"/>
      <w:r w:rsidR="00E0550B" w:rsidRPr="00FF178C">
        <w:rPr>
          <w:b/>
          <w:szCs w:val="24"/>
        </w:rPr>
        <w:t>The</w:t>
      </w:r>
      <w:proofErr w:type="spellEnd"/>
      <w:r w:rsidR="00E0550B" w:rsidRPr="00FF178C">
        <w:rPr>
          <w:b/>
          <w:szCs w:val="24"/>
        </w:rPr>
        <w:t xml:space="preserve"> </w:t>
      </w:r>
      <w:proofErr w:type="spellStart"/>
      <w:r w:rsidR="00E0550B" w:rsidRPr="00FF178C">
        <w:rPr>
          <w:b/>
          <w:szCs w:val="24"/>
        </w:rPr>
        <w:t>Fundamentals</w:t>
      </w:r>
      <w:proofErr w:type="spellEnd"/>
      <w:r w:rsidR="00E0550B" w:rsidRPr="00FF178C">
        <w:rPr>
          <w:b/>
          <w:szCs w:val="24"/>
        </w:rPr>
        <w:t xml:space="preserve"> </w:t>
      </w:r>
      <w:proofErr w:type="spellStart"/>
      <w:r w:rsidR="00E0550B" w:rsidRPr="00FF178C">
        <w:rPr>
          <w:b/>
          <w:szCs w:val="24"/>
        </w:rPr>
        <w:t>of</w:t>
      </w:r>
      <w:proofErr w:type="spellEnd"/>
      <w:r w:rsidR="00E0550B" w:rsidRPr="00FF178C">
        <w:rPr>
          <w:b/>
          <w:szCs w:val="24"/>
        </w:rPr>
        <w:t xml:space="preserve">  </w:t>
      </w:r>
      <w:proofErr w:type="spellStart"/>
      <w:r w:rsidR="00E0550B" w:rsidRPr="00FF178C">
        <w:rPr>
          <w:b/>
          <w:szCs w:val="24"/>
        </w:rPr>
        <w:t>Telecommunications</w:t>
      </w:r>
      <w:proofErr w:type="spellEnd"/>
      <w:r w:rsidR="00E0550B" w:rsidRPr="00FF178C">
        <w:rPr>
          <w:b/>
          <w:szCs w:val="24"/>
        </w:rPr>
        <w:t xml:space="preserve"> </w:t>
      </w:r>
      <w:proofErr w:type="spellStart"/>
      <w:r w:rsidR="00E0550B" w:rsidRPr="00FF178C">
        <w:rPr>
          <w:b/>
          <w:szCs w:val="24"/>
        </w:rPr>
        <w:t>Law</w:t>
      </w:r>
      <w:proofErr w:type="spellEnd"/>
      <w:r w:rsidR="00E0550B" w:rsidRPr="00FF178C">
        <w:rPr>
          <w:b/>
          <w:szCs w:val="24"/>
        </w:rPr>
        <w:t xml:space="preserve"> </w:t>
      </w:r>
      <w:proofErr w:type="spellStart"/>
      <w:r w:rsidR="00E0550B" w:rsidRPr="00FF178C">
        <w:rPr>
          <w:b/>
          <w:szCs w:val="24"/>
        </w:rPr>
        <w:t>and</w:t>
      </w:r>
      <w:proofErr w:type="spellEnd"/>
      <w:r w:rsidR="00E0550B" w:rsidRPr="00FF178C">
        <w:rPr>
          <w:b/>
          <w:szCs w:val="24"/>
        </w:rPr>
        <w:t xml:space="preserve"> </w:t>
      </w:r>
      <w:proofErr w:type="spellStart"/>
      <w:r w:rsidR="00E0550B" w:rsidRPr="00FF178C">
        <w:rPr>
          <w:b/>
          <w:szCs w:val="24"/>
        </w:rPr>
        <w:t>Regulations</w:t>
      </w:r>
      <w:proofErr w:type="spellEnd"/>
      <w:r w:rsidR="00E0550B" w:rsidRPr="00FF178C">
        <w:rPr>
          <w:b/>
          <w:szCs w:val="24"/>
        </w:rPr>
        <w:t>:</w:t>
      </w:r>
      <w:r w:rsidR="00E0550B" w:rsidRPr="00FF178C">
        <w:rPr>
          <w:rFonts w:eastAsiaTheme="minorEastAsia"/>
          <w:b/>
          <w:szCs w:val="24"/>
          <w:lang w:val="en-US" w:eastAsia="en-US"/>
        </w:rPr>
        <w:t xml:space="preserve"> Legal and Institutional Framework</w:t>
      </w:r>
    </w:p>
    <w:p w14:paraId="5A83F528" w14:textId="77777777" w:rsidR="00F50399" w:rsidRPr="00FF178C" w:rsidRDefault="00F50399" w:rsidP="00F71D6F">
      <w:pPr>
        <w:jc w:val="both"/>
        <w:rPr>
          <w:szCs w:val="24"/>
        </w:rPr>
      </w:pPr>
    </w:p>
    <w:p w14:paraId="068B5193" w14:textId="6447CD40" w:rsidR="00F50399" w:rsidRPr="00FF178C" w:rsidRDefault="00B7704A" w:rsidP="00B7704A">
      <w:pPr>
        <w:jc w:val="both"/>
      </w:pPr>
      <w:r w:rsidRPr="00FF178C">
        <w:t xml:space="preserve">1. </w:t>
      </w:r>
      <w:proofErr w:type="spellStart"/>
      <w:r w:rsidR="00F50399" w:rsidRPr="00FF178C">
        <w:t>Telecommunications</w:t>
      </w:r>
      <w:proofErr w:type="spellEnd"/>
      <w:r w:rsidR="00F50399" w:rsidRPr="00FF178C">
        <w:t xml:space="preserve"> Law and Regulations: An </w:t>
      </w:r>
      <w:proofErr w:type="spellStart"/>
      <w:r w:rsidR="00F50399" w:rsidRPr="00FF178C">
        <w:t>Introduction</w:t>
      </w:r>
      <w:proofErr w:type="spellEnd"/>
    </w:p>
    <w:p w14:paraId="5D11059B" w14:textId="4C1E0C9F" w:rsidR="00F50399" w:rsidRPr="00FF178C" w:rsidRDefault="00F50399" w:rsidP="00F71D6F">
      <w:pPr>
        <w:pStyle w:val="ListParagraph"/>
        <w:jc w:val="both"/>
        <w:rPr>
          <w:rFonts w:ascii="Times New Roman" w:hAnsi="Times New Roman"/>
        </w:rPr>
      </w:pPr>
    </w:p>
    <w:p w14:paraId="71C2CB7F" w14:textId="5BA8D4D8" w:rsidR="00F50399" w:rsidRPr="00FF178C" w:rsidRDefault="00B7704A" w:rsidP="00B7704A">
      <w:pPr>
        <w:jc w:val="both"/>
      </w:pPr>
      <w:r w:rsidRPr="00FF178C">
        <w:t xml:space="preserve">2. </w:t>
      </w:r>
      <w:proofErr w:type="spellStart"/>
      <w:r w:rsidR="00F50399" w:rsidRPr="00FF178C">
        <w:t>Communications</w:t>
      </w:r>
      <w:proofErr w:type="spellEnd"/>
      <w:r w:rsidR="00F50399" w:rsidRPr="00FF178C">
        <w:t xml:space="preserve"> Technologies, service, and markets</w:t>
      </w:r>
      <w:r w:rsidR="00C544F2" w:rsidRPr="00FF178C">
        <w:t>:</w:t>
      </w:r>
    </w:p>
    <w:p w14:paraId="4FDA75BD" w14:textId="77777777" w:rsidR="00F50399" w:rsidRPr="00FF178C" w:rsidRDefault="00F50399" w:rsidP="00F71D6F">
      <w:pPr>
        <w:pStyle w:val="ListParagraph"/>
        <w:jc w:val="both"/>
        <w:rPr>
          <w:rFonts w:ascii="Times New Roman" w:hAnsi="Times New Roman"/>
        </w:rPr>
      </w:pPr>
      <w:proofErr w:type="gramStart"/>
      <w:r w:rsidRPr="00FF178C">
        <w:rPr>
          <w:rFonts w:ascii="Times New Roman" w:hAnsi="Times New Roman"/>
        </w:rPr>
        <w:t>Introduction to Communications Technologies.</w:t>
      </w:r>
      <w:proofErr w:type="gramEnd"/>
      <w:r w:rsidRPr="00FF178C">
        <w:rPr>
          <w:rFonts w:ascii="Times New Roman" w:hAnsi="Times New Roman"/>
        </w:rPr>
        <w:t xml:space="preserve"> </w:t>
      </w:r>
      <w:proofErr w:type="gramStart"/>
      <w:r w:rsidRPr="00FF178C">
        <w:rPr>
          <w:rFonts w:ascii="Times New Roman" w:hAnsi="Times New Roman"/>
        </w:rPr>
        <w:t>Fixed (Telephony) Network.</w:t>
      </w:r>
      <w:proofErr w:type="gramEnd"/>
      <w:r w:rsidRPr="00FF178C">
        <w:rPr>
          <w:rFonts w:ascii="Times New Roman" w:hAnsi="Times New Roman"/>
        </w:rPr>
        <w:t xml:space="preserve"> Mobile Networks. Satellite Networks. Wireless Networks. Number Portability</w:t>
      </w:r>
    </w:p>
    <w:p w14:paraId="4725D2B9" w14:textId="76FA3D81" w:rsidR="00F50399" w:rsidRPr="00FF178C" w:rsidRDefault="00B7704A" w:rsidP="00F71D6F">
      <w:pPr>
        <w:jc w:val="both"/>
        <w:rPr>
          <w:szCs w:val="24"/>
        </w:rPr>
      </w:pPr>
      <w:r w:rsidRPr="00FF178C">
        <w:rPr>
          <w:szCs w:val="24"/>
        </w:rPr>
        <w:t xml:space="preserve"> 3. </w:t>
      </w:r>
      <w:proofErr w:type="spellStart"/>
      <w:r w:rsidR="00F50399" w:rsidRPr="00FF178C">
        <w:rPr>
          <w:szCs w:val="24"/>
        </w:rPr>
        <w:t>The</w:t>
      </w:r>
      <w:proofErr w:type="spellEnd"/>
      <w:r w:rsidR="00F50399" w:rsidRPr="00FF178C">
        <w:rPr>
          <w:szCs w:val="24"/>
        </w:rPr>
        <w:t xml:space="preserve"> </w:t>
      </w:r>
      <w:proofErr w:type="spellStart"/>
      <w:r w:rsidR="00F50399" w:rsidRPr="00FF178C">
        <w:rPr>
          <w:szCs w:val="24"/>
        </w:rPr>
        <w:t>Economics</w:t>
      </w:r>
      <w:proofErr w:type="spellEnd"/>
      <w:r w:rsidR="00F50399" w:rsidRPr="00FF178C">
        <w:rPr>
          <w:szCs w:val="24"/>
        </w:rPr>
        <w:t xml:space="preserve"> </w:t>
      </w:r>
      <w:proofErr w:type="spellStart"/>
      <w:r w:rsidR="00F50399" w:rsidRPr="00FF178C">
        <w:rPr>
          <w:szCs w:val="24"/>
        </w:rPr>
        <w:t>of</w:t>
      </w:r>
      <w:proofErr w:type="spellEnd"/>
      <w:r w:rsidR="00F50399" w:rsidRPr="00FF178C">
        <w:rPr>
          <w:szCs w:val="24"/>
        </w:rPr>
        <w:t xml:space="preserve"> </w:t>
      </w:r>
      <w:proofErr w:type="spellStart"/>
      <w:r w:rsidR="00F50399" w:rsidRPr="00FF178C">
        <w:rPr>
          <w:szCs w:val="24"/>
        </w:rPr>
        <w:t>Telecommunications</w:t>
      </w:r>
      <w:proofErr w:type="spellEnd"/>
      <w:r w:rsidR="00F50399" w:rsidRPr="00FF178C">
        <w:rPr>
          <w:szCs w:val="24"/>
        </w:rPr>
        <w:t xml:space="preserve"> </w:t>
      </w:r>
      <w:proofErr w:type="spellStart"/>
      <w:r w:rsidR="00F50399" w:rsidRPr="00FF178C">
        <w:rPr>
          <w:szCs w:val="24"/>
        </w:rPr>
        <w:t>Regulations</w:t>
      </w:r>
      <w:proofErr w:type="spellEnd"/>
      <w:r w:rsidR="00F50399" w:rsidRPr="00FF178C">
        <w:rPr>
          <w:szCs w:val="24"/>
        </w:rPr>
        <w:t xml:space="preserve"> </w:t>
      </w:r>
    </w:p>
    <w:p w14:paraId="0B77BF6D" w14:textId="77777777" w:rsidR="00B7704A" w:rsidRPr="00FF178C" w:rsidRDefault="00F50399" w:rsidP="00B7704A">
      <w:pPr>
        <w:pStyle w:val="ListParagraph"/>
        <w:jc w:val="both"/>
        <w:rPr>
          <w:rFonts w:ascii="Times New Roman" w:hAnsi="Times New Roman"/>
        </w:rPr>
      </w:pPr>
      <w:proofErr w:type="gramStart"/>
      <w:r w:rsidRPr="00FF178C">
        <w:rPr>
          <w:rFonts w:ascii="Times New Roman" w:hAnsi="Times New Roman"/>
        </w:rPr>
        <w:t>Rationale for Regulations.</w:t>
      </w:r>
      <w:proofErr w:type="gramEnd"/>
      <w:r w:rsidRPr="00FF178C">
        <w:rPr>
          <w:rFonts w:ascii="Times New Roman" w:hAnsi="Times New Roman"/>
        </w:rPr>
        <w:t xml:space="preserve"> </w:t>
      </w:r>
      <w:proofErr w:type="gramStart"/>
      <w:r w:rsidRPr="00FF178C">
        <w:rPr>
          <w:rFonts w:ascii="Times New Roman" w:hAnsi="Times New Roman"/>
        </w:rPr>
        <w:t>Principles of economic regulations</w:t>
      </w:r>
      <w:r w:rsidR="00C878B5" w:rsidRPr="00FF178C">
        <w:rPr>
          <w:rFonts w:ascii="Times New Roman" w:hAnsi="Times New Roman"/>
        </w:rPr>
        <w:t>.</w:t>
      </w:r>
      <w:proofErr w:type="gramEnd"/>
      <w:r w:rsidR="00373B02" w:rsidRPr="00FF178C">
        <w:rPr>
          <w:rFonts w:ascii="Times New Roman" w:hAnsi="Times New Roman"/>
        </w:rPr>
        <w:t xml:space="preserve"> </w:t>
      </w:r>
      <w:proofErr w:type="gramStart"/>
      <w:r w:rsidRPr="00FF178C">
        <w:rPr>
          <w:rFonts w:ascii="Times New Roman" w:hAnsi="Times New Roman"/>
        </w:rPr>
        <w:t>Forms of economic regulatory control.</w:t>
      </w:r>
      <w:proofErr w:type="gramEnd"/>
      <w:r w:rsidRPr="00FF178C">
        <w:rPr>
          <w:rFonts w:ascii="Times New Roman" w:hAnsi="Times New Roman"/>
        </w:rPr>
        <w:t xml:space="preserve"> Structure of the Regulated Industry</w:t>
      </w:r>
    </w:p>
    <w:p w14:paraId="6BF7C263" w14:textId="7916724C" w:rsidR="00B7704A" w:rsidRPr="00FF178C" w:rsidRDefault="00B7704A" w:rsidP="00B7704A">
      <w:pPr>
        <w:jc w:val="both"/>
        <w:rPr>
          <w:rFonts w:eastAsia="ＭＳ 明朝"/>
        </w:rPr>
      </w:pPr>
      <w:r w:rsidRPr="00FF178C">
        <w:rPr>
          <w:rFonts w:eastAsiaTheme="minorEastAsia"/>
        </w:rPr>
        <w:t xml:space="preserve">4. </w:t>
      </w:r>
      <w:proofErr w:type="spellStart"/>
      <w:r w:rsidRPr="00FF178C">
        <w:rPr>
          <w:rFonts w:eastAsiaTheme="minorEastAsia"/>
        </w:rPr>
        <w:t>Why</w:t>
      </w:r>
      <w:proofErr w:type="spellEnd"/>
      <w:r w:rsidRPr="00FF178C">
        <w:rPr>
          <w:rFonts w:eastAsiaTheme="minorEastAsia"/>
        </w:rPr>
        <w:t xml:space="preserve"> Regulate?</w:t>
      </w:r>
    </w:p>
    <w:p w14:paraId="1AE93B1D" w14:textId="77777777" w:rsidR="00B7704A" w:rsidRPr="00FF178C" w:rsidRDefault="00B7704A" w:rsidP="00B7704A">
      <w:pPr>
        <w:widowControl w:val="0"/>
        <w:autoSpaceDE w:val="0"/>
        <w:autoSpaceDN w:val="0"/>
        <w:adjustRightInd w:val="0"/>
        <w:ind w:left="708"/>
        <w:jc w:val="both"/>
        <w:rPr>
          <w:rFonts w:eastAsiaTheme="minorEastAsia"/>
          <w:szCs w:val="24"/>
          <w:lang w:val="en-US" w:eastAsia="en-US"/>
        </w:rPr>
      </w:pPr>
      <w:proofErr w:type="gramStart"/>
      <w:r w:rsidRPr="00FF178C">
        <w:rPr>
          <w:rFonts w:eastAsiaTheme="minorEastAsia"/>
          <w:szCs w:val="24"/>
          <w:lang w:val="en-US" w:eastAsia="en-US"/>
        </w:rPr>
        <w:t>Evolution of Regulatory Reforms.</w:t>
      </w:r>
      <w:proofErr w:type="gramEnd"/>
      <w:r w:rsidRPr="00FF178C">
        <w:rPr>
          <w:rFonts w:eastAsiaTheme="minorEastAsia"/>
          <w:szCs w:val="24"/>
          <w:lang w:val="en-US" w:eastAsia="en-US"/>
        </w:rPr>
        <w:t xml:space="preserve"> </w:t>
      </w:r>
      <w:proofErr w:type="gramStart"/>
      <w:r w:rsidRPr="00FF178C">
        <w:rPr>
          <w:rFonts w:eastAsiaTheme="minorEastAsia"/>
          <w:szCs w:val="24"/>
          <w:lang w:val="en-US" w:eastAsia="en-US"/>
        </w:rPr>
        <w:t>Regulation in Transition to Competitive Market.</w:t>
      </w:r>
      <w:proofErr w:type="gramEnd"/>
      <w:r w:rsidRPr="00FF178C">
        <w:rPr>
          <w:rFonts w:eastAsiaTheme="minorEastAsia"/>
          <w:szCs w:val="24"/>
          <w:lang w:val="en-US" w:eastAsia="en-US"/>
        </w:rPr>
        <w:t xml:space="preserve"> </w:t>
      </w:r>
      <w:proofErr w:type="gramStart"/>
      <w:r w:rsidRPr="00FF178C">
        <w:rPr>
          <w:rFonts w:eastAsiaTheme="minorEastAsia"/>
          <w:szCs w:val="24"/>
          <w:lang w:val="en-US" w:eastAsia="en-US"/>
        </w:rPr>
        <w:t>Regulation in a Fully Competitive Environment.</w:t>
      </w:r>
      <w:proofErr w:type="gramEnd"/>
      <w:r w:rsidRPr="00FF178C">
        <w:rPr>
          <w:rFonts w:eastAsiaTheme="minorEastAsia"/>
          <w:szCs w:val="24"/>
          <w:lang w:val="en-US" w:eastAsia="en-US"/>
        </w:rPr>
        <w:t xml:space="preserve"> Benefits of Regulation</w:t>
      </w:r>
    </w:p>
    <w:p w14:paraId="008D97CA" w14:textId="4615E434" w:rsidR="00B7704A" w:rsidRPr="00FF178C" w:rsidRDefault="00B7704A" w:rsidP="00B7704A">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5. Legal Context of Regulatory Reform</w:t>
      </w:r>
    </w:p>
    <w:p w14:paraId="5304C21A" w14:textId="77777777" w:rsidR="00B7704A" w:rsidRPr="00FF178C" w:rsidRDefault="00B7704A" w:rsidP="00B7704A">
      <w:pPr>
        <w:widowControl w:val="0"/>
        <w:autoSpaceDE w:val="0"/>
        <w:autoSpaceDN w:val="0"/>
        <w:adjustRightInd w:val="0"/>
        <w:ind w:left="708"/>
        <w:jc w:val="both"/>
        <w:rPr>
          <w:rFonts w:eastAsiaTheme="minorEastAsia"/>
          <w:szCs w:val="24"/>
          <w:lang w:val="en-US" w:eastAsia="en-US"/>
        </w:rPr>
      </w:pPr>
      <w:proofErr w:type="gramStart"/>
      <w:r w:rsidRPr="00FF178C">
        <w:rPr>
          <w:rFonts w:eastAsiaTheme="minorEastAsia"/>
          <w:szCs w:val="24"/>
          <w:lang w:val="en-US" w:eastAsia="en-US"/>
        </w:rPr>
        <w:t>Impact of Different Legal Traditions on the Regulatory Framework.</w:t>
      </w:r>
      <w:proofErr w:type="gramEnd"/>
      <w:r w:rsidRPr="00FF178C">
        <w:rPr>
          <w:rFonts w:eastAsiaTheme="minorEastAsia"/>
          <w:szCs w:val="24"/>
          <w:lang w:val="en-US" w:eastAsia="en-US"/>
        </w:rPr>
        <w:t xml:space="preserve"> </w:t>
      </w:r>
      <w:proofErr w:type="gramStart"/>
      <w:r w:rsidRPr="00FF178C">
        <w:rPr>
          <w:rFonts w:eastAsiaTheme="minorEastAsia"/>
          <w:szCs w:val="24"/>
          <w:lang w:val="en-US" w:eastAsia="en-US"/>
        </w:rPr>
        <w:t>Impact of Multilateral and Regional Commitments.</w:t>
      </w:r>
      <w:proofErr w:type="gramEnd"/>
      <w:r w:rsidRPr="00FF178C">
        <w:rPr>
          <w:rFonts w:eastAsiaTheme="minorEastAsia"/>
          <w:szCs w:val="24"/>
          <w:lang w:val="en-US" w:eastAsia="en-US"/>
        </w:rPr>
        <w:t xml:space="preserve"> </w:t>
      </w:r>
      <w:proofErr w:type="gramStart"/>
      <w:r w:rsidRPr="00FF178C">
        <w:rPr>
          <w:rFonts w:eastAsiaTheme="minorEastAsia"/>
          <w:szCs w:val="24"/>
          <w:lang w:val="en-US" w:eastAsia="en-US"/>
        </w:rPr>
        <w:t>Role of the World Trade Organization.</w:t>
      </w:r>
      <w:proofErr w:type="gramEnd"/>
      <w:r w:rsidRPr="00FF178C">
        <w:rPr>
          <w:rFonts w:eastAsiaTheme="minorEastAsia"/>
          <w:szCs w:val="24"/>
          <w:lang w:val="en-US" w:eastAsia="en-US"/>
        </w:rPr>
        <w:t xml:space="preserve">  </w:t>
      </w:r>
      <w:proofErr w:type="gramStart"/>
      <w:r w:rsidRPr="00FF178C">
        <w:rPr>
          <w:rFonts w:eastAsiaTheme="minorEastAsia"/>
          <w:szCs w:val="24"/>
          <w:lang w:val="en-US" w:eastAsia="en-US"/>
        </w:rPr>
        <w:t>Maturity of the Market - Relationship between Telecommunications Legislation and Competition Policy.</w:t>
      </w:r>
      <w:proofErr w:type="gramEnd"/>
      <w:r w:rsidRPr="00FF178C">
        <w:rPr>
          <w:rFonts w:eastAsiaTheme="minorEastAsia"/>
          <w:szCs w:val="24"/>
          <w:lang w:val="en-US" w:eastAsia="en-US"/>
        </w:rPr>
        <w:t xml:space="preserve"> Impact of Other Legislation (Tax Law, Foreign Ownership, Consumer Protection Law, Spam Legislation, Property Law)</w:t>
      </w:r>
    </w:p>
    <w:p w14:paraId="78972F3E" w14:textId="4F47E6D0" w:rsidR="00B7704A" w:rsidRPr="00FF178C" w:rsidRDefault="00B7704A" w:rsidP="00B7704A">
      <w:pPr>
        <w:jc w:val="both"/>
        <w:rPr>
          <w:rFonts w:eastAsiaTheme="minorEastAsia"/>
          <w:szCs w:val="24"/>
          <w:lang w:val="en-US" w:eastAsia="en-US"/>
        </w:rPr>
      </w:pPr>
      <w:r w:rsidRPr="00FF178C">
        <w:rPr>
          <w:rFonts w:eastAsiaTheme="minorEastAsia"/>
          <w:szCs w:val="24"/>
          <w:lang w:val="en-US" w:eastAsia="en-US"/>
        </w:rPr>
        <w:t xml:space="preserve">6.  Overview of regulatory regimes </w:t>
      </w:r>
    </w:p>
    <w:p w14:paraId="5AFC53FC" w14:textId="77777777" w:rsidR="00B7704A" w:rsidRPr="00FF178C" w:rsidRDefault="00B7704A" w:rsidP="00B7704A">
      <w:pPr>
        <w:jc w:val="both"/>
        <w:rPr>
          <w:rFonts w:eastAsiaTheme="minorEastAsia"/>
          <w:szCs w:val="24"/>
          <w:lang w:val="en-US" w:eastAsia="en-US"/>
        </w:rPr>
      </w:pPr>
      <w:r w:rsidRPr="00FF178C">
        <w:rPr>
          <w:rFonts w:eastAsiaTheme="minorEastAsia"/>
          <w:szCs w:val="24"/>
          <w:lang w:val="en-US" w:eastAsia="en-US"/>
        </w:rPr>
        <w:t xml:space="preserve">            EU, US, telecommunications reform in developing countries</w:t>
      </w:r>
    </w:p>
    <w:p w14:paraId="1D2ECB22" w14:textId="6F47FD0A" w:rsidR="00B7704A" w:rsidRPr="00FF178C" w:rsidRDefault="00B7704A" w:rsidP="00B7704A">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7. Impact of Convergence</w:t>
      </w:r>
    </w:p>
    <w:p w14:paraId="27339000" w14:textId="77777777" w:rsidR="00B7704A" w:rsidRPr="00FF178C" w:rsidRDefault="00B7704A" w:rsidP="00B7704A">
      <w:pPr>
        <w:widowControl w:val="0"/>
        <w:autoSpaceDE w:val="0"/>
        <w:autoSpaceDN w:val="0"/>
        <w:adjustRightInd w:val="0"/>
        <w:ind w:left="708"/>
        <w:jc w:val="both"/>
        <w:rPr>
          <w:rFonts w:eastAsiaTheme="minorEastAsia"/>
          <w:szCs w:val="24"/>
          <w:lang w:val="en-US" w:eastAsia="en-US"/>
        </w:rPr>
      </w:pPr>
      <w:r w:rsidRPr="00FF178C">
        <w:rPr>
          <w:rFonts w:eastAsiaTheme="minorEastAsia"/>
          <w:szCs w:val="24"/>
          <w:lang w:val="en-US" w:eastAsia="en-US"/>
        </w:rPr>
        <w:t xml:space="preserve">What is Convergence? </w:t>
      </w:r>
      <w:proofErr w:type="gramStart"/>
      <w:r w:rsidRPr="00FF178C">
        <w:rPr>
          <w:rFonts w:eastAsiaTheme="minorEastAsia"/>
          <w:szCs w:val="24"/>
          <w:lang w:val="en-US" w:eastAsia="en-US"/>
        </w:rPr>
        <w:t>Different Approaches in Implementing ICT Regulation.</w:t>
      </w:r>
      <w:proofErr w:type="gramEnd"/>
      <w:r w:rsidRPr="00FF178C">
        <w:rPr>
          <w:rFonts w:eastAsiaTheme="minorEastAsia"/>
          <w:szCs w:val="24"/>
          <w:lang w:val="en-US" w:eastAsia="en-US"/>
        </w:rPr>
        <w:t xml:space="preserve"> </w:t>
      </w:r>
      <w:proofErr w:type="gramStart"/>
      <w:r w:rsidRPr="00FF178C">
        <w:rPr>
          <w:rFonts w:eastAsiaTheme="minorEastAsia"/>
          <w:szCs w:val="24"/>
          <w:lang w:val="en-US" w:eastAsia="en-US"/>
        </w:rPr>
        <w:t>Modifications to Telecommunications Legislation to Address Convergence.</w:t>
      </w:r>
      <w:proofErr w:type="gramEnd"/>
      <w:r w:rsidRPr="00FF178C">
        <w:rPr>
          <w:rFonts w:eastAsiaTheme="minorEastAsia"/>
          <w:szCs w:val="24"/>
          <w:lang w:val="en-US" w:eastAsia="en-US"/>
        </w:rPr>
        <w:t xml:space="preserve"> Modification to Broadcasting and ICT Legislation to Address Convergence (Media and Broadcasting Legislation. Content. </w:t>
      </w:r>
      <w:proofErr w:type="gramStart"/>
      <w:r w:rsidRPr="00FF178C">
        <w:rPr>
          <w:rFonts w:eastAsiaTheme="minorEastAsia"/>
          <w:szCs w:val="24"/>
          <w:lang w:val="en-US" w:eastAsia="en-US"/>
        </w:rPr>
        <w:t>Intellectual Property Laws.</w:t>
      </w:r>
      <w:proofErr w:type="gramEnd"/>
      <w:r w:rsidRPr="00FF178C">
        <w:rPr>
          <w:rFonts w:eastAsiaTheme="minorEastAsia"/>
          <w:szCs w:val="24"/>
          <w:lang w:val="en-US" w:eastAsia="en-US"/>
        </w:rPr>
        <w:t xml:space="preserve"> Data Protection/Privacy Laws)</w:t>
      </w:r>
    </w:p>
    <w:p w14:paraId="00280FC5" w14:textId="5B18D3D6" w:rsidR="00B7704A" w:rsidRPr="00FF178C" w:rsidRDefault="00B7704A" w:rsidP="00B7704A">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8. Functional Aspects of Regulation</w:t>
      </w:r>
    </w:p>
    <w:p w14:paraId="1BF19BC9" w14:textId="77777777" w:rsidR="00B7704A" w:rsidRPr="00FF178C" w:rsidRDefault="00B7704A" w:rsidP="00B7704A">
      <w:pPr>
        <w:widowControl w:val="0"/>
        <w:autoSpaceDE w:val="0"/>
        <w:autoSpaceDN w:val="0"/>
        <w:adjustRightInd w:val="0"/>
        <w:ind w:left="708"/>
        <w:jc w:val="both"/>
        <w:rPr>
          <w:rFonts w:eastAsiaTheme="minorEastAsia"/>
          <w:szCs w:val="24"/>
          <w:lang w:val="en-US" w:eastAsia="en-US"/>
        </w:rPr>
      </w:pPr>
      <w:proofErr w:type="gramStart"/>
      <w:r w:rsidRPr="00FF178C">
        <w:rPr>
          <w:rFonts w:eastAsiaTheme="minorEastAsia"/>
          <w:szCs w:val="24"/>
          <w:lang w:val="en-US" w:eastAsia="en-US"/>
        </w:rPr>
        <w:t>Overview of Regulator’s Competencies and Mandate.</w:t>
      </w:r>
      <w:proofErr w:type="gramEnd"/>
      <w:r w:rsidRPr="00FF178C">
        <w:rPr>
          <w:rFonts w:eastAsiaTheme="minorEastAsia"/>
          <w:szCs w:val="24"/>
          <w:lang w:val="en-US" w:eastAsia="en-US"/>
        </w:rPr>
        <w:t xml:space="preserve"> </w:t>
      </w:r>
      <w:proofErr w:type="gramStart"/>
      <w:r w:rsidRPr="00FF178C">
        <w:rPr>
          <w:rFonts w:eastAsiaTheme="minorEastAsia"/>
          <w:szCs w:val="24"/>
          <w:lang w:val="en-US" w:eastAsia="en-US"/>
        </w:rPr>
        <w:t>Decision-making Process and Consultation Framework.</w:t>
      </w:r>
      <w:proofErr w:type="gramEnd"/>
      <w:r w:rsidRPr="00FF178C">
        <w:rPr>
          <w:rFonts w:eastAsiaTheme="minorEastAsia"/>
          <w:szCs w:val="24"/>
          <w:lang w:val="en-US" w:eastAsia="en-US"/>
        </w:rPr>
        <w:t xml:space="preserve"> </w:t>
      </w:r>
      <w:proofErr w:type="gramStart"/>
      <w:r w:rsidRPr="00FF178C">
        <w:rPr>
          <w:rFonts w:eastAsiaTheme="minorEastAsia"/>
          <w:szCs w:val="24"/>
          <w:lang w:val="en-US" w:eastAsia="en-US"/>
        </w:rPr>
        <w:t>Accountability of Regulators and Consumer Protection.</w:t>
      </w:r>
      <w:proofErr w:type="gramEnd"/>
      <w:r w:rsidRPr="00FF178C">
        <w:rPr>
          <w:rFonts w:eastAsiaTheme="minorEastAsia"/>
          <w:szCs w:val="24"/>
          <w:lang w:val="en-US" w:eastAsia="en-US"/>
        </w:rPr>
        <w:t xml:space="preserve"> Dispute Resolution and Enforcement</w:t>
      </w:r>
    </w:p>
    <w:p w14:paraId="76625B31" w14:textId="77777777" w:rsidR="00B7704A" w:rsidRPr="00FF178C" w:rsidRDefault="00B7704A" w:rsidP="00F71D6F">
      <w:pPr>
        <w:jc w:val="both"/>
        <w:rPr>
          <w:szCs w:val="24"/>
        </w:rPr>
      </w:pPr>
    </w:p>
    <w:p w14:paraId="05AF8853" w14:textId="77777777" w:rsidR="00373B02" w:rsidRPr="00FF178C" w:rsidRDefault="005D5C2D" w:rsidP="00F71D6F">
      <w:pPr>
        <w:jc w:val="both"/>
        <w:rPr>
          <w:b/>
          <w:szCs w:val="24"/>
        </w:rPr>
      </w:pPr>
      <w:proofErr w:type="spellStart"/>
      <w:r w:rsidRPr="00FF178C">
        <w:rPr>
          <w:b/>
          <w:szCs w:val="24"/>
        </w:rPr>
        <w:t>Self-Study</w:t>
      </w:r>
      <w:proofErr w:type="spellEnd"/>
      <w:r w:rsidRPr="00FF178C">
        <w:rPr>
          <w:b/>
          <w:szCs w:val="24"/>
        </w:rPr>
        <w:t xml:space="preserve">: </w:t>
      </w:r>
    </w:p>
    <w:p w14:paraId="451A9B86" w14:textId="33A14652" w:rsidR="005D5C2D" w:rsidRPr="00FF178C" w:rsidRDefault="00373B02" w:rsidP="00F71D6F">
      <w:pPr>
        <w:pStyle w:val="ListParagraph"/>
        <w:numPr>
          <w:ilvl w:val="0"/>
          <w:numId w:val="11"/>
        </w:numPr>
        <w:jc w:val="both"/>
        <w:rPr>
          <w:rFonts w:ascii="Times New Roman" w:hAnsi="Times New Roman"/>
        </w:rPr>
      </w:pPr>
      <w:r w:rsidRPr="00FF178C">
        <w:rPr>
          <w:rFonts w:ascii="Times New Roman" w:hAnsi="Times New Roman"/>
        </w:rPr>
        <w:t>ICT for Development</w:t>
      </w:r>
    </w:p>
    <w:p w14:paraId="12E74C73" w14:textId="58345AF4" w:rsidR="00B7704A" w:rsidRPr="00FF178C" w:rsidRDefault="00373B02" w:rsidP="00B7704A">
      <w:pPr>
        <w:pStyle w:val="ListParagraph"/>
        <w:numPr>
          <w:ilvl w:val="0"/>
          <w:numId w:val="11"/>
        </w:numPr>
        <w:jc w:val="both"/>
        <w:rPr>
          <w:rFonts w:ascii="Times New Roman" w:hAnsi="Times New Roman"/>
        </w:rPr>
      </w:pPr>
      <w:r w:rsidRPr="00FF178C">
        <w:rPr>
          <w:rFonts w:ascii="Times New Roman" w:hAnsi="Times New Roman"/>
        </w:rPr>
        <w:t>ICT and Innovation</w:t>
      </w:r>
    </w:p>
    <w:p w14:paraId="4E6C9BE3" w14:textId="77777777" w:rsidR="00B7704A" w:rsidRPr="00FF178C" w:rsidRDefault="00B7704A" w:rsidP="00B7704A">
      <w:pPr>
        <w:jc w:val="both"/>
        <w:rPr>
          <w:szCs w:val="24"/>
          <w:lang w:val="en-US" w:eastAsia="en-US"/>
        </w:rPr>
      </w:pPr>
    </w:p>
    <w:p w14:paraId="37A53193" w14:textId="6B92283E" w:rsidR="00B7704A" w:rsidRPr="00FF178C" w:rsidRDefault="00B7704A" w:rsidP="00084790">
      <w:pPr>
        <w:pStyle w:val="ListParagraph"/>
        <w:widowControl w:val="0"/>
        <w:numPr>
          <w:ilvl w:val="0"/>
          <w:numId w:val="11"/>
        </w:numPr>
        <w:autoSpaceDE w:val="0"/>
        <w:autoSpaceDN w:val="0"/>
        <w:adjustRightInd w:val="0"/>
        <w:jc w:val="both"/>
        <w:rPr>
          <w:rFonts w:ascii="Times New Roman" w:eastAsiaTheme="minorEastAsia" w:hAnsi="Times New Roman"/>
        </w:rPr>
      </w:pPr>
      <w:r w:rsidRPr="00FF178C">
        <w:rPr>
          <w:rFonts w:ascii="Times New Roman" w:eastAsiaTheme="minorEastAsia" w:hAnsi="Times New Roman"/>
        </w:rPr>
        <w:t>Organizational and Institutional Approaches To Regulation</w:t>
      </w:r>
    </w:p>
    <w:p w14:paraId="576BB3A3" w14:textId="77777777" w:rsidR="00B7704A" w:rsidRPr="00FF178C" w:rsidRDefault="00B7704A" w:rsidP="00B7704A">
      <w:pPr>
        <w:pStyle w:val="ListParagraph"/>
        <w:widowControl w:val="0"/>
        <w:numPr>
          <w:ilvl w:val="0"/>
          <w:numId w:val="10"/>
        </w:numPr>
        <w:autoSpaceDE w:val="0"/>
        <w:autoSpaceDN w:val="0"/>
        <w:adjustRightInd w:val="0"/>
        <w:jc w:val="both"/>
        <w:rPr>
          <w:rFonts w:ascii="Times New Roman" w:eastAsiaTheme="minorEastAsia" w:hAnsi="Times New Roman"/>
        </w:rPr>
      </w:pPr>
      <w:r w:rsidRPr="00FF178C">
        <w:rPr>
          <w:rFonts w:ascii="Times New Roman" w:eastAsiaTheme="minorEastAsia" w:hAnsi="Times New Roman"/>
        </w:rPr>
        <w:t>Institutional Design Options</w:t>
      </w:r>
    </w:p>
    <w:p w14:paraId="59D748E2" w14:textId="77777777" w:rsidR="00B7704A" w:rsidRPr="00FF178C" w:rsidRDefault="00B7704A" w:rsidP="00B7704A">
      <w:pPr>
        <w:pStyle w:val="ListParagraph"/>
        <w:widowControl w:val="0"/>
        <w:numPr>
          <w:ilvl w:val="0"/>
          <w:numId w:val="10"/>
        </w:numPr>
        <w:autoSpaceDE w:val="0"/>
        <w:autoSpaceDN w:val="0"/>
        <w:adjustRightInd w:val="0"/>
        <w:jc w:val="both"/>
        <w:rPr>
          <w:rFonts w:ascii="Times New Roman" w:eastAsiaTheme="minorEastAsia" w:hAnsi="Times New Roman"/>
        </w:rPr>
      </w:pPr>
      <w:r w:rsidRPr="00FF178C">
        <w:rPr>
          <w:rFonts w:ascii="Times New Roman" w:eastAsiaTheme="minorEastAsia" w:hAnsi="Times New Roman"/>
        </w:rPr>
        <w:t>Administrative Structures: Staffing and Remuneration.</w:t>
      </w:r>
    </w:p>
    <w:p w14:paraId="3313E9AF" w14:textId="77777777" w:rsidR="00B7704A" w:rsidRPr="00FF178C" w:rsidRDefault="00B7704A" w:rsidP="00B7704A">
      <w:pPr>
        <w:pStyle w:val="ListParagraph"/>
        <w:widowControl w:val="0"/>
        <w:numPr>
          <w:ilvl w:val="0"/>
          <w:numId w:val="10"/>
        </w:numPr>
        <w:autoSpaceDE w:val="0"/>
        <w:autoSpaceDN w:val="0"/>
        <w:adjustRightInd w:val="0"/>
        <w:jc w:val="both"/>
        <w:rPr>
          <w:rFonts w:ascii="Times New Roman" w:eastAsiaTheme="minorEastAsia" w:hAnsi="Times New Roman"/>
        </w:rPr>
      </w:pPr>
      <w:r w:rsidRPr="00FF178C">
        <w:rPr>
          <w:rFonts w:ascii="Times New Roman" w:eastAsiaTheme="minorEastAsia" w:hAnsi="Times New Roman"/>
        </w:rPr>
        <w:t>Separation of Power and Relationship of Regulator with Other Entities</w:t>
      </w:r>
    </w:p>
    <w:p w14:paraId="1DF8A16A" w14:textId="77777777" w:rsidR="00B7704A" w:rsidRPr="00FF178C" w:rsidRDefault="00B7704A" w:rsidP="00B7704A">
      <w:pPr>
        <w:pStyle w:val="ListParagraph"/>
        <w:widowControl w:val="0"/>
        <w:numPr>
          <w:ilvl w:val="0"/>
          <w:numId w:val="10"/>
        </w:numPr>
        <w:autoSpaceDE w:val="0"/>
        <w:autoSpaceDN w:val="0"/>
        <w:adjustRightInd w:val="0"/>
        <w:jc w:val="both"/>
        <w:rPr>
          <w:rFonts w:ascii="Times New Roman" w:eastAsiaTheme="minorEastAsia" w:hAnsi="Times New Roman"/>
        </w:rPr>
      </w:pPr>
      <w:r w:rsidRPr="00FF178C">
        <w:rPr>
          <w:rFonts w:ascii="Times New Roman" w:eastAsiaTheme="minorEastAsia" w:hAnsi="Times New Roman"/>
        </w:rPr>
        <w:t>Legal Status of Regulatory Authorities</w:t>
      </w:r>
    </w:p>
    <w:p w14:paraId="665513E1" w14:textId="77777777" w:rsidR="00B7704A" w:rsidRPr="00FF178C" w:rsidRDefault="00B7704A" w:rsidP="00B7704A">
      <w:pPr>
        <w:jc w:val="both"/>
        <w:rPr>
          <w:b/>
          <w:szCs w:val="24"/>
        </w:rPr>
      </w:pPr>
    </w:p>
    <w:p w14:paraId="3B750255" w14:textId="77777777" w:rsidR="00B7704A" w:rsidRPr="00FF178C" w:rsidRDefault="00B7704A" w:rsidP="00F71D6F">
      <w:pPr>
        <w:jc w:val="both"/>
        <w:rPr>
          <w:szCs w:val="24"/>
        </w:rPr>
      </w:pPr>
    </w:p>
    <w:p w14:paraId="588AC753" w14:textId="77777777" w:rsidR="00373B02" w:rsidRPr="00FF178C" w:rsidRDefault="006204C0" w:rsidP="00F71D6F">
      <w:pPr>
        <w:jc w:val="both"/>
        <w:rPr>
          <w:b/>
          <w:szCs w:val="24"/>
        </w:rPr>
      </w:pPr>
      <w:proofErr w:type="spellStart"/>
      <w:r w:rsidRPr="00FF178C">
        <w:rPr>
          <w:b/>
          <w:szCs w:val="24"/>
        </w:rPr>
        <w:t>Mandatory</w:t>
      </w:r>
      <w:proofErr w:type="spellEnd"/>
      <w:r w:rsidRPr="00FF178C">
        <w:rPr>
          <w:b/>
          <w:szCs w:val="24"/>
        </w:rPr>
        <w:t xml:space="preserve"> </w:t>
      </w:r>
      <w:proofErr w:type="spellStart"/>
      <w:r w:rsidRPr="00FF178C">
        <w:rPr>
          <w:b/>
          <w:szCs w:val="24"/>
        </w:rPr>
        <w:t>Reading</w:t>
      </w:r>
      <w:proofErr w:type="spellEnd"/>
      <w:r w:rsidRPr="00FF178C">
        <w:rPr>
          <w:b/>
          <w:szCs w:val="24"/>
        </w:rPr>
        <w:t>:</w:t>
      </w:r>
    </w:p>
    <w:p w14:paraId="51699C81" w14:textId="77777777" w:rsidR="00321D4F" w:rsidRPr="00FF178C" w:rsidRDefault="00321D4F" w:rsidP="00F71D6F">
      <w:pPr>
        <w:pStyle w:val="Heading2"/>
        <w:jc w:val="both"/>
        <w:rPr>
          <w:u w:val="none"/>
        </w:rPr>
      </w:pPr>
    </w:p>
    <w:p w14:paraId="34A2A340" w14:textId="77777777" w:rsidR="00221D73" w:rsidRPr="00FF178C" w:rsidRDefault="00E3701C" w:rsidP="00221D73">
      <w:pPr>
        <w:pStyle w:val="Heading2"/>
        <w:numPr>
          <w:ilvl w:val="0"/>
          <w:numId w:val="19"/>
        </w:numPr>
        <w:jc w:val="both"/>
      </w:pPr>
      <w:r w:rsidRPr="00FF178C">
        <w:t xml:space="preserve">Telecommunications Regulation Handbook. Chapter 1: The big picture: introduction to telecommunications regulation. </w:t>
      </w:r>
      <w:proofErr w:type="spellStart"/>
      <w:r w:rsidRPr="00FF178C">
        <w:t>infoDev</w:t>
      </w:r>
      <w:proofErr w:type="spellEnd"/>
      <w:r w:rsidRPr="00FF178C">
        <w:t xml:space="preserve"> / ITU.2011 // </w:t>
      </w:r>
      <w:hyperlink r:id="rId18" w:history="1">
        <w:r w:rsidRPr="00FF178C">
          <w:rPr>
            <w:rStyle w:val="Hyperlink"/>
          </w:rPr>
          <w:t>http://www.infodev.org/en/Publication.1057.html</w:t>
        </w:r>
      </w:hyperlink>
      <w:r w:rsidRPr="00FF178C">
        <w:t xml:space="preserve"> </w:t>
      </w:r>
    </w:p>
    <w:p w14:paraId="0B3CC01C" w14:textId="5E5DA71D" w:rsidR="00221D73" w:rsidRPr="00FF178C" w:rsidRDefault="00221D73" w:rsidP="00221D73">
      <w:pPr>
        <w:pStyle w:val="Heading2"/>
        <w:numPr>
          <w:ilvl w:val="0"/>
          <w:numId w:val="19"/>
        </w:numPr>
        <w:jc w:val="both"/>
      </w:pPr>
      <w:proofErr w:type="spellStart"/>
      <w:proofErr w:type="gramStart"/>
      <w:r w:rsidRPr="00FF178C">
        <w:rPr>
          <w:lang w:val="en-US"/>
        </w:rPr>
        <w:t>I</w:t>
      </w:r>
      <w:r w:rsidRPr="00FF178C">
        <w:rPr>
          <w:lang w:val="en-US" w:eastAsia="en-US"/>
        </w:rPr>
        <w:t>nfoDev</w:t>
      </w:r>
      <w:proofErr w:type="spellEnd"/>
      <w:r w:rsidRPr="00FF178C">
        <w:rPr>
          <w:lang w:val="en-US" w:eastAsia="en-US"/>
        </w:rPr>
        <w:t>/ITU ICT Regulatory Toolkit.</w:t>
      </w:r>
      <w:proofErr w:type="gramEnd"/>
      <w:r w:rsidRPr="00FF178C">
        <w:rPr>
          <w:lang w:val="en-US" w:eastAsia="en-US"/>
        </w:rPr>
        <w:t xml:space="preserve"> </w:t>
      </w:r>
      <w:r w:rsidRPr="00FF178C">
        <w:fldChar w:fldCharType="begin"/>
      </w:r>
      <w:r w:rsidRPr="00FF178C">
        <w:instrText xml:space="preserve"> HYPERLINK "http://www.ictregulationtoolkit.org/en/Section.1254.html" \t "_self" </w:instrText>
      </w:r>
      <w:r w:rsidRPr="00FF178C">
        <w:fldChar w:fldCharType="separate"/>
      </w:r>
      <w:proofErr w:type="spellStart"/>
      <w:r w:rsidRPr="00FF178C">
        <w:rPr>
          <w:rStyle w:val="Hyperlink"/>
        </w:rPr>
        <w:t>Module</w:t>
      </w:r>
      <w:proofErr w:type="spellEnd"/>
      <w:r w:rsidRPr="00FF178C">
        <w:rPr>
          <w:rStyle w:val="Hyperlink"/>
        </w:rPr>
        <w:t xml:space="preserve"> 6: </w:t>
      </w:r>
      <w:proofErr w:type="spellStart"/>
      <w:r w:rsidRPr="00FF178C">
        <w:rPr>
          <w:rStyle w:val="Hyperlink"/>
        </w:rPr>
        <w:t>Legal</w:t>
      </w:r>
      <w:proofErr w:type="spellEnd"/>
      <w:r w:rsidRPr="00FF178C">
        <w:rPr>
          <w:rStyle w:val="Hyperlink"/>
        </w:rPr>
        <w:t xml:space="preserve"> </w:t>
      </w:r>
      <w:proofErr w:type="spellStart"/>
      <w:r w:rsidRPr="00FF178C">
        <w:rPr>
          <w:rStyle w:val="Hyperlink"/>
        </w:rPr>
        <w:t>and</w:t>
      </w:r>
      <w:proofErr w:type="spellEnd"/>
      <w:r w:rsidRPr="00FF178C">
        <w:rPr>
          <w:rStyle w:val="Hyperlink"/>
        </w:rPr>
        <w:t xml:space="preserve"> </w:t>
      </w:r>
      <w:proofErr w:type="spellStart"/>
      <w:r w:rsidRPr="00FF178C">
        <w:rPr>
          <w:rStyle w:val="Hyperlink"/>
        </w:rPr>
        <w:t>Institutional</w:t>
      </w:r>
      <w:proofErr w:type="spellEnd"/>
      <w:r w:rsidRPr="00FF178C">
        <w:rPr>
          <w:rStyle w:val="Hyperlink"/>
        </w:rPr>
        <w:t xml:space="preserve"> </w:t>
      </w:r>
      <w:proofErr w:type="spellStart"/>
      <w:r w:rsidRPr="00FF178C">
        <w:rPr>
          <w:rStyle w:val="Hyperlink"/>
        </w:rPr>
        <w:t>Framework</w:t>
      </w:r>
      <w:proofErr w:type="spellEnd"/>
      <w:r w:rsidRPr="00FF178C">
        <w:fldChar w:fldCharType="end"/>
      </w:r>
      <w:r w:rsidRPr="00FF178C">
        <w:t xml:space="preserve"> </w:t>
      </w:r>
      <w:r w:rsidRPr="00FF178C">
        <w:rPr>
          <w:lang w:val="en-US" w:eastAsia="en-US"/>
        </w:rPr>
        <w:t xml:space="preserve">available at </w:t>
      </w:r>
      <w:r w:rsidRPr="00FF178C">
        <w:t xml:space="preserve"> </w:t>
      </w:r>
      <w:hyperlink r:id="rId19" w:history="1">
        <w:r w:rsidRPr="00FF178C">
          <w:rPr>
            <w:rStyle w:val="Hyperlink"/>
          </w:rPr>
          <w:t>http://www.ictregulationtoolkit.org//en/SectionPDF.1254.html</w:t>
        </w:r>
      </w:hyperlink>
      <w:r w:rsidRPr="00FF178C">
        <w:t xml:space="preserve">  </w:t>
      </w:r>
      <w:proofErr w:type="spellStart"/>
      <w:r w:rsidRPr="00FF178C">
        <w:t>also</w:t>
      </w:r>
      <w:proofErr w:type="spellEnd"/>
      <w:r w:rsidRPr="00FF178C">
        <w:t xml:space="preserve"> </w:t>
      </w:r>
      <w:proofErr w:type="spellStart"/>
      <w:r w:rsidRPr="00FF178C">
        <w:t>in</w:t>
      </w:r>
      <w:proofErr w:type="spellEnd"/>
      <w:r w:rsidRPr="00FF178C">
        <w:t xml:space="preserve"> </w:t>
      </w:r>
      <w:proofErr w:type="spellStart"/>
      <w:r w:rsidRPr="00FF178C">
        <w:t>Russian</w:t>
      </w:r>
      <w:proofErr w:type="spellEnd"/>
      <w:r w:rsidRPr="00FF178C">
        <w:t xml:space="preserve">  </w:t>
      </w:r>
      <w:proofErr w:type="spellStart"/>
      <w:r w:rsidRPr="00FF178C">
        <w:t>at</w:t>
      </w:r>
      <w:proofErr w:type="spellEnd"/>
      <w:r w:rsidRPr="00FF178C">
        <w:t xml:space="preserve"> </w:t>
      </w:r>
      <w:hyperlink r:id="rId20" w:history="1">
        <w:r w:rsidRPr="00FF178C">
          <w:rPr>
            <w:rStyle w:val="Hyperlink"/>
          </w:rPr>
          <w:t>http://www.ictregulationtoolkit.org/en/Document.3389.pdf</w:t>
        </w:r>
      </w:hyperlink>
      <w:r w:rsidRPr="00FF178C">
        <w:t xml:space="preserve"> </w:t>
      </w:r>
    </w:p>
    <w:p w14:paraId="361EF9AD" w14:textId="0C402F11" w:rsidR="00E3701C" w:rsidRPr="00FF178C" w:rsidRDefault="00E3701C" w:rsidP="00E0550B">
      <w:pPr>
        <w:pStyle w:val="ListParagraph"/>
        <w:jc w:val="both"/>
        <w:rPr>
          <w:rFonts w:ascii="Times New Roman" w:hAnsi="Times New Roman"/>
        </w:rPr>
      </w:pPr>
    </w:p>
    <w:p w14:paraId="159B30B3" w14:textId="77777777" w:rsidR="00321D4F" w:rsidRPr="00FF178C" w:rsidRDefault="00321D4F" w:rsidP="00F71D6F">
      <w:pPr>
        <w:ind w:left="360"/>
        <w:jc w:val="both"/>
        <w:rPr>
          <w:szCs w:val="24"/>
        </w:rPr>
      </w:pPr>
    </w:p>
    <w:p w14:paraId="6D078B17" w14:textId="77777777" w:rsidR="00321D4F" w:rsidRPr="00FF178C" w:rsidRDefault="00321D4F" w:rsidP="00F71D6F">
      <w:pPr>
        <w:jc w:val="both"/>
        <w:rPr>
          <w:b/>
          <w:szCs w:val="24"/>
        </w:rPr>
      </w:pPr>
    </w:p>
    <w:p w14:paraId="1ED908B6" w14:textId="0D61CF9D" w:rsidR="00373B02" w:rsidRPr="00FF178C" w:rsidRDefault="00373B02" w:rsidP="00F71D6F">
      <w:pPr>
        <w:jc w:val="both"/>
        <w:rPr>
          <w:b/>
          <w:szCs w:val="24"/>
        </w:rPr>
      </w:pPr>
      <w:proofErr w:type="spellStart"/>
      <w:r w:rsidRPr="00FF178C">
        <w:rPr>
          <w:b/>
          <w:szCs w:val="24"/>
        </w:rPr>
        <w:t>Additional</w:t>
      </w:r>
      <w:proofErr w:type="spellEnd"/>
      <w:r w:rsidRPr="00FF178C">
        <w:rPr>
          <w:b/>
          <w:szCs w:val="24"/>
        </w:rPr>
        <w:t xml:space="preserve"> </w:t>
      </w:r>
      <w:proofErr w:type="spellStart"/>
      <w:r w:rsidRPr="00FF178C">
        <w:rPr>
          <w:b/>
          <w:szCs w:val="24"/>
        </w:rPr>
        <w:t>Reading</w:t>
      </w:r>
      <w:proofErr w:type="spellEnd"/>
      <w:r w:rsidR="007C666C" w:rsidRPr="00FF178C">
        <w:rPr>
          <w:b/>
          <w:szCs w:val="24"/>
        </w:rPr>
        <w:t>:</w:t>
      </w:r>
    </w:p>
    <w:p w14:paraId="44D63F94" w14:textId="77777777" w:rsidR="00E3701C" w:rsidRPr="00FF178C" w:rsidRDefault="00E3701C" w:rsidP="00F71D6F">
      <w:pPr>
        <w:jc w:val="both"/>
        <w:rPr>
          <w:szCs w:val="24"/>
        </w:rPr>
      </w:pPr>
    </w:p>
    <w:p w14:paraId="4A47AC06" w14:textId="77777777" w:rsidR="00E3701C" w:rsidRPr="00FF178C" w:rsidRDefault="00E3701C" w:rsidP="00E3701C">
      <w:pPr>
        <w:pStyle w:val="ListParagraph"/>
        <w:numPr>
          <w:ilvl w:val="0"/>
          <w:numId w:val="13"/>
        </w:numPr>
        <w:jc w:val="both"/>
        <w:rPr>
          <w:rStyle w:val="Hyperlink"/>
          <w:rFonts w:ascii="Times New Roman" w:hAnsi="Times New Roman"/>
          <w:color w:val="auto"/>
          <w:u w:val="none"/>
        </w:rPr>
      </w:pPr>
      <w:proofErr w:type="spellStart"/>
      <w:r w:rsidRPr="00FF178C">
        <w:rPr>
          <w:rFonts w:ascii="Times New Roman" w:hAnsi="Times New Roman"/>
        </w:rPr>
        <w:t>InfoDev</w:t>
      </w:r>
      <w:proofErr w:type="spellEnd"/>
      <w:r w:rsidRPr="00FF178C">
        <w:rPr>
          <w:rFonts w:ascii="Times New Roman" w:hAnsi="Times New Roman"/>
        </w:rPr>
        <w:t xml:space="preserve">/ITU ICT Regulatory Toolkit. </w:t>
      </w:r>
      <w:r w:rsidRPr="00FF178C">
        <w:rPr>
          <w:rFonts w:ascii="Times New Roman" w:hAnsi="Times New Roman"/>
        </w:rPr>
        <w:fldChar w:fldCharType="begin"/>
      </w:r>
      <w:r w:rsidRPr="00FF178C">
        <w:rPr>
          <w:rFonts w:ascii="Times New Roman" w:hAnsi="Times New Roman"/>
        </w:rPr>
        <w:instrText xml:space="preserve"> HYPERLINK "http://www.ictregulationtoolkit.org/en/Section.3096.html" \t "_self" </w:instrText>
      </w:r>
      <w:r w:rsidRPr="00FF178C">
        <w:rPr>
          <w:rFonts w:ascii="Times New Roman" w:hAnsi="Times New Roman"/>
        </w:rPr>
      </w:r>
      <w:r w:rsidRPr="00FF178C">
        <w:rPr>
          <w:rFonts w:ascii="Times New Roman" w:hAnsi="Times New Roman"/>
        </w:rPr>
        <w:fldChar w:fldCharType="separate"/>
      </w:r>
      <w:r w:rsidRPr="00FF178C">
        <w:rPr>
          <w:rStyle w:val="Hyperlink"/>
          <w:rFonts w:ascii="Times New Roman" w:hAnsi="Times New Roman"/>
          <w:color w:val="auto"/>
          <w:u w:val="none"/>
        </w:rPr>
        <w:t xml:space="preserve">Module 1: Overview: Regulating the Telecommunications Sector </w:t>
      </w:r>
      <w:r w:rsidRPr="00FF178C">
        <w:rPr>
          <w:rFonts w:ascii="Times New Roman" w:hAnsi="Times New Roman"/>
        </w:rPr>
        <w:fldChar w:fldCharType="end"/>
      </w:r>
      <w:r w:rsidRPr="00FF178C">
        <w:rPr>
          <w:rFonts w:ascii="Times New Roman" w:hAnsi="Times New Roman"/>
        </w:rPr>
        <w:t xml:space="preserve"> // available </w:t>
      </w:r>
      <w:proofErr w:type="gramStart"/>
      <w:r w:rsidRPr="00FF178C">
        <w:rPr>
          <w:rFonts w:ascii="Times New Roman" w:hAnsi="Times New Roman"/>
        </w:rPr>
        <w:t xml:space="preserve">at  </w:t>
      </w:r>
      <w:proofErr w:type="gramEnd"/>
      <w:r w:rsidRPr="00FF178C">
        <w:rPr>
          <w:rFonts w:ascii="Times New Roman" w:hAnsi="Times New Roman"/>
        </w:rPr>
        <w:fldChar w:fldCharType="begin"/>
      </w:r>
      <w:r w:rsidRPr="00FF178C">
        <w:rPr>
          <w:rFonts w:ascii="Times New Roman" w:hAnsi="Times New Roman"/>
        </w:rPr>
        <w:instrText xml:space="preserve"> HYPERLINK "http://www.ictregulationtoolkit.org//en/SectionPDF.3096.html" </w:instrText>
      </w:r>
      <w:r w:rsidRPr="00FF178C">
        <w:rPr>
          <w:rFonts w:ascii="Times New Roman" w:hAnsi="Times New Roman"/>
        </w:rPr>
      </w:r>
      <w:r w:rsidRPr="00FF178C">
        <w:rPr>
          <w:rFonts w:ascii="Times New Roman" w:hAnsi="Times New Roman"/>
        </w:rPr>
        <w:fldChar w:fldCharType="separate"/>
      </w:r>
      <w:r w:rsidRPr="00FF178C">
        <w:rPr>
          <w:rStyle w:val="Hyperlink"/>
          <w:rFonts w:ascii="Times New Roman" w:hAnsi="Times New Roman"/>
        </w:rPr>
        <w:t>http://www.ictregulationtoolkit.org//en/SectionPDF.3096.html</w:t>
      </w:r>
      <w:r w:rsidRPr="00FF178C">
        <w:rPr>
          <w:rStyle w:val="Hyperlink"/>
          <w:rFonts w:ascii="Times New Roman" w:hAnsi="Times New Roman"/>
        </w:rPr>
        <w:fldChar w:fldCharType="end"/>
      </w:r>
      <w:r w:rsidRPr="00FF178C">
        <w:rPr>
          <w:rFonts w:ascii="Times New Roman" w:hAnsi="Times New Roman"/>
        </w:rPr>
        <w:t xml:space="preserve"> , also in Russian </w:t>
      </w:r>
      <w:hyperlink r:id="rId21" w:history="1">
        <w:r w:rsidRPr="00FF178C">
          <w:rPr>
            <w:rStyle w:val="Hyperlink"/>
            <w:rFonts w:ascii="Times New Roman" w:hAnsi="Times New Roman"/>
          </w:rPr>
          <w:t>http://www.ictregulationtoolkit.org/en/Document.3932.pdf</w:t>
        </w:r>
      </w:hyperlink>
    </w:p>
    <w:p w14:paraId="1EDE3B53" w14:textId="3308E835" w:rsidR="00084790" w:rsidRPr="00FF178C" w:rsidRDefault="00084790" w:rsidP="00084790">
      <w:pPr>
        <w:pStyle w:val="ListParagraph"/>
        <w:numPr>
          <w:ilvl w:val="0"/>
          <w:numId w:val="16"/>
        </w:numPr>
        <w:jc w:val="both"/>
        <w:rPr>
          <w:rStyle w:val="Hyperlink"/>
          <w:rFonts w:ascii="Times New Roman" w:hAnsi="Times New Roman"/>
          <w:color w:val="auto"/>
          <w:u w:val="none"/>
        </w:rPr>
      </w:pPr>
      <w:proofErr w:type="spellStart"/>
      <w:r w:rsidRPr="00FF178C">
        <w:rPr>
          <w:rFonts w:ascii="Times New Roman" w:hAnsi="Times New Roman"/>
        </w:rPr>
        <w:t>InfoDev</w:t>
      </w:r>
      <w:proofErr w:type="spellEnd"/>
      <w:r w:rsidRPr="00FF178C">
        <w:rPr>
          <w:rFonts w:ascii="Times New Roman" w:hAnsi="Times New Roman"/>
        </w:rPr>
        <w:t xml:space="preserve">/ITU ICT Regulatory Toolkit. </w:t>
      </w:r>
      <w:r w:rsidRPr="00FF178C">
        <w:rPr>
          <w:rFonts w:ascii="Times New Roman" w:hAnsi="Times New Roman"/>
        </w:rPr>
        <w:fldChar w:fldCharType="begin"/>
      </w:r>
      <w:r w:rsidRPr="00FF178C">
        <w:rPr>
          <w:rFonts w:ascii="Times New Roman" w:hAnsi="Times New Roman"/>
        </w:rPr>
        <w:instrText xml:space="preserve"> HYPERLINK "http://www.ictregulationtoolkit.org/en/Section.1318.html" \t "_self" </w:instrText>
      </w:r>
      <w:r w:rsidRPr="00FF178C">
        <w:rPr>
          <w:rFonts w:ascii="Times New Roman" w:hAnsi="Times New Roman"/>
        </w:rPr>
      </w:r>
      <w:r w:rsidRPr="00FF178C">
        <w:rPr>
          <w:rFonts w:ascii="Times New Roman" w:hAnsi="Times New Roman"/>
        </w:rPr>
        <w:fldChar w:fldCharType="separate"/>
      </w:r>
      <w:proofErr w:type="spellStart"/>
      <w:r w:rsidRPr="00FF178C">
        <w:rPr>
          <w:rStyle w:val="Hyperlink"/>
          <w:rFonts w:ascii="Times New Roman" w:hAnsi="Times New Roman"/>
        </w:rPr>
        <w:t>Module</w:t>
      </w:r>
      <w:proofErr w:type="spellEnd"/>
      <w:r w:rsidRPr="00FF178C">
        <w:rPr>
          <w:rStyle w:val="Hyperlink"/>
          <w:rFonts w:ascii="Times New Roman" w:hAnsi="Times New Roman"/>
        </w:rPr>
        <w:t xml:space="preserve"> 7: </w:t>
      </w:r>
      <w:proofErr w:type="spellStart"/>
      <w:r w:rsidRPr="00FF178C">
        <w:rPr>
          <w:rStyle w:val="Hyperlink"/>
          <w:rFonts w:ascii="Times New Roman" w:hAnsi="Times New Roman"/>
        </w:rPr>
        <w:t>New</w:t>
      </w:r>
      <w:proofErr w:type="spellEnd"/>
      <w:r w:rsidRPr="00FF178C">
        <w:rPr>
          <w:rStyle w:val="Hyperlink"/>
          <w:rFonts w:ascii="Times New Roman" w:hAnsi="Times New Roman"/>
        </w:rPr>
        <w:t xml:space="preserve"> </w:t>
      </w:r>
      <w:proofErr w:type="spellStart"/>
      <w:r w:rsidRPr="00FF178C">
        <w:rPr>
          <w:rStyle w:val="Hyperlink"/>
          <w:rFonts w:ascii="Times New Roman" w:hAnsi="Times New Roman"/>
        </w:rPr>
        <w:t>Technologies</w:t>
      </w:r>
      <w:proofErr w:type="spellEnd"/>
      <w:r w:rsidRPr="00FF178C">
        <w:rPr>
          <w:rStyle w:val="Hyperlink"/>
          <w:rFonts w:ascii="Times New Roman" w:hAnsi="Times New Roman"/>
        </w:rPr>
        <w:t xml:space="preserve"> </w:t>
      </w:r>
      <w:proofErr w:type="spellStart"/>
      <w:r w:rsidRPr="00FF178C">
        <w:rPr>
          <w:rStyle w:val="Hyperlink"/>
          <w:rFonts w:ascii="Times New Roman" w:hAnsi="Times New Roman"/>
        </w:rPr>
        <w:t>and</w:t>
      </w:r>
      <w:proofErr w:type="spellEnd"/>
      <w:r w:rsidRPr="00FF178C">
        <w:rPr>
          <w:rStyle w:val="Hyperlink"/>
          <w:rFonts w:ascii="Times New Roman" w:hAnsi="Times New Roman"/>
        </w:rPr>
        <w:t xml:space="preserve"> </w:t>
      </w:r>
      <w:proofErr w:type="spellStart"/>
      <w:r w:rsidRPr="00FF178C">
        <w:rPr>
          <w:rStyle w:val="Hyperlink"/>
          <w:rFonts w:ascii="Times New Roman" w:hAnsi="Times New Roman"/>
        </w:rPr>
        <w:t>Impact</w:t>
      </w:r>
      <w:proofErr w:type="spellEnd"/>
      <w:r w:rsidRPr="00FF178C">
        <w:rPr>
          <w:rStyle w:val="Hyperlink"/>
          <w:rFonts w:ascii="Times New Roman" w:hAnsi="Times New Roman"/>
        </w:rPr>
        <w:t xml:space="preserve"> </w:t>
      </w:r>
      <w:proofErr w:type="spellStart"/>
      <w:r w:rsidRPr="00FF178C">
        <w:rPr>
          <w:rStyle w:val="Hyperlink"/>
          <w:rFonts w:ascii="Times New Roman" w:hAnsi="Times New Roman"/>
        </w:rPr>
        <w:t>on</w:t>
      </w:r>
      <w:proofErr w:type="spellEnd"/>
      <w:r w:rsidRPr="00FF178C">
        <w:rPr>
          <w:rStyle w:val="Hyperlink"/>
          <w:rFonts w:ascii="Times New Roman" w:hAnsi="Times New Roman"/>
        </w:rPr>
        <w:t xml:space="preserve"> </w:t>
      </w:r>
      <w:proofErr w:type="spellStart"/>
      <w:r w:rsidRPr="00FF178C">
        <w:rPr>
          <w:rStyle w:val="Hyperlink"/>
          <w:rFonts w:ascii="Times New Roman" w:hAnsi="Times New Roman"/>
        </w:rPr>
        <w:t>Regulation</w:t>
      </w:r>
      <w:proofErr w:type="spellEnd"/>
      <w:r w:rsidRPr="00FF178C">
        <w:rPr>
          <w:rStyle w:val="Hyperlink"/>
          <w:rFonts w:ascii="Times New Roman" w:hAnsi="Times New Roman"/>
        </w:rPr>
        <w:t xml:space="preserve"> </w:t>
      </w:r>
      <w:r w:rsidRPr="00FF178C">
        <w:rPr>
          <w:rFonts w:ascii="Times New Roman" w:hAnsi="Times New Roman"/>
        </w:rPr>
        <w:fldChar w:fldCharType="end"/>
      </w:r>
      <w:r w:rsidRPr="00FF178C">
        <w:rPr>
          <w:rFonts w:ascii="Times New Roman" w:hAnsi="Times New Roman"/>
        </w:rPr>
        <w:t xml:space="preserve">available </w:t>
      </w:r>
      <w:proofErr w:type="gramStart"/>
      <w:r w:rsidRPr="00FF178C">
        <w:rPr>
          <w:rFonts w:ascii="Times New Roman" w:hAnsi="Times New Roman"/>
        </w:rPr>
        <w:t xml:space="preserve">at  </w:t>
      </w:r>
      <w:proofErr w:type="gramEnd"/>
      <w:r w:rsidRPr="00FF178C">
        <w:rPr>
          <w:rFonts w:ascii="Times New Roman" w:hAnsi="Times New Roman"/>
        </w:rPr>
        <w:fldChar w:fldCharType="begin"/>
      </w:r>
      <w:r w:rsidRPr="00FF178C">
        <w:rPr>
          <w:rFonts w:ascii="Times New Roman" w:hAnsi="Times New Roman"/>
        </w:rPr>
        <w:instrText xml:space="preserve"> HYPERLINK "http://www.ictregulationtoolkit.org/en/Document.3731.pdf" </w:instrText>
      </w:r>
      <w:r w:rsidRPr="00FF178C">
        <w:rPr>
          <w:rFonts w:ascii="Times New Roman" w:hAnsi="Times New Roman"/>
        </w:rPr>
      </w:r>
      <w:r w:rsidRPr="00FF178C">
        <w:rPr>
          <w:rFonts w:ascii="Times New Roman" w:hAnsi="Times New Roman"/>
        </w:rPr>
        <w:fldChar w:fldCharType="separate"/>
      </w:r>
      <w:r w:rsidRPr="00FF178C">
        <w:rPr>
          <w:rStyle w:val="Hyperlink"/>
          <w:rFonts w:ascii="Times New Roman" w:hAnsi="Times New Roman"/>
        </w:rPr>
        <w:t>http://www.ictregulationtoolkit.org/en/Document.3731.pdf</w:t>
      </w:r>
      <w:r w:rsidRPr="00FF178C">
        <w:rPr>
          <w:rStyle w:val="Hyperlink"/>
          <w:rFonts w:ascii="Times New Roman" w:hAnsi="Times New Roman"/>
        </w:rPr>
        <w:fldChar w:fldCharType="end"/>
      </w:r>
    </w:p>
    <w:p w14:paraId="4E969387" w14:textId="324DBB52" w:rsidR="00084790" w:rsidRPr="00FF178C" w:rsidRDefault="00084790" w:rsidP="00084790">
      <w:pPr>
        <w:pStyle w:val="Heading2"/>
        <w:numPr>
          <w:ilvl w:val="0"/>
          <w:numId w:val="16"/>
        </w:numPr>
        <w:jc w:val="both"/>
      </w:pPr>
      <w:proofErr w:type="spellStart"/>
      <w:r w:rsidRPr="00FF178C">
        <w:rPr>
          <w:u w:val="none"/>
        </w:rPr>
        <w:t>Telecommunications</w:t>
      </w:r>
      <w:proofErr w:type="spellEnd"/>
      <w:r w:rsidRPr="00FF178C">
        <w:rPr>
          <w:u w:val="none"/>
        </w:rPr>
        <w:t xml:space="preserve"> </w:t>
      </w:r>
      <w:proofErr w:type="spellStart"/>
      <w:r w:rsidRPr="00FF178C">
        <w:rPr>
          <w:u w:val="none"/>
        </w:rPr>
        <w:t>Law</w:t>
      </w:r>
      <w:proofErr w:type="spellEnd"/>
      <w:r w:rsidRPr="00FF178C">
        <w:rPr>
          <w:u w:val="none"/>
        </w:rPr>
        <w:t xml:space="preserve"> </w:t>
      </w:r>
      <w:proofErr w:type="spellStart"/>
      <w:r w:rsidRPr="00FF178C">
        <w:rPr>
          <w:u w:val="none"/>
        </w:rPr>
        <w:t>and</w:t>
      </w:r>
      <w:proofErr w:type="spellEnd"/>
      <w:r w:rsidRPr="00FF178C">
        <w:rPr>
          <w:u w:val="none"/>
        </w:rPr>
        <w:t xml:space="preserve"> </w:t>
      </w:r>
      <w:proofErr w:type="spellStart"/>
      <w:r w:rsidRPr="00FF178C">
        <w:rPr>
          <w:u w:val="none"/>
        </w:rPr>
        <w:t>Regulations</w:t>
      </w:r>
      <w:proofErr w:type="spellEnd"/>
      <w:r w:rsidRPr="00FF178C">
        <w:rPr>
          <w:u w:val="none"/>
        </w:rPr>
        <w:t xml:space="preserve">. </w:t>
      </w:r>
      <w:proofErr w:type="spellStart"/>
      <w:r w:rsidRPr="00FF178C">
        <w:rPr>
          <w:u w:val="none"/>
        </w:rPr>
        <w:t>Ian</w:t>
      </w:r>
      <w:proofErr w:type="spellEnd"/>
      <w:r w:rsidRPr="00FF178C">
        <w:rPr>
          <w:u w:val="none"/>
        </w:rPr>
        <w:t xml:space="preserve"> </w:t>
      </w:r>
      <w:proofErr w:type="spellStart"/>
      <w:r w:rsidRPr="00FF178C">
        <w:rPr>
          <w:u w:val="none"/>
        </w:rPr>
        <w:t>Walden</w:t>
      </w:r>
      <w:proofErr w:type="spellEnd"/>
      <w:r w:rsidRPr="00FF178C">
        <w:rPr>
          <w:u w:val="none"/>
        </w:rPr>
        <w:t xml:space="preserve">. </w:t>
      </w:r>
      <w:proofErr w:type="spellStart"/>
      <w:r w:rsidRPr="00FF178C">
        <w:rPr>
          <w:u w:val="none"/>
        </w:rPr>
        <w:t>Oxford</w:t>
      </w:r>
      <w:proofErr w:type="spellEnd"/>
      <w:r w:rsidRPr="00FF178C">
        <w:rPr>
          <w:u w:val="none"/>
        </w:rPr>
        <w:t xml:space="preserve"> </w:t>
      </w:r>
      <w:proofErr w:type="spellStart"/>
      <w:r w:rsidRPr="00FF178C">
        <w:rPr>
          <w:u w:val="none"/>
        </w:rPr>
        <w:t>University</w:t>
      </w:r>
      <w:proofErr w:type="spellEnd"/>
      <w:r w:rsidRPr="00FF178C">
        <w:rPr>
          <w:u w:val="none"/>
        </w:rPr>
        <w:t xml:space="preserve"> </w:t>
      </w:r>
      <w:proofErr w:type="spellStart"/>
      <w:r w:rsidRPr="00FF178C">
        <w:rPr>
          <w:u w:val="none"/>
        </w:rPr>
        <w:t>Press</w:t>
      </w:r>
      <w:proofErr w:type="spellEnd"/>
      <w:r w:rsidRPr="00FF178C">
        <w:rPr>
          <w:u w:val="none"/>
        </w:rPr>
        <w:t xml:space="preserve">. 2009 </w:t>
      </w:r>
      <w:proofErr w:type="spellStart"/>
      <w:r w:rsidRPr="00FF178C">
        <w:rPr>
          <w:u w:val="none"/>
        </w:rPr>
        <w:t>pp</w:t>
      </w:r>
      <w:proofErr w:type="spellEnd"/>
      <w:r w:rsidRPr="00FF178C">
        <w:rPr>
          <w:u w:val="none"/>
        </w:rPr>
        <w:t>.    3-91,  167-290</w:t>
      </w:r>
    </w:p>
    <w:p w14:paraId="2C122B64" w14:textId="77777777" w:rsidR="00E0550B" w:rsidRPr="00FF178C" w:rsidRDefault="00084790" w:rsidP="00E0550B">
      <w:pPr>
        <w:pStyle w:val="ListParagraph"/>
        <w:numPr>
          <w:ilvl w:val="0"/>
          <w:numId w:val="19"/>
        </w:numPr>
        <w:jc w:val="both"/>
        <w:rPr>
          <w:rFonts w:ascii="Times New Roman" w:hAnsi="Times New Roman"/>
        </w:rPr>
      </w:pPr>
      <w:proofErr w:type="spellStart"/>
      <w:r w:rsidRPr="00FF178C">
        <w:rPr>
          <w:rFonts w:ascii="Times New Roman" w:hAnsi="Times New Roman"/>
        </w:rPr>
        <w:t>Berkman</w:t>
      </w:r>
      <w:proofErr w:type="spellEnd"/>
      <w:r w:rsidRPr="00FF178C">
        <w:rPr>
          <w:rFonts w:ascii="Times New Roman" w:hAnsi="Times New Roman"/>
        </w:rPr>
        <w:t xml:space="preserve"> Centre for Internet and Society, Harvard: Next Generation Connectivity. A review of broadband Internet transitions and policy from around the world // </w:t>
      </w:r>
      <w:hyperlink r:id="rId22" w:history="1">
        <w:r w:rsidRPr="00FF178C">
          <w:rPr>
            <w:rStyle w:val="Hyperlink"/>
            <w:rFonts w:ascii="Times New Roman" w:hAnsi="Times New Roman"/>
          </w:rPr>
          <w:t>http://cyber.law.harvard.edu/sites/cyber.law.harvard.edu/files/Berkman_Center_Broadband_Final_Report_15Feb2010.pdf</w:t>
        </w:r>
      </w:hyperlink>
      <w:r w:rsidRPr="00FF178C">
        <w:rPr>
          <w:rFonts w:ascii="Times New Roman" w:hAnsi="Times New Roman"/>
        </w:rPr>
        <w:t xml:space="preserve"> </w:t>
      </w:r>
    </w:p>
    <w:p w14:paraId="0DFDFAFD" w14:textId="77777777" w:rsidR="00E0550B" w:rsidRPr="00FF178C" w:rsidRDefault="001E1F0A" w:rsidP="00E0550B">
      <w:pPr>
        <w:pStyle w:val="ListParagraph"/>
        <w:numPr>
          <w:ilvl w:val="0"/>
          <w:numId w:val="19"/>
        </w:numPr>
        <w:jc w:val="both"/>
        <w:rPr>
          <w:rFonts w:ascii="Times New Roman" w:hAnsi="Times New Roman"/>
        </w:rPr>
      </w:pPr>
      <w:proofErr w:type="spellStart"/>
      <w:r w:rsidRPr="00FF178C">
        <w:rPr>
          <w:rFonts w:ascii="Times New Roman" w:hAnsi="Times New Roman"/>
          <w:lang w:val="ru-RU" w:eastAsia="ru-RU"/>
        </w:rPr>
        <w:t>Measuring</w:t>
      </w:r>
      <w:proofErr w:type="spellEnd"/>
      <w:r w:rsidRPr="00FF178C">
        <w:rPr>
          <w:rFonts w:ascii="Times New Roman" w:hAnsi="Times New Roman"/>
          <w:lang w:val="ru-RU" w:eastAsia="ru-RU"/>
        </w:rPr>
        <w:t xml:space="preserve"> </w:t>
      </w:r>
      <w:proofErr w:type="spellStart"/>
      <w:r w:rsidRPr="00FF178C">
        <w:rPr>
          <w:rFonts w:ascii="Times New Roman" w:hAnsi="Times New Roman"/>
          <w:lang w:val="ru-RU" w:eastAsia="ru-RU"/>
        </w:rPr>
        <w:t>the</w:t>
      </w:r>
      <w:proofErr w:type="spellEnd"/>
      <w:r w:rsidRPr="00FF178C">
        <w:rPr>
          <w:rFonts w:ascii="Times New Roman" w:hAnsi="Times New Roman"/>
          <w:lang w:val="ru-RU" w:eastAsia="ru-RU"/>
        </w:rPr>
        <w:t xml:space="preserve"> </w:t>
      </w:r>
      <w:proofErr w:type="spellStart"/>
      <w:r w:rsidRPr="00FF178C">
        <w:rPr>
          <w:rFonts w:ascii="Times New Roman" w:hAnsi="Times New Roman"/>
          <w:lang w:val="ru-RU" w:eastAsia="ru-RU"/>
        </w:rPr>
        <w:t>Impacts</w:t>
      </w:r>
      <w:proofErr w:type="spellEnd"/>
      <w:r w:rsidRPr="00FF178C">
        <w:rPr>
          <w:rFonts w:ascii="Times New Roman" w:hAnsi="Times New Roman"/>
        </w:rPr>
        <w:t xml:space="preserve"> </w:t>
      </w:r>
      <w:proofErr w:type="spellStart"/>
      <w:r w:rsidRPr="00FF178C">
        <w:rPr>
          <w:rFonts w:ascii="Times New Roman" w:hAnsi="Times New Roman"/>
          <w:lang w:val="ru-RU" w:eastAsia="ru-RU"/>
        </w:rPr>
        <w:t>of</w:t>
      </w:r>
      <w:proofErr w:type="spellEnd"/>
      <w:r w:rsidRPr="00FF178C">
        <w:rPr>
          <w:rFonts w:ascii="Times New Roman" w:hAnsi="Times New Roman"/>
          <w:lang w:val="ru-RU" w:eastAsia="ru-RU"/>
        </w:rPr>
        <w:t xml:space="preserve"> </w:t>
      </w:r>
      <w:proofErr w:type="spellStart"/>
      <w:r w:rsidRPr="00FF178C">
        <w:rPr>
          <w:rFonts w:ascii="Times New Roman" w:hAnsi="Times New Roman"/>
          <w:lang w:val="ru-RU" w:eastAsia="ru-RU"/>
        </w:rPr>
        <w:t>Information</w:t>
      </w:r>
      <w:proofErr w:type="spellEnd"/>
      <w:r w:rsidRPr="00FF178C">
        <w:rPr>
          <w:rFonts w:ascii="Times New Roman" w:hAnsi="Times New Roman"/>
          <w:lang w:val="ru-RU" w:eastAsia="ru-RU"/>
        </w:rPr>
        <w:t xml:space="preserve"> </w:t>
      </w:r>
      <w:proofErr w:type="spellStart"/>
      <w:r w:rsidRPr="00FF178C">
        <w:rPr>
          <w:rFonts w:ascii="Times New Roman" w:hAnsi="Times New Roman"/>
          <w:lang w:val="ru-RU" w:eastAsia="ru-RU"/>
        </w:rPr>
        <w:t>and</w:t>
      </w:r>
      <w:proofErr w:type="spellEnd"/>
      <w:r w:rsidRPr="00FF178C">
        <w:rPr>
          <w:rFonts w:ascii="Times New Roman" w:hAnsi="Times New Roman"/>
          <w:lang w:val="ru-RU" w:eastAsia="ru-RU"/>
        </w:rPr>
        <w:t xml:space="preserve"> </w:t>
      </w:r>
      <w:proofErr w:type="spellStart"/>
      <w:r w:rsidRPr="00FF178C">
        <w:rPr>
          <w:rFonts w:ascii="Times New Roman" w:hAnsi="Times New Roman"/>
          <w:lang w:val="ru-RU" w:eastAsia="ru-RU"/>
        </w:rPr>
        <w:t>Communication</w:t>
      </w:r>
      <w:proofErr w:type="spellEnd"/>
      <w:r w:rsidRPr="00FF178C">
        <w:rPr>
          <w:rFonts w:ascii="Times New Roman" w:hAnsi="Times New Roman"/>
        </w:rPr>
        <w:t xml:space="preserve"> </w:t>
      </w:r>
      <w:proofErr w:type="spellStart"/>
      <w:r w:rsidRPr="00FF178C">
        <w:rPr>
          <w:rFonts w:ascii="Times New Roman" w:eastAsia="Times New Roman" w:hAnsi="Times New Roman"/>
          <w:lang w:val="ru-RU" w:eastAsia="ru-RU"/>
        </w:rPr>
        <w:t>Technology</w:t>
      </w:r>
      <w:proofErr w:type="spellEnd"/>
      <w:r w:rsidRPr="00FF178C">
        <w:rPr>
          <w:rFonts w:ascii="Times New Roman" w:eastAsia="Times New Roman" w:hAnsi="Times New Roman"/>
          <w:lang w:val="ru-RU" w:eastAsia="ru-RU"/>
        </w:rPr>
        <w:t xml:space="preserve"> </w:t>
      </w:r>
      <w:proofErr w:type="spellStart"/>
      <w:r w:rsidRPr="00FF178C">
        <w:rPr>
          <w:rFonts w:ascii="Times New Roman" w:eastAsia="Times New Roman" w:hAnsi="Times New Roman"/>
          <w:lang w:val="ru-RU" w:eastAsia="ru-RU"/>
        </w:rPr>
        <w:t>for</w:t>
      </w:r>
      <w:proofErr w:type="spellEnd"/>
      <w:r w:rsidRPr="00FF178C">
        <w:rPr>
          <w:rFonts w:ascii="Times New Roman" w:eastAsia="Times New Roman" w:hAnsi="Times New Roman"/>
          <w:lang w:val="ru-RU" w:eastAsia="ru-RU"/>
        </w:rPr>
        <w:t xml:space="preserve"> </w:t>
      </w:r>
      <w:proofErr w:type="spellStart"/>
      <w:r w:rsidRPr="00FF178C">
        <w:rPr>
          <w:rFonts w:ascii="Times New Roman" w:eastAsia="Times New Roman" w:hAnsi="Times New Roman"/>
          <w:lang w:val="ru-RU" w:eastAsia="ru-RU"/>
        </w:rPr>
        <w:t>Development</w:t>
      </w:r>
      <w:proofErr w:type="spellEnd"/>
      <w:r w:rsidRPr="00FF178C">
        <w:rPr>
          <w:rFonts w:ascii="Times New Roman" w:hAnsi="Times New Roman"/>
        </w:rPr>
        <w:t xml:space="preserve"> // OECD. 2011 // </w:t>
      </w:r>
      <w:hyperlink r:id="rId23" w:history="1">
        <w:r w:rsidRPr="00FF178C">
          <w:rPr>
            <w:rStyle w:val="Hyperlink"/>
            <w:rFonts w:ascii="Times New Roman" w:hAnsi="Times New Roman"/>
          </w:rPr>
          <w:t>http://www.unctad.org/en/docs/dtlstict2011d1_en.pdf</w:t>
        </w:r>
      </w:hyperlink>
      <w:r w:rsidRPr="00FF178C">
        <w:rPr>
          <w:rFonts w:ascii="Times New Roman" w:hAnsi="Times New Roman"/>
        </w:rPr>
        <w:t xml:space="preserve"> </w:t>
      </w:r>
    </w:p>
    <w:p w14:paraId="2C58A68F" w14:textId="77777777" w:rsidR="00E0550B" w:rsidRPr="00FF178C" w:rsidRDefault="00EE4385" w:rsidP="00E0550B">
      <w:pPr>
        <w:pStyle w:val="ListParagraph"/>
        <w:numPr>
          <w:ilvl w:val="0"/>
          <w:numId w:val="19"/>
        </w:numPr>
        <w:jc w:val="both"/>
        <w:rPr>
          <w:rStyle w:val="Hyperlink"/>
          <w:rFonts w:ascii="Times New Roman" w:hAnsi="Times New Roman"/>
          <w:color w:val="auto"/>
          <w:u w:val="none"/>
        </w:rPr>
      </w:pPr>
      <w:hyperlink r:id="rId24" w:history="1">
        <w:r w:rsidR="00FF42F3" w:rsidRPr="00FF178C">
          <w:rPr>
            <w:rStyle w:val="Hyperlink"/>
            <w:rFonts w:ascii="Times New Roman" w:hAnsi="Times New Roman"/>
          </w:rPr>
          <w:t xml:space="preserve">History </w:t>
        </w:r>
        <w:proofErr w:type="spellStart"/>
        <w:r w:rsidR="00FF42F3" w:rsidRPr="00FF178C">
          <w:rPr>
            <w:rStyle w:val="Hyperlink"/>
            <w:rFonts w:ascii="Times New Roman" w:hAnsi="Times New Roman"/>
          </w:rPr>
          <w:t>of</w:t>
        </w:r>
        <w:proofErr w:type="spellEnd"/>
        <w:r w:rsidR="00FF42F3" w:rsidRPr="00FF178C">
          <w:rPr>
            <w:rStyle w:val="Hyperlink"/>
            <w:rFonts w:ascii="Times New Roman" w:hAnsi="Times New Roman"/>
          </w:rPr>
          <w:t xml:space="preserve"> </w:t>
        </w:r>
        <w:proofErr w:type="spellStart"/>
        <w:r w:rsidR="00FF42F3" w:rsidRPr="00FF178C">
          <w:rPr>
            <w:rStyle w:val="Hyperlink"/>
            <w:rFonts w:ascii="Times New Roman" w:hAnsi="Times New Roman"/>
          </w:rPr>
          <w:t>the</w:t>
        </w:r>
        <w:proofErr w:type="spellEnd"/>
        <w:r w:rsidR="00FF42F3" w:rsidRPr="00FF178C">
          <w:rPr>
            <w:rStyle w:val="Hyperlink"/>
            <w:rFonts w:ascii="Times New Roman" w:hAnsi="Times New Roman"/>
          </w:rPr>
          <w:t xml:space="preserve"> </w:t>
        </w:r>
        <w:proofErr w:type="spellStart"/>
        <w:r w:rsidR="00FF42F3" w:rsidRPr="00FF178C">
          <w:rPr>
            <w:rStyle w:val="Hyperlink"/>
            <w:rFonts w:ascii="Times New Roman" w:hAnsi="Times New Roman"/>
          </w:rPr>
          <w:t>Internet</w:t>
        </w:r>
        <w:proofErr w:type="spellEnd"/>
      </w:hyperlink>
      <w:proofErr w:type="gramStart"/>
      <w:r w:rsidR="00FF42F3" w:rsidRPr="00FF178C">
        <w:rPr>
          <w:rFonts w:ascii="Times New Roman" w:hAnsi="Times New Roman"/>
        </w:rPr>
        <w:t xml:space="preserve">  </w:t>
      </w:r>
      <w:proofErr w:type="gramEnd"/>
      <w:r w:rsidRPr="00FF178C">
        <w:rPr>
          <w:rFonts w:ascii="Times New Roman" w:hAnsi="Times New Roman"/>
        </w:rPr>
        <w:fldChar w:fldCharType="begin"/>
      </w:r>
      <w:r w:rsidRPr="00FF178C">
        <w:rPr>
          <w:rFonts w:ascii="Times New Roman" w:hAnsi="Times New Roman"/>
        </w:rPr>
        <w:instrText xml:space="preserve"> HYPERLINK "http://www.historyofthings.com/history-of-the-internet" </w:instrText>
      </w:r>
      <w:r w:rsidRPr="00FF178C">
        <w:rPr>
          <w:rFonts w:ascii="Times New Roman" w:hAnsi="Times New Roman"/>
        </w:rPr>
        <w:fldChar w:fldCharType="separate"/>
      </w:r>
      <w:r w:rsidR="00881F6F" w:rsidRPr="00FF178C">
        <w:rPr>
          <w:rStyle w:val="Hyperlink"/>
          <w:rFonts w:ascii="Times New Roman" w:hAnsi="Times New Roman"/>
        </w:rPr>
        <w:t>http://www.historyofthings.com/history-of-the-internet</w:t>
      </w:r>
      <w:r w:rsidRPr="00FF178C">
        <w:rPr>
          <w:rStyle w:val="Hyperlink"/>
          <w:rFonts w:ascii="Times New Roman" w:hAnsi="Times New Roman"/>
        </w:rPr>
        <w:fldChar w:fldCharType="end"/>
      </w:r>
    </w:p>
    <w:p w14:paraId="4F00C71E" w14:textId="77777777" w:rsidR="00E0550B" w:rsidRPr="00FF178C" w:rsidRDefault="00881F6F" w:rsidP="00E0550B">
      <w:pPr>
        <w:pStyle w:val="ListParagraph"/>
        <w:numPr>
          <w:ilvl w:val="0"/>
          <w:numId w:val="19"/>
        </w:numPr>
        <w:jc w:val="both"/>
        <w:rPr>
          <w:rFonts w:ascii="Times New Roman" w:hAnsi="Times New Roman"/>
        </w:rPr>
      </w:pPr>
      <w:r w:rsidRPr="00FF178C">
        <w:rPr>
          <w:rFonts w:ascii="Times New Roman" w:hAnsi="Times New Roman"/>
        </w:rPr>
        <w:t xml:space="preserve">Brief </w:t>
      </w:r>
      <w:proofErr w:type="spellStart"/>
      <w:r w:rsidRPr="00FF178C">
        <w:rPr>
          <w:rFonts w:ascii="Times New Roman" w:hAnsi="Times New Roman"/>
        </w:rPr>
        <w:t>History</w:t>
      </w:r>
      <w:proofErr w:type="spellEnd"/>
      <w:r w:rsidRPr="00FF178C">
        <w:rPr>
          <w:rFonts w:ascii="Times New Roman" w:hAnsi="Times New Roman"/>
        </w:rPr>
        <w:t xml:space="preserve"> </w:t>
      </w:r>
      <w:proofErr w:type="spellStart"/>
      <w:r w:rsidRPr="00FF178C">
        <w:rPr>
          <w:rFonts w:ascii="Times New Roman" w:hAnsi="Times New Roman"/>
        </w:rPr>
        <w:t>of</w:t>
      </w:r>
      <w:proofErr w:type="spellEnd"/>
      <w:r w:rsidRPr="00FF178C">
        <w:rPr>
          <w:rFonts w:ascii="Times New Roman" w:hAnsi="Times New Roman"/>
        </w:rPr>
        <w:t xml:space="preserve"> </w:t>
      </w:r>
      <w:proofErr w:type="spellStart"/>
      <w:r w:rsidRPr="00FF178C">
        <w:rPr>
          <w:rFonts w:ascii="Times New Roman" w:hAnsi="Times New Roman"/>
        </w:rPr>
        <w:t>the</w:t>
      </w:r>
      <w:proofErr w:type="spellEnd"/>
      <w:r w:rsidRPr="00FF178C">
        <w:rPr>
          <w:rFonts w:ascii="Times New Roman" w:hAnsi="Times New Roman"/>
        </w:rPr>
        <w:t xml:space="preserve"> </w:t>
      </w:r>
      <w:proofErr w:type="spellStart"/>
      <w:proofErr w:type="gramStart"/>
      <w:r w:rsidRPr="00FF178C">
        <w:rPr>
          <w:rFonts w:ascii="Times New Roman" w:hAnsi="Times New Roman"/>
        </w:rPr>
        <w:t>Internet</w:t>
      </w:r>
      <w:proofErr w:type="spellEnd"/>
      <w:r w:rsidRPr="00FF178C">
        <w:rPr>
          <w:rFonts w:ascii="Times New Roman" w:hAnsi="Times New Roman"/>
        </w:rPr>
        <w:t xml:space="preserve">  </w:t>
      </w:r>
      <w:proofErr w:type="gramEnd"/>
      <w:r w:rsidR="00EE4385" w:rsidRPr="00FF178C">
        <w:rPr>
          <w:rFonts w:ascii="Times New Roman" w:hAnsi="Times New Roman"/>
        </w:rPr>
        <w:fldChar w:fldCharType="begin"/>
      </w:r>
      <w:r w:rsidR="00EE4385" w:rsidRPr="00FF178C">
        <w:rPr>
          <w:rFonts w:ascii="Times New Roman" w:hAnsi="Times New Roman"/>
        </w:rPr>
        <w:instrText xml:space="preserve"> HYPERLINK "http://www.internetsociety.org/internet/internet-51/history-internet/brief-history-internet" </w:instrText>
      </w:r>
      <w:r w:rsidR="00EE4385" w:rsidRPr="00FF178C">
        <w:rPr>
          <w:rFonts w:ascii="Times New Roman" w:hAnsi="Times New Roman"/>
        </w:rPr>
        <w:fldChar w:fldCharType="separate"/>
      </w:r>
      <w:r w:rsidRPr="00FF178C">
        <w:rPr>
          <w:rStyle w:val="Hyperlink"/>
          <w:rFonts w:ascii="Times New Roman" w:hAnsi="Times New Roman"/>
        </w:rPr>
        <w:t>http://www.internetsociety.org/internet/internet-51/history-internet/brief-history-internet</w:t>
      </w:r>
      <w:r w:rsidR="00EE4385" w:rsidRPr="00FF178C">
        <w:rPr>
          <w:rStyle w:val="Hyperlink"/>
          <w:rFonts w:ascii="Times New Roman" w:hAnsi="Times New Roman"/>
        </w:rPr>
        <w:fldChar w:fldCharType="end"/>
      </w:r>
      <w:r w:rsidRPr="00FF178C">
        <w:rPr>
          <w:rFonts w:ascii="Times New Roman" w:hAnsi="Times New Roman"/>
        </w:rPr>
        <w:t xml:space="preserve"> </w:t>
      </w:r>
      <w:r w:rsidR="00AA47F5" w:rsidRPr="00FF178C">
        <w:rPr>
          <w:rFonts w:ascii="Times New Roman" w:hAnsi="Times New Roman"/>
        </w:rPr>
        <w:t xml:space="preserve">ITU </w:t>
      </w:r>
      <w:proofErr w:type="spellStart"/>
      <w:r w:rsidR="00AA47F5" w:rsidRPr="00FF178C">
        <w:rPr>
          <w:rFonts w:ascii="Times New Roman" w:hAnsi="Times New Roman"/>
        </w:rPr>
        <w:t>Radiocommunication</w:t>
      </w:r>
      <w:proofErr w:type="spellEnd"/>
      <w:r w:rsidR="00AA47F5" w:rsidRPr="00FF178C">
        <w:rPr>
          <w:rFonts w:ascii="Times New Roman" w:hAnsi="Times New Roman"/>
        </w:rPr>
        <w:t xml:space="preserve"> </w:t>
      </w:r>
      <w:proofErr w:type="spellStart"/>
      <w:r w:rsidR="00AA47F5" w:rsidRPr="00FF178C">
        <w:rPr>
          <w:rFonts w:ascii="Times New Roman" w:hAnsi="Times New Roman"/>
        </w:rPr>
        <w:t>Bureau</w:t>
      </w:r>
      <w:proofErr w:type="spellEnd"/>
      <w:r w:rsidR="00AA47F5" w:rsidRPr="00FF178C">
        <w:rPr>
          <w:rFonts w:ascii="Times New Roman" w:hAnsi="Times New Roman"/>
        </w:rPr>
        <w:t xml:space="preserve">, </w:t>
      </w:r>
      <w:proofErr w:type="spellStart"/>
      <w:r w:rsidR="00AA47F5" w:rsidRPr="00FF178C">
        <w:rPr>
          <w:rFonts w:ascii="Times New Roman" w:hAnsi="Times New Roman"/>
        </w:rPr>
        <w:t>Brochure</w:t>
      </w:r>
      <w:proofErr w:type="spellEnd"/>
      <w:r w:rsidR="00AA47F5" w:rsidRPr="00FF178C">
        <w:rPr>
          <w:rFonts w:ascii="Times New Roman" w:hAnsi="Times New Roman"/>
        </w:rPr>
        <w:t xml:space="preserve">, </w:t>
      </w:r>
      <w:proofErr w:type="spellStart"/>
      <w:r w:rsidR="00AA47F5" w:rsidRPr="00FF178C">
        <w:rPr>
          <w:rFonts w:ascii="Times New Roman" w:hAnsi="Times New Roman"/>
        </w:rPr>
        <w:t>available</w:t>
      </w:r>
      <w:proofErr w:type="spellEnd"/>
      <w:r w:rsidR="00AA47F5" w:rsidRPr="00FF178C">
        <w:rPr>
          <w:rFonts w:ascii="Times New Roman" w:hAnsi="Times New Roman"/>
        </w:rPr>
        <w:t xml:space="preserve"> </w:t>
      </w:r>
      <w:proofErr w:type="spellStart"/>
      <w:r w:rsidR="00AA47F5" w:rsidRPr="00FF178C">
        <w:rPr>
          <w:rFonts w:ascii="Times New Roman" w:hAnsi="Times New Roman"/>
        </w:rPr>
        <w:t>at</w:t>
      </w:r>
      <w:proofErr w:type="spellEnd"/>
      <w:r w:rsidR="00AA47F5" w:rsidRPr="00FF178C">
        <w:rPr>
          <w:rFonts w:ascii="Times New Roman" w:hAnsi="Times New Roman"/>
        </w:rPr>
        <w:t xml:space="preserve"> &lt;http://www.itu.int/ITUR/ information/docs/brochure-BR-en.pdf&gt;.</w:t>
      </w:r>
    </w:p>
    <w:p w14:paraId="4C9927D5" w14:textId="77777777" w:rsidR="00E0550B" w:rsidRPr="00FF178C" w:rsidRDefault="00B05B04" w:rsidP="00E0550B">
      <w:pPr>
        <w:pStyle w:val="ListParagraph"/>
        <w:numPr>
          <w:ilvl w:val="0"/>
          <w:numId w:val="19"/>
        </w:numPr>
        <w:jc w:val="both"/>
        <w:rPr>
          <w:rFonts w:ascii="Times New Roman" w:hAnsi="Times New Roman"/>
        </w:rPr>
      </w:pPr>
      <w:r w:rsidRPr="00FF178C">
        <w:rPr>
          <w:rFonts w:ascii="Times New Roman" w:hAnsi="Times New Roman"/>
        </w:rPr>
        <w:t xml:space="preserve">For </w:t>
      </w:r>
      <w:proofErr w:type="spellStart"/>
      <w:r w:rsidRPr="00FF178C">
        <w:rPr>
          <w:rFonts w:ascii="Times New Roman" w:hAnsi="Times New Roman"/>
        </w:rPr>
        <w:t>technical</w:t>
      </w:r>
      <w:proofErr w:type="spellEnd"/>
      <w:r w:rsidRPr="00FF178C">
        <w:rPr>
          <w:rFonts w:ascii="Times New Roman" w:hAnsi="Times New Roman"/>
        </w:rPr>
        <w:t xml:space="preserve"> </w:t>
      </w:r>
      <w:proofErr w:type="spellStart"/>
      <w:r w:rsidRPr="00FF178C">
        <w:rPr>
          <w:rFonts w:ascii="Times New Roman" w:hAnsi="Times New Roman"/>
        </w:rPr>
        <w:t>background</w:t>
      </w:r>
      <w:proofErr w:type="spellEnd"/>
      <w:r w:rsidRPr="00FF178C">
        <w:rPr>
          <w:rFonts w:ascii="Times New Roman" w:hAnsi="Times New Roman"/>
        </w:rPr>
        <w:t xml:space="preserve"> </w:t>
      </w:r>
      <w:proofErr w:type="spellStart"/>
      <w:r w:rsidRPr="00FF178C">
        <w:rPr>
          <w:rFonts w:ascii="Times New Roman" w:hAnsi="Times New Roman"/>
        </w:rPr>
        <w:t>on</w:t>
      </w:r>
      <w:proofErr w:type="spellEnd"/>
      <w:r w:rsidRPr="00FF178C">
        <w:rPr>
          <w:rFonts w:ascii="Times New Roman" w:hAnsi="Times New Roman"/>
        </w:rPr>
        <w:t xml:space="preserve"> </w:t>
      </w:r>
      <w:proofErr w:type="spellStart"/>
      <w:r w:rsidRPr="00FF178C">
        <w:rPr>
          <w:rFonts w:ascii="Times New Roman" w:hAnsi="Times New Roman"/>
        </w:rPr>
        <w:t>how</w:t>
      </w:r>
      <w:proofErr w:type="spellEnd"/>
      <w:r w:rsidRPr="00FF178C">
        <w:rPr>
          <w:rFonts w:ascii="Times New Roman" w:hAnsi="Times New Roman"/>
        </w:rPr>
        <w:t xml:space="preserve"> </w:t>
      </w:r>
      <w:proofErr w:type="spellStart"/>
      <w:r w:rsidRPr="00FF178C">
        <w:rPr>
          <w:rFonts w:ascii="Times New Roman" w:hAnsi="Times New Roman"/>
        </w:rPr>
        <w:t>VoIP</w:t>
      </w:r>
      <w:proofErr w:type="spellEnd"/>
      <w:r w:rsidRPr="00FF178C">
        <w:rPr>
          <w:rFonts w:ascii="Times New Roman" w:hAnsi="Times New Roman"/>
        </w:rPr>
        <w:t xml:space="preserve"> </w:t>
      </w:r>
      <w:proofErr w:type="spellStart"/>
      <w:r w:rsidRPr="00FF178C">
        <w:rPr>
          <w:rFonts w:ascii="Times New Roman" w:hAnsi="Times New Roman"/>
        </w:rPr>
        <w:t>works</w:t>
      </w:r>
      <w:proofErr w:type="spellEnd"/>
      <w:r w:rsidRPr="00FF178C">
        <w:rPr>
          <w:rFonts w:ascii="Times New Roman" w:hAnsi="Times New Roman"/>
        </w:rPr>
        <w:t xml:space="preserve"> </w:t>
      </w:r>
      <w:proofErr w:type="spellStart"/>
      <w:r w:rsidRPr="00FF178C">
        <w:rPr>
          <w:rFonts w:ascii="Times New Roman" w:hAnsi="Times New Roman"/>
          <w:i/>
          <w:iCs/>
        </w:rPr>
        <w:t>see</w:t>
      </w:r>
      <w:proofErr w:type="spellEnd"/>
      <w:r w:rsidRPr="00FF178C">
        <w:rPr>
          <w:rFonts w:ascii="Times New Roman" w:hAnsi="Times New Roman"/>
          <w:i/>
          <w:iCs/>
        </w:rPr>
        <w:t xml:space="preserve"> </w:t>
      </w:r>
      <w:proofErr w:type="spellStart"/>
      <w:r w:rsidRPr="00FF178C">
        <w:rPr>
          <w:rFonts w:ascii="Times New Roman" w:hAnsi="Times New Roman"/>
        </w:rPr>
        <w:t>Intel</w:t>
      </w:r>
      <w:proofErr w:type="spellEnd"/>
      <w:r w:rsidRPr="00FF178C">
        <w:rPr>
          <w:rFonts w:ascii="Times New Roman" w:hAnsi="Times New Roman"/>
        </w:rPr>
        <w:t xml:space="preserve">, </w:t>
      </w:r>
      <w:proofErr w:type="spellStart"/>
      <w:r w:rsidRPr="00FF178C">
        <w:rPr>
          <w:rFonts w:ascii="Times New Roman" w:hAnsi="Times New Roman"/>
        </w:rPr>
        <w:t>White</w:t>
      </w:r>
      <w:proofErr w:type="spellEnd"/>
      <w:r w:rsidRPr="00FF178C">
        <w:rPr>
          <w:rFonts w:ascii="Times New Roman" w:hAnsi="Times New Roman"/>
        </w:rPr>
        <w:t xml:space="preserve"> </w:t>
      </w:r>
      <w:proofErr w:type="spellStart"/>
      <w:r w:rsidRPr="00FF178C">
        <w:rPr>
          <w:rFonts w:ascii="Times New Roman" w:hAnsi="Times New Roman"/>
        </w:rPr>
        <w:t>Paper</w:t>
      </w:r>
      <w:proofErr w:type="spellEnd"/>
      <w:r w:rsidRPr="00FF178C">
        <w:rPr>
          <w:rFonts w:ascii="Times New Roman" w:hAnsi="Times New Roman"/>
        </w:rPr>
        <w:t xml:space="preserve">, </w:t>
      </w:r>
      <w:r w:rsidRPr="00FF178C">
        <w:rPr>
          <w:rFonts w:ascii="Times New Roman" w:hAnsi="Times New Roman"/>
          <w:i/>
          <w:iCs/>
        </w:rPr>
        <w:t xml:space="preserve">IP </w:t>
      </w:r>
      <w:proofErr w:type="spellStart"/>
      <w:r w:rsidRPr="00FF178C">
        <w:rPr>
          <w:rFonts w:ascii="Times New Roman" w:hAnsi="Times New Roman"/>
          <w:i/>
          <w:iCs/>
        </w:rPr>
        <w:t>Telephony</w:t>
      </w:r>
      <w:proofErr w:type="spellEnd"/>
      <w:r w:rsidRPr="00FF178C">
        <w:rPr>
          <w:rFonts w:ascii="Times New Roman" w:hAnsi="Times New Roman"/>
          <w:i/>
          <w:iCs/>
        </w:rPr>
        <w:t xml:space="preserve"> </w:t>
      </w:r>
      <w:proofErr w:type="spellStart"/>
      <w:r w:rsidRPr="00FF178C">
        <w:rPr>
          <w:rFonts w:ascii="Times New Roman" w:hAnsi="Times New Roman"/>
          <w:i/>
          <w:iCs/>
        </w:rPr>
        <w:t>Basics</w:t>
      </w:r>
      <w:proofErr w:type="spellEnd"/>
      <w:r w:rsidRPr="00FF178C">
        <w:rPr>
          <w:rFonts w:ascii="Times New Roman" w:hAnsi="Times New Roman"/>
        </w:rPr>
        <w:t xml:space="preserve">, </w:t>
      </w:r>
      <w:proofErr w:type="spellStart"/>
      <w:r w:rsidRPr="00FF178C">
        <w:rPr>
          <w:rFonts w:ascii="Times New Roman" w:hAnsi="Times New Roman"/>
        </w:rPr>
        <w:t>available</w:t>
      </w:r>
      <w:proofErr w:type="spellEnd"/>
      <w:r w:rsidRPr="00FF178C">
        <w:rPr>
          <w:rFonts w:ascii="Times New Roman" w:hAnsi="Times New Roman"/>
        </w:rPr>
        <w:t xml:space="preserve"> </w:t>
      </w:r>
      <w:proofErr w:type="spellStart"/>
      <w:r w:rsidRPr="00FF178C">
        <w:rPr>
          <w:rFonts w:ascii="Times New Roman" w:hAnsi="Times New Roman"/>
        </w:rPr>
        <w:t>at</w:t>
      </w:r>
      <w:proofErr w:type="spellEnd"/>
      <w:r w:rsidRPr="00FF178C">
        <w:rPr>
          <w:rFonts w:ascii="Times New Roman" w:hAnsi="Times New Roman"/>
        </w:rPr>
        <w:t xml:space="preserve">: </w:t>
      </w:r>
      <w:hyperlink r:id="rId25" w:history="1">
        <w:r w:rsidRPr="00FF178C">
          <w:rPr>
            <w:rStyle w:val="Hyperlink"/>
            <w:rFonts w:ascii="Times New Roman" w:hAnsi="Times New Roman"/>
          </w:rPr>
          <w:t>http://www.intel.com/network/csp/resources/white_papers/4070web.htm</w:t>
        </w:r>
      </w:hyperlink>
      <w:r w:rsidRPr="00FF178C">
        <w:rPr>
          <w:rFonts w:ascii="Times New Roman" w:hAnsi="Times New Roman"/>
        </w:rPr>
        <w:t>;</w:t>
      </w:r>
    </w:p>
    <w:p w14:paraId="48F9399F" w14:textId="29A129A7" w:rsidR="001F1B3D" w:rsidRPr="00FF178C" w:rsidRDefault="001F1B3D" w:rsidP="00E0550B">
      <w:pPr>
        <w:pStyle w:val="ListParagraph"/>
        <w:numPr>
          <w:ilvl w:val="0"/>
          <w:numId w:val="19"/>
        </w:numPr>
        <w:jc w:val="both"/>
        <w:rPr>
          <w:rFonts w:ascii="Times New Roman" w:hAnsi="Times New Roman"/>
        </w:rPr>
      </w:pPr>
      <w:r w:rsidRPr="00FF178C">
        <w:rPr>
          <w:rFonts w:ascii="Times New Roman" w:hAnsi="Times New Roman"/>
        </w:rPr>
        <w:t xml:space="preserve">For </w:t>
      </w:r>
      <w:proofErr w:type="spellStart"/>
      <w:r w:rsidRPr="00FF178C">
        <w:rPr>
          <w:rFonts w:ascii="Times New Roman" w:hAnsi="Times New Roman"/>
        </w:rPr>
        <w:t>background</w:t>
      </w:r>
      <w:proofErr w:type="spellEnd"/>
      <w:r w:rsidRPr="00FF178C">
        <w:rPr>
          <w:rFonts w:ascii="Times New Roman" w:hAnsi="Times New Roman"/>
        </w:rPr>
        <w:t xml:space="preserve"> </w:t>
      </w:r>
      <w:proofErr w:type="spellStart"/>
      <w:r w:rsidRPr="00FF178C">
        <w:rPr>
          <w:rFonts w:ascii="Times New Roman" w:hAnsi="Times New Roman"/>
        </w:rPr>
        <w:t>on</w:t>
      </w:r>
      <w:proofErr w:type="spellEnd"/>
      <w:r w:rsidRPr="00FF178C">
        <w:rPr>
          <w:rFonts w:ascii="Times New Roman" w:hAnsi="Times New Roman"/>
        </w:rPr>
        <w:t xml:space="preserve"> </w:t>
      </w:r>
      <w:proofErr w:type="spellStart"/>
      <w:r w:rsidRPr="00FF178C">
        <w:rPr>
          <w:rFonts w:ascii="Times New Roman" w:hAnsi="Times New Roman"/>
        </w:rPr>
        <w:t>the</w:t>
      </w:r>
      <w:proofErr w:type="spellEnd"/>
      <w:r w:rsidRPr="00FF178C">
        <w:rPr>
          <w:rFonts w:ascii="Times New Roman" w:hAnsi="Times New Roman"/>
        </w:rPr>
        <w:t xml:space="preserve"> </w:t>
      </w:r>
      <w:proofErr w:type="spellStart"/>
      <w:r w:rsidRPr="00FF178C">
        <w:rPr>
          <w:rFonts w:ascii="Times New Roman" w:hAnsi="Times New Roman"/>
        </w:rPr>
        <w:t>impact</w:t>
      </w:r>
      <w:proofErr w:type="spellEnd"/>
      <w:r w:rsidRPr="00FF178C">
        <w:rPr>
          <w:rFonts w:ascii="Times New Roman" w:hAnsi="Times New Roman"/>
        </w:rPr>
        <w:t xml:space="preserve"> </w:t>
      </w:r>
      <w:proofErr w:type="spellStart"/>
      <w:r w:rsidRPr="00FF178C">
        <w:rPr>
          <w:rFonts w:ascii="Times New Roman" w:hAnsi="Times New Roman"/>
        </w:rPr>
        <w:t>of</w:t>
      </w:r>
      <w:proofErr w:type="spellEnd"/>
      <w:r w:rsidRPr="00FF178C">
        <w:rPr>
          <w:rFonts w:ascii="Times New Roman" w:hAnsi="Times New Roman"/>
        </w:rPr>
        <w:t xml:space="preserve"> </w:t>
      </w:r>
      <w:proofErr w:type="spellStart"/>
      <w:r w:rsidRPr="00FF178C">
        <w:rPr>
          <w:rFonts w:ascii="Times New Roman" w:hAnsi="Times New Roman"/>
        </w:rPr>
        <w:t>converging</w:t>
      </w:r>
      <w:proofErr w:type="spellEnd"/>
      <w:r w:rsidRPr="00FF178C">
        <w:rPr>
          <w:rFonts w:ascii="Times New Roman" w:hAnsi="Times New Roman"/>
        </w:rPr>
        <w:t xml:space="preserve"> </w:t>
      </w:r>
      <w:proofErr w:type="spellStart"/>
      <w:r w:rsidRPr="00FF178C">
        <w:rPr>
          <w:rFonts w:ascii="Times New Roman" w:hAnsi="Times New Roman"/>
        </w:rPr>
        <w:t>telecommunications</w:t>
      </w:r>
      <w:proofErr w:type="spellEnd"/>
      <w:r w:rsidRPr="00FF178C">
        <w:rPr>
          <w:rFonts w:ascii="Times New Roman" w:hAnsi="Times New Roman"/>
        </w:rPr>
        <w:t xml:space="preserve"> </w:t>
      </w:r>
      <w:proofErr w:type="spellStart"/>
      <w:r w:rsidRPr="00FF178C">
        <w:rPr>
          <w:rFonts w:ascii="Times New Roman" w:hAnsi="Times New Roman"/>
        </w:rPr>
        <w:t>and</w:t>
      </w:r>
      <w:proofErr w:type="spellEnd"/>
      <w:r w:rsidRPr="00FF178C">
        <w:rPr>
          <w:rFonts w:ascii="Times New Roman" w:hAnsi="Times New Roman"/>
        </w:rPr>
        <w:t xml:space="preserve"> </w:t>
      </w:r>
      <w:proofErr w:type="spellStart"/>
      <w:r w:rsidRPr="00FF178C">
        <w:rPr>
          <w:rFonts w:ascii="Times New Roman" w:hAnsi="Times New Roman"/>
        </w:rPr>
        <w:t>information</w:t>
      </w:r>
      <w:proofErr w:type="spellEnd"/>
      <w:r w:rsidRPr="00FF178C">
        <w:rPr>
          <w:rFonts w:ascii="Times New Roman" w:hAnsi="Times New Roman"/>
        </w:rPr>
        <w:t xml:space="preserve"> </w:t>
      </w:r>
      <w:proofErr w:type="spellStart"/>
      <w:r w:rsidRPr="00FF178C">
        <w:rPr>
          <w:rFonts w:ascii="Times New Roman" w:hAnsi="Times New Roman"/>
        </w:rPr>
        <w:t>processing</w:t>
      </w:r>
      <w:proofErr w:type="spellEnd"/>
      <w:r w:rsidRPr="00FF178C">
        <w:rPr>
          <w:rFonts w:ascii="Times New Roman" w:hAnsi="Times New Roman"/>
        </w:rPr>
        <w:t xml:space="preserve"> </w:t>
      </w:r>
      <w:proofErr w:type="spellStart"/>
      <w:r w:rsidRPr="00FF178C">
        <w:rPr>
          <w:rFonts w:ascii="Times New Roman" w:hAnsi="Times New Roman"/>
        </w:rPr>
        <w:t>technologies</w:t>
      </w:r>
      <w:proofErr w:type="spellEnd"/>
      <w:r w:rsidRPr="00FF178C">
        <w:rPr>
          <w:rFonts w:ascii="Times New Roman" w:hAnsi="Times New Roman"/>
        </w:rPr>
        <w:t xml:space="preserve"> </w:t>
      </w:r>
      <w:proofErr w:type="spellStart"/>
      <w:r w:rsidRPr="00FF178C">
        <w:rPr>
          <w:rFonts w:ascii="Times New Roman" w:hAnsi="Times New Roman"/>
          <w:i/>
        </w:rPr>
        <w:t>see</w:t>
      </w:r>
      <w:proofErr w:type="spellEnd"/>
      <w:r w:rsidRPr="00FF178C">
        <w:rPr>
          <w:rFonts w:ascii="Times New Roman" w:hAnsi="Times New Roman"/>
        </w:rPr>
        <w:t>,</w:t>
      </w:r>
      <w:r w:rsidRPr="00FF178C">
        <w:rPr>
          <w:rFonts w:ascii="Times New Roman" w:hAnsi="Times New Roman"/>
          <w:i/>
        </w:rPr>
        <w:t xml:space="preserve"> </w:t>
      </w:r>
      <w:proofErr w:type="spellStart"/>
      <w:r w:rsidRPr="00FF178C">
        <w:rPr>
          <w:rFonts w:ascii="Times New Roman" w:hAnsi="Times New Roman"/>
          <w:i/>
        </w:rPr>
        <w:t>e.g</w:t>
      </w:r>
      <w:proofErr w:type="spellEnd"/>
      <w:r w:rsidRPr="00FF178C">
        <w:rPr>
          <w:rFonts w:ascii="Times New Roman" w:hAnsi="Times New Roman"/>
        </w:rPr>
        <w:t xml:space="preserve">., </w:t>
      </w:r>
      <w:proofErr w:type="spellStart"/>
      <w:r w:rsidRPr="00FF178C">
        <w:rPr>
          <w:rFonts w:ascii="Times New Roman" w:hAnsi="Times New Roman"/>
        </w:rPr>
        <w:t>International</w:t>
      </w:r>
      <w:proofErr w:type="spellEnd"/>
      <w:r w:rsidRPr="00FF178C">
        <w:rPr>
          <w:rFonts w:ascii="Times New Roman" w:hAnsi="Times New Roman"/>
        </w:rPr>
        <w:t xml:space="preserve"> </w:t>
      </w:r>
      <w:proofErr w:type="spellStart"/>
      <w:r w:rsidRPr="00FF178C">
        <w:rPr>
          <w:rFonts w:ascii="Times New Roman" w:hAnsi="Times New Roman"/>
        </w:rPr>
        <w:t>Telecommunication</w:t>
      </w:r>
      <w:proofErr w:type="spellEnd"/>
      <w:r w:rsidRPr="00FF178C">
        <w:rPr>
          <w:rFonts w:ascii="Times New Roman" w:hAnsi="Times New Roman"/>
        </w:rPr>
        <w:t xml:space="preserve"> </w:t>
      </w:r>
      <w:proofErr w:type="spellStart"/>
      <w:r w:rsidRPr="00FF178C">
        <w:rPr>
          <w:rFonts w:ascii="Times New Roman" w:hAnsi="Times New Roman"/>
        </w:rPr>
        <w:t>Union</w:t>
      </w:r>
      <w:proofErr w:type="spellEnd"/>
      <w:r w:rsidRPr="00FF178C">
        <w:rPr>
          <w:rFonts w:ascii="Times New Roman" w:hAnsi="Times New Roman"/>
        </w:rPr>
        <w:t xml:space="preserve">, ITU </w:t>
      </w:r>
      <w:proofErr w:type="spellStart"/>
      <w:r w:rsidRPr="00FF178C">
        <w:rPr>
          <w:rFonts w:ascii="Times New Roman" w:hAnsi="Times New Roman"/>
        </w:rPr>
        <w:t>Internet</w:t>
      </w:r>
      <w:proofErr w:type="spellEnd"/>
      <w:r w:rsidRPr="00FF178C">
        <w:rPr>
          <w:rFonts w:ascii="Times New Roman" w:hAnsi="Times New Roman"/>
        </w:rPr>
        <w:t xml:space="preserve"> </w:t>
      </w:r>
      <w:proofErr w:type="spellStart"/>
      <w:r w:rsidRPr="00FF178C">
        <w:rPr>
          <w:rFonts w:ascii="Times New Roman" w:hAnsi="Times New Roman"/>
        </w:rPr>
        <w:t>Report</w:t>
      </w:r>
      <w:proofErr w:type="spellEnd"/>
      <w:r w:rsidRPr="00FF178C">
        <w:rPr>
          <w:rFonts w:ascii="Times New Roman" w:hAnsi="Times New Roman"/>
        </w:rPr>
        <w:t xml:space="preserve"> 2006, </w:t>
      </w:r>
      <w:proofErr w:type="spellStart"/>
      <w:r w:rsidRPr="00FF178C">
        <w:rPr>
          <w:rStyle w:val="spelle"/>
          <w:rFonts w:ascii="Times New Roman" w:hAnsi="Times New Roman"/>
          <w:i/>
        </w:rPr>
        <w:t>digital.life</w:t>
      </w:r>
      <w:proofErr w:type="spellEnd"/>
      <w:r w:rsidRPr="00FF178C">
        <w:rPr>
          <w:rFonts w:ascii="Times New Roman" w:hAnsi="Times New Roman"/>
        </w:rPr>
        <w:t xml:space="preserve">; </w:t>
      </w:r>
      <w:proofErr w:type="spellStart"/>
      <w:r w:rsidRPr="00FF178C">
        <w:rPr>
          <w:rFonts w:ascii="Times New Roman" w:hAnsi="Times New Roman"/>
        </w:rPr>
        <w:t>portions</w:t>
      </w:r>
      <w:proofErr w:type="spellEnd"/>
      <w:r w:rsidRPr="00FF178C">
        <w:rPr>
          <w:rFonts w:ascii="Times New Roman" w:hAnsi="Times New Roman"/>
        </w:rPr>
        <w:t xml:space="preserve"> </w:t>
      </w:r>
      <w:proofErr w:type="spellStart"/>
      <w:r w:rsidRPr="00FF178C">
        <w:rPr>
          <w:rFonts w:ascii="Times New Roman" w:hAnsi="Times New Roman"/>
        </w:rPr>
        <w:t>available</w:t>
      </w:r>
      <w:proofErr w:type="spellEnd"/>
      <w:r w:rsidRPr="00FF178C">
        <w:rPr>
          <w:rFonts w:ascii="Times New Roman" w:hAnsi="Times New Roman"/>
        </w:rPr>
        <w:t xml:space="preserve"> </w:t>
      </w:r>
      <w:proofErr w:type="spellStart"/>
      <w:r w:rsidRPr="00FF178C">
        <w:rPr>
          <w:rFonts w:ascii="Times New Roman" w:hAnsi="Times New Roman"/>
        </w:rPr>
        <w:t>at</w:t>
      </w:r>
      <w:proofErr w:type="spellEnd"/>
      <w:r w:rsidRPr="00FF178C">
        <w:rPr>
          <w:rFonts w:ascii="Times New Roman" w:hAnsi="Times New Roman"/>
        </w:rPr>
        <w:t xml:space="preserve">: </w:t>
      </w:r>
      <w:hyperlink r:id="rId26" w:history="1">
        <w:r w:rsidRPr="00FF178C">
          <w:rPr>
            <w:rStyle w:val="Hyperlink"/>
            <w:rFonts w:ascii="Times New Roman" w:hAnsi="Times New Roman"/>
          </w:rPr>
          <w:t>http://www.itu.int/osg/spu/publications/digitalife/index.html</w:t>
        </w:r>
      </w:hyperlink>
      <w:r w:rsidRPr="00FF178C">
        <w:rPr>
          <w:rFonts w:ascii="Times New Roman" w:hAnsi="Times New Roman"/>
        </w:rPr>
        <w:t>.</w:t>
      </w:r>
    </w:p>
    <w:p w14:paraId="2EABC00F" w14:textId="77777777" w:rsidR="00922E57" w:rsidRPr="00FF178C" w:rsidRDefault="00922E57" w:rsidP="00F71D6F">
      <w:pPr>
        <w:jc w:val="both"/>
      </w:pPr>
    </w:p>
    <w:p w14:paraId="7C79F7E8" w14:textId="77777777" w:rsidR="005D5C2D" w:rsidRPr="00FF178C" w:rsidRDefault="005D5C2D" w:rsidP="00F71D6F">
      <w:pPr>
        <w:jc w:val="both"/>
        <w:rPr>
          <w:szCs w:val="24"/>
        </w:rPr>
      </w:pPr>
    </w:p>
    <w:p w14:paraId="770230F5" w14:textId="36C1821E" w:rsidR="00AB642F" w:rsidRPr="00FF178C" w:rsidRDefault="00AB642F" w:rsidP="00AB642F">
      <w:pPr>
        <w:jc w:val="both"/>
        <w:rPr>
          <w:b/>
          <w:szCs w:val="24"/>
          <w:lang w:val="en-US" w:eastAsia="en-US"/>
        </w:rPr>
      </w:pPr>
      <w:r w:rsidRPr="00FF178C">
        <w:rPr>
          <w:b/>
          <w:szCs w:val="24"/>
          <w:lang w:val="en-US" w:eastAsia="en-US"/>
        </w:rPr>
        <w:t>Topic 2: Competition and Price Regulation in Telecommunications</w:t>
      </w:r>
    </w:p>
    <w:p w14:paraId="6B17FE05" w14:textId="77777777" w:rsidR="00084790" w:rsidRPr="00FF178C" w:rsidRDefault="00084790" w:rsidP="00AB642F">
      <w:pPr>
        <w:jc w:val="both"/>
        <w:rPr>
          <w:b/>
          <w:szCs w:val="24"/>
          <w:lang w:val="en-US" w:eastAsia="en-US"/>
        </w:rPr>
      </w:pPr>
    </w:p>
    <w:p w14:paraId="2A1D1034" w14:textId="77777777" w:rsidR="00AB642F" w:rsidRPr="00FF178C" w:rsidRDefault="00AB642F" w:rsidP="00AB642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1 Overview: Putting ICT Regulation in Context</w:t>
      </w:r>
    </w:p>
    <w:p w14:paraId="380375A1" w14:textId="77777777" w:rsidR="00AB642F" w:rsidRPr="00FF178C" w:rsidRDefault="00AB642F" w:rsidP="00AB642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2 Anti-Competitive Conduct</w:t>
      </w:r>
    </w:p>
    <w:p w14:paraId="77C47A0D" w14:textId="77777777" w:rsidR="00AB642F" w:rsidRPr="00FF178C" w:rsidRDefault="00AB642F" w:rsidP="00AB642F">
      <w:pPr>
        <w:widowControl w:val="0"/>
        <w:autoSpaceDE w:val="0"/>
        <w:autoSpaceDN w:val="0"/>
        <w:adjustRightInd w:val="0"/>
        <w:ind w:left="708"/>
        <w:jc w:val="both"/>
        <w:rPr>
          <w:rFonts w:eastAsiaTheme="minorEastAsia"/>
          <w:szCs w:val="24"/>
          <w:lang w:val="en-US" w:eastAsia="en-US"/>
        </w:rPr>
      </w:pPr>
      <w:r w:rsidRPr="00FF178C">
        <w:rPr>
          <w:rFonts w:eastAsiaTheme="minorEastAsia"/>
          <w:szCs w:val="24"/>
          <w:lang w:val="en-US" w:eastAsia="en-US"/>
        </w:rPr>
        <w:t>Defining the Market, Market Power, Separation, Common Forms of Anti-Competitive Conduct, Abuse of Dominance, Refusal to Supply, Vertical Price Squeeze, Cross-</w:t>
      </w:r>
      <w:proofErr w:type="spellStart"/>
      <w:r w:rsidRPr="00FF178C">
        <w:rPr>
          <w:rFonts w:eastAsiaTheme="minorEastAsia"/>
          <w:szCs w:val="24"/>
          <w:lang w:val="en-US" w:eastAsia="en-US"/>
        </w:rPr>
        <w:t>Subsidisation</w:t>
      </w:r>
      <w:proofErr w:type="spellEnd"/>
      <w:r w:rsidRPr="00FF178C">
        <w:rPr>
          <w:rFonts w:eastAsiaTheme="minorEastAsia"/>
          <w:szCs w:val="24"/>
          <w:lang w:val="en-US" w:eastAsia="en-US"/>
        </w:rPr>
        <w:t>, Misuse of Information</w:t>
      </w:r>
      <w:proofErr w:type="gramStart"/>
      <w:r w:rsidRPr="00FF178C">
        <w:rPr>
          <w:rFonts w:eastAsiaTheme="minorEastAsia"/>
          <w:szCs w:val="24"/>
          <w:lang w:val="en-US" w:eastAsia="en-US"/>
        </w:rPr>
        <w:t>,  Customer</w:t>
      </w:r>
      <w:proofErr w:type="gramEnd"/>
      <w:r w:rsidRPr="00FF178C">
        <w:rPr>
          <w:rFonts w:eastAsiaTheme="minorEastAsia"/>
          <w:szCs w:val="24"/>
          <w:lang w:val="en-US" w:eastAsia="en-US"/>
        </w:rPr>
        <w:t xml:space="preserve"> Lock-In, Exclusionary or Predatory Pricing, Tying and Bundling, Non Discrimination and Net Neutrality, Mergers, Acquisitions and Joint Ventures</w:t>
      </w:r>
    </w:p>
    <w:p w14:paraId="478B3963" w14:textId="77777777" w:rsidR="00AB642F" w:rsidRPr="00FF178C" w:rsidRDefault="00AB642F" w:rsidP="00AB642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 xml:space="preserve">3 </w:t>
      </w:r>
      <w:proofErr w:type="gramStart"/>
      <w:r w:rsidRPr="00FF178C">
        <w:rPr>
          <w:rFonts w:eastAsiaTheme="minorEastAsia"/>
          <w:szCs w:val="24"/>
          <w:lang w:val="en-US" w:eastAsia="en-US"/>
        </w:rPr>
        <w:t>Access</w:t>
      </w:r>
      <w:proofErr w:type="gramEnd"/>
      <w:r w:rsidRPr="00FF178C">
        <w:rPr>
          <w:rFonts w:eastAsiaTheme="minorEastAsia"/>
          <w:szCs w:val="24"/>
          <w:lang w:val="en-US" w:eastAsia="en-US"/>
        </w:rPr>
        <w:t xml:space="preserve"> to Customers and Facilities</w:t>
      </w:r>
    </w:p>
    <w:p w14:paraId="43255DC3" w14:textId="77777777" w:rsidR="00AB642F" w:rsidRPr="00FF178C" w:rsidRDefault="00AB642F" w:rsidP="00AB642F">
      <w:pPr>
        <w:widowControl w:val="0"/>
        <w:autoSpaceDE w:val="0"/>
        <w:autoSpaceDN w:val="0"/>
        <w:adjustRightInd w:val="0"/>
        <w:ind w:left="708"/>
        <w:jc w:val="both"/>
        <w:rPr>
          <w:rFonts w:eastAsiaTheme="minorEastAsia"/>
          <w:szCs w:val="24"/>
          <w:lang w:val="en-US" w:eastAsia="en-US"/>
        </w:rPr>
      </w:pPr>
      <w:r w:rsidRPr="00FF178C">
        <w:rPr>
          <w:rFonts w:eastAsiaTheme="minorEastAsia"/>
          <w:szCs w:val="24"/>
          <w:lang w:val="en-US" w:eastAsia="en-US"/>
        </w:rPr>
        <w:t>Policy Issues, Evolution of competition, IP Interconnection, Key Concepts, Interconnection, Forms of Interconnection, Interconnection Agreements and Dispute Resolution, Unbundling, Infrastructure Sharing and Colocation</w:t>
      </w:r>
    </w:p>
    <w:p w14:paraId="0B8AD0AB" w14:textId="77777777" w:rsidR="00AB642F" w:rsidRPr="00FF178C" w:rsidRDefault="00AB642F" w:rsidP="00AB642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4 Regulating Access Prices</w:t>
      </w:r>
    </w:p>
    <w:p w14:paraId="6773E6E4" w14:textId="77777777" w:rsidR="00AB642F" w:rsidRPr="00FF178C" w:rsidRDefault="00AB642F" w:rsidP="00AB642F">
      <w:pPr>
        <w:widowControl w:val="0"/>
        <w:autoSpaceDE w:val="0"/>
        <w:autoSpaceDN w:val="0"/>
        <w:adjustRightInd w:val="0"/>
        <w:ind w:left="708"/>
        <w:jc w:val="both"/>
        <w:rPr>
          <w:rFonts w:eastAsiaTheme="minorEastAsia"/>
          <w:szCs w:val="24"/>
          <w:lang w:val="en-US" w:eastAsia="en-US"/>
        </w:rPr>
      </w:pPr>
      <w:r w:rsidRPr="00FF178C">
        <w:rPr>
          <w:rFonts w:eastAsiaTheme="minorEastAsia"/>
          <w:szCs w:val="24"/>
          <w:lang w:val="en-US" w:eastAsia="en-US"/>
        </w:rPr>
        <w:t>Policy Issues, Key Concepts, Cost Based Prices, Cost Models, Regulatory Accounting, Benchmarking, Pricing Interconnection, Pricing Unbundled Access, Pricing Infrastructure Sharing, Pricing Resale</w:t>
      </w:r>
    </w:p>
    <w:p w14:paraId="646DB090" w14:textId="77777777" w:rsidR="00AB642F" w:rsidRPr="00FF178C" w:rsidRDefault="00AB642F" w:rsidP="00AB642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5 Regulating ‘Over-the-Top’ Services</w:t>
      </w:r>
    </w:p>
    <w:p w14:paraId="5F1B6831" w14:textId="77777777" w:rsidR="00AB642F" w:rsidRPr="00FF178C" w:rsidRDefault="00AB642F" w:rsidP="00AB642F">
      <w:pPr>
        <w:widowControl w:val="0"/>
        <w:autoSpaceDE w:val="0"/>
        <w:autoSpaceDN w:val="0"/>
        <w:adjustRightInd w:val="0"/>
        <w:ind w:firstLine="708"/>
        <w:jc w:val="both"/>
        <w:rPr>
          <w:rFonts w:eastAsiaTheme="minorEastAsia"/>
          <w:szCs w:val="24"/>
          <w:lang w:val="en-US" w:eastAsia="en-US"/>
        </w:rPr>
      </w:pPr>
      <w:r w:rsidRPr="00FF178C">
        <w:rPr>
          <w:rFonts w:eastAsiaTheme="minorEastAsia"/>
          <w:szCs w:val="24"/>
          <w:lang w:val="en-US" w:eastAsia="en-US"/>
        </w:rPr>
        <w:t>Policy Issues, Key Concepts, VoIP, Other ‘Over-the-Top’ Services</w:t>
      </w:r>
    </w:p>
    <w:p w14:paraId="3978FE83" w14:textId="77777777" w:rsidR="00AB642F" w:rsidRPr="00FF178C" w:rsidRDefault="00AB642F" w:rsidP="00AB642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6. Mobile and Wireless Network Regulation</w:t>
      </w:r>
    </w:p>
    <w:p w14:paraId="71C8B1D7" w14:textId="77777777" w:rsidR="00AB642F" w:rsidRPr="00FF178C" w:rsidRDefault="00AB642F" w:rsidP="00AB642F">
      <w:pPr>
        <w:widowControl w:val="0"/>
        <w:autoSpaceDE w:val="0"/>
        <w:autoSpaceDN w:val="0"/>
        <w:adjustRightInd w:val="0"/>
        <w:ind w:left="708"/>
        <w:jc w:val="both"/>
        <w:rPr>
          <w:rFonts w:eastAsiaTheme="minorEastAsia"/>
          <w:szCs w:val="24"/>
          <w:lang w:val="en-US" w:eastAsia="en-US"/>
        </w:rPr>
      </w:pPr>
      <w:r w:rsidRPr="00FF178C">
        <w:rPr>
          <w:rFonts w:eastAsiaTheme="minorEastAsia"/>
          <w:szCs w:val="24"/>
          <w:lang w:val="en-US" w:eastAsia="en-US"/>
        </w:rPr>
        <w:t>Policy Issues, Key Concepts, Spectrum Policy, Interconnection, Roaming, Infrastructure Sharing, Enhancing Competition, Regulating Retail Prices, Policy</w:t>
      </w:r>
    </w:p>
    <w:p w14:paraId="3B5B8588" w14:textId="77777777" w:rsidR="00AB642F" w:rsidRPr="00FF178C" w:rsidRDefault="00AB642F" w:rsidP="00AB642F">
      <w:pPr>
        <w:jc w:val="both"/>
        <w:rPr>
          <w:szCs w:val="24"/>
          <w:lang w:val="en-US" w:eastAsia="en-US"/>
        </w:rPr>
      </w:pPr>
    </w:p>
    <w:p w14:paraId="411E9922" w14:textId="77777777" w:rsidR="00AB642F" w:rsidRPr="00FF178C" w:rsidRDefault="00AB642F" w:rsidP="00AB642F">
      <w:pPr>
        <w:jc w:val="both"/>
        <w:rPr>
          <w:szCs w:val="24"/>
          <w:lang w:val="en-US" w:eastAsia="en-US"/>
        </w:rPr>
      </w:pPr>
      <w:proofErr w:type="spellStart"/>
      <w:r w:rsidRPr="00FF178C">
        <w:rPr>
          <w:b/>
          <w:szCs w:val="24"/>
        </w:rPr>
        <w:t>Self-Study</w:t>
      </w:r>
      <w:proofErr w:type="spellEnd"/>
      <w:r w:rsidRPr="00FF178C">
        <w:rPr>
          <w:b/>
          <w:szCs w:val="24"/>
        </w:rPr>
        <w:t>:</w:t>
      </w:r>
      <w:r w:rsidRPr="00FF178C">
        <w:rPr>
          <w:szCs w:val="24"/>
          <w:lang w:val="en-US" w:eastAsia="en-US"/>
        </w:rPr>
        <w:t xml:space="preserve"> Telecommunications, Intellectual Property and Standards</w:t>
      </w:r>
    </w:p>
    <w:p w14:paraId="4DE58850" w14:textId="77777777" w:rsidR="00AB642F" w:rsidRPr="00FF178C" w:rsidRDefault="00AB642F" w:rsidP="00AB642F">
      <w:pPr>
        <w:pStyle w:val="ListParagraph"/>
        <w:numPr>
          <w:ilvl w:val="0"/>
          <w:numId w:val="9"/>
        </w:numPr>
        <w:jc w:val="both"/>
        <w:rPr>
          <w:rFonts w:ascii="Times New Roman" w:hAnsi="Times New Roman"/>
        </w:rPr>
      </w:pPr>
      <w:r w:rsidRPr="00FF178C">
        <w:rPr>
          <w:rFonts w:ascii="Times New Roman" w:hAnsi="Times New Roman"/>
        </w:rPr>
        <w:t>Technical Standards and Telecommunications</w:t>
      </w:r>
    </w:p>
    <w:p w14:paraId="79AB5288" w14:textId="77777777" w:rsidR="00AB642F" w:rsidRPr="00FF178C" w:rsidRDefault="00AB642F" w:rsidP="00AB642F">
      <w:pPr>
        <w:pStyle w:val="ListParagraph"/>
        <w:numPr>
          <w:ilvl w:val="0"/>
          <w:numId w:val="9"/>
        </w:numPr>
        <w:jc w:val="both"/>
        <w:rPr>
          <w:rFonts w:ascii="Times New Roman" w:hAnsi="Times New Roman"/>
        </w:rPr>
      </w:pPr>
      <w:r w:rsidRPr="00FF178C">
        <w:rPr>
          <w:rFonts w:ascii="Times New Roman" w:hAnsi="Times New Roman"/>
        </w:rPr>
        <w:t xml:space="preserve">Interplay between Standards and Intellectual Property Rights </w:t>
      </w:r>
    </w:p>
    <w:p w14:paraId="3C8A13B5" w14:textId="77777777" w:rsidR="00AB642F" w:rsidRPr="00FF178C" w:rsidRDefault="00AB642F" w:rsidP="00AB642F">
      <w:pPr>
        <w:pStyle w:val="ListParagraph"/>
        <w:numPr>
          <w:ilvl w:val="0"/>
          <w:numId w:val="9"/>
        </w:numPr>
        <w:jc w:val="both"/>
        <w:rPr>
          <w:rFonts w:ascii="Times New Roman" w:hAnsi="Times New Roman"/>
        </w:rPr>
      </w:pPr>
      <w:r w:rsidRPr="00FF178C">
        <w:rPr>
          <w:rFonts w:ascii="Times New Roman" w:hAnsi="Times New Roman"/>
        </w:rPr>
        <w:t>The Role of Standards Setting Organizations</w:t>
      </w:r>
    </w:p>
    <w:p w14:paraId="1822DA9A" w14:textId="77777777" w:rsidR="00AB642F" w:rsidRPr="00FF178C" w:rsidRDefault="00AB642F" w:rsidP="00AB642F">
      <w:pPr>
        <w:pStyle w:val="ListParagraph"/>
        <w:numPr>
          <w:ilvl w:val="0"/>
          <w:numId w:val="9"/>
        </w:numPr>
        <w:jc w:val="both"/>
        <w:rPr>
          <w:rFonts w:ascii="Times New Roman" w:hAnsi="Times New Roman"/>
        </w:rPr>
      </w:pPr>
      <w:r w:rsidRPr="00FF178C">
        <w:rPr>
          <w:rFonts w:ascii="Times New Roman" w:hAnsi="Times New Roman"/>
        </w:rPr>
        <w:t xml:space="preserve">Current Approaches and Solutions </w:t>
      </w:r>
    </w:p>
    <w:p w14:paraId="0C29033D" w14:textId="77777777" w:rsidR="00AB642F" w:rsidRPr="00FF178C" w:rsidRDefault="00AB642F" w:rsidP="00AB642F">
      <w:pPr>
        <w:jc w:val="both"/>
        <w:rPr>
          <w:b/>
          <w:szCs w:val="24"/>
        </w:rPr>
      </w:pPr>
    </w:p>
    <w:p w14:paraId="1C6E04F8" w14:textId="77777777" w:rsidR="00AB642F" w:rsidRPr="00FF178C" w:rsidRDefault="00AB642F" w:rsidP="00AB642F">
      <w:pPr>
        <w:jc w:val="both"/>
        <w:rPr>
          <w:b/>
          <w:szCs w:val="24"/>
        </w:rPr>
      </w:pPr>
      <w:proofErr w:type="spellStart"/>
      <w:r w:rsidRPr="00FF178C">
        <w:rPr>
          <w:b/>
          <w:szCs w:val="24"/>
        </w:rPr>
        <w:t>Mandatory</w:t>
      </w:r>
      <w:proofErr w:type="spellEnd"/>
      <w:r w:rsidRPr="00FF178C">
        <w:rPr>
          <w:b/>
          <w:szCs w:val="24"/>
        </w:rPr>
        <w:t xml:space="preserve"> </w:t>
      </w:r>
      <w:proofErr w:type="spellStart"/>
      <w:r w:rsidRPr="00FF178C">
        <w:rPr>
          <w:b/>
          <w:szCs w:val="24"/>
        </w:rPr>
        <w:t>Reading</w:t>
      </w:r>
      <w:proofErr w:type="spellEnd"/>
      <w:r w:rsidRPr="00FF178C">
        <w:rPr>
          <w:b/>
          <w:szCs w:val="24"/>
        </w:rPr>
        <w:t>:</w:t>
      </w:r>
    </w:p>
    <w:p w14:paraId="43C14E59" w14:textId="77777777" w:rsidR="00AB642F" w:rsidRPr="00FF178C" w:rsidRDefault="00AB642F" w:rsidP="00AB642F">
      <w:pPr>
        <w:pStyle w:val="ListParagraph"/>
        <w:numPr>
          <w:ilvl w:val="0"/>
          <w:numId w:val="18"/>
        </w:numPr>
        <w:jc w:val="both"/>
        <w:rPr>
          <w:rFonts w:ascii="Times New Roman" w:hAnsi="Times New Roman"/>
        </w:rPr>
      </w:pPr>
      <w:r w:rsidRPr="00FF178C">
        <w:rPr>
          <w:rFonts w:ascii="Times New Roman" w:hAnsi="Times New Roman"/>
        </w:rPr>
        <w:t>Chapter 2. A Level Playing Field: Regulating for effective competition.</w:t>
      </w:r>
      <w:r w:rsidRPr="00FF178C">
        <w:rPr>
          <w:rFonts w:ascii="Times New Roman" w:hAnsi="Times New Roman"/>
          <w:b/>
          <w:bCs/>
        </w:rPr>
        <w:t xml:space="preserve"> </w:t>
      </w:r>
      <w:r w:rsidRPr="00FF178C">
        <w:rPr>
          <w:rFonts w:ascii="Times New Roman" w:hAnsi="Times New Roman"/>
        </w:rPr>
        <w:t xml:space="preserve">Telecommunications Regulation Handbook. ITU.2011 // </w:t>
      </w:r>
      <w:hyperlink r:id="rId27" w:history="1">
        <w:r w:rsidRPr="00FF178C">
          <w:rPr>
            <w:rStyle w:val="Hyperlink"/>
            <w:rFonts w:ascii="Times New Roman" w:hAnsi="Times New Roman"/>
          </w:rPr>
          <w:t>http://www.infodev.org/en/Publication.1057.html</w:t>
        </w:r>
      </w:hyperlink>
    </w:p>
    <w:p w14:paraId="69E78545" w14:textId="77777777" w:rsidR="00AB642F" w:rsidRPr="00FF178C" w:rsidRDefault="00AB642F" w:rsidP="00AB642F">
      <w:pPr>
        <w:jc w:val="both"/>
        <w:rPr>
          <w:szCs w:val="24"/>
          <w:lang w:val="en-US" w:eastAsia="en-US"/>
        </w:rPr>
      </w:pPr>
    </w:p>
    <w:p w14:paraId="71F09935" w14:textId="77777777" w:rsidR="00AB642F" w:rsidRPr="00FF178C" w:rsidRDefault="00AB642F" w:rsidP="00AB642F">
      <w:pPr>
        <w:jc w:val="both"/>
        <w:rPr>
          <w:szCs w:val="24"/>
          <w:lang w:val="en-US" w:eastAsia="en-US"/>
        </w:rPr>
      </w:pPr>
    </w:p>
    <w:p w14:paraId="36326ABC" w14:textId="77777777" w:rsidR="00AB642F" w:rsidRPr="00FF178C" w:rsidRDefault="00AB642F" w:rsidP="00AB642F">
      <w:pPr>
        <w:jc w:val="both"/>
        <w:rPr>
          <w:b/>
          <w:szCs w:val="24"/>
        </w:rPr>
      </w:pPr>
      <w:proofErr w:type="spellStart"/>
      <w:r w:rsidRPr="00FF178C">
        <w:rPr>
          <w:b/>
          <w:szCs w:val="24"/>
        </w:rPr>
        <w:t>Additional</w:t>
      </w:r>
      <w:proofErr w:type="spellEnd"/>
      <w:r w:rsidRPr="00FF178C">
        <w:rPr>
          <w:b/>
          <w:szCs w:val="24"/>
        </w:rPr>
        <w:t xml:space="preserve"> </w:t>
      </w:r>
      <w:proofErr w:type="spellStart"/>
      <w:r w:rsidRPr="00FF178C">
        <w:rPr>
          <w:b/>
          <w:szCs w:val="24"/>
        </w:rPr>
        <w:t>Reading</w:t>
      </w:r>
      <w:proofErr w:type="spellEnd"/>
      <w:r w:rsidRPr="00FF178C">
        <w:rPr>
          <w:b/>
          <w:szCs w:val="24"/>
        </w:rPr>
        <w:t>:</w:t>
      </w:r>
    </w:p>
    <w:p w14:paraId="4735781A" w14:textId="77777777" w:rsidR="00AB642F" w:rsidRPr="00FF178C" w:rsidRDefault="00AB642F" w:rsidP="00AB642F">
      <w:pPr>
        <w:pStyle w:val="Heading2"/>
        <w:numPr>
          <w:ilvl w:val="0"/>
          <w:numId w:val="18"/>
        </w:numPr>
        <w:jc w:val="both"/>
      </w:pPr>
      <w:proofErr w:type="spellStart"/>
      <w:proofErr w:type="gramStart"/>
      <w:r w:rsidRPr="00FF178C">
        <w:rPr>
          <w:lang w:val="en-US"/>
        </w:rPr>
        <w:t>I</w:t>
      </w:r>
      <w:r w:rsidRPr="00FF178C">
        <w:rPr>
          <w:lang w:val="en-US" w:eastAsia="en-US"/>
        </w:rPr>
        <w:t>nfoDev</w:t>
      </w:r>
      <w:proofErr w:type="spellEnd"/>
      <w:r w:rsidRPr="00FF178C">
        <w:rPr>
          <w:lang w:val="en-US" w:eastAsia="en-US"/>
        </w:rPr>
        <w:t>/ITU ICT Regulatory Toolkit.</w:t>
      </w:r>
      <w:proofErr w:type="gramEnd"/>
      <w:r w:rsidRPr="00FF178C">
        <w:rPr>
          <w:lang w:val="en-US" w:eastAsia="en-US"/>
        </w:rPr>
        <w:t xml:space="preserve"> </w:t>
      </w:r>
      <w:r w:rsidRPr="00FF178C">
        <w:t xml:space="preserve"> </w:t>
      </w:r>
      <w:r w:rsidRPr="00FF178C">
        <w:fldChar w:fldCharType="begin"/>
      </w:r>
      <w:r w:rsidRPr="00FF178C">
        <w:instrText xml:space="preserve"> HYPERLINK "http://www.ictregulationtoolkit.org/en/Section.1560.html" \t "_self" </w:instrText>
      </w:r>
      <w:r w:rsidRPr="00FF178C">
        <w:fldChar w:fldCharType="separate"/>
      </w:r>
      <w:proofErr w:type="spellStart"/>
      <w:r w:rsidRPr="00FF178C">
        <w:t>Module</w:t>
      </w:r>
      <w:proofErr w:type="spellEnd"/>
      <w:r w:rsidRPr="00FF178C">
        <w:t xml:space="preserve"> 2: </w:t>
      </w:r>
      <w:proofErr w:type="spellStart"/>
      <w:r w:rsidRPr="00FF178C">
        <w:t>Competition</w:t>
      </w:r>
      <w:proofErr w:type="spellEnd"/>
      <w:r w:rsidRPr="00FF178C">
        <w:t xml:space="preserve"> </w:t>
      </w:r>
      <w:proofErr w:type="spellStart"/>
      <w:r w:rsidRPr="00FF178C">
        <w:t>and</w:t>
      </w:r>
      <w:proofErr w:type="spellEnd"/>
      <w:r w:rsidRPr="00FF178C">
        <w:t xml:space="preserve"> </w:t>
      </w:r>
      <w:proofErr w:type="spellStart"/>
      <w:r w:rsidRPr="00FF178C">
        <w:t>Price</w:t>
      </w:r>
      <w:proofErr w:type="spellEnd"/>
      <w:r w:rsidRPr="00FF178C">
        <w:t xml:space="preserve"> </w:t>
      </w:r>
      <w:proofErr w:type="spellStart"/>
      <w:r w:rsidRPr="00FF178C">
        <w:t>Regulation</w:t>
      </w:r>
      <w:proofErr w:type="spellEnd"/>
      <w:r w:rsidRPr="00FF178C">
        <w:fldChar w:fldCharType="end"/>
      </w:r>
      <w:r w:rsidRPr="00FF178C">
        <w:t xml:space="preserve"> </w:t>
      </w:r>
      <w:r w:rsidRPr="00FF178C">
        <w:rPr>
          <w:lang w:val="en-US" w:eastAsia="en-US"/>
        </w:rPr>
        <w:t xml:space="preserve">available at </w:t>
      </w:r>
      <w:r w:rsidRPr="00FF178C">
        <w:t xml:space="preserve"> </w:t>
      </w:r>
      <w:hyperlink r:id="rId28" w:history="1">
        <w:r w:rsidRPr="00FF178C">
          <w:rPr>
            <w:rStyle w:val="Hyperlink"/>
          </w:rPr>
          <w:t>http://www.ictregulationtoolkit.org//en/SectionPDF.1560.html</w:t>
        </w:r>
      </w:hyperlink>
    </w:p>
    <w:p w14:paraId="694D540F" w14:textId="77777777" w:rsidR="00AB642F" w:rsidRPr="00FF178C" w:rsidRDefault="00AB642F" w:rsidP="00AB642F">
      <w:pPr>
        <w:pStyle w:val="Heading2"/>
        <w:numPr>
          <w:ilvl w:val="0"/>
          <w:numId w:val="18"/>
        </w:numPr>
        <w:jc w:val="both"/>
        <w:rPr>
          <w:u w:val="none"/>
          <w:bdr w:val="none" w:sz="0" w:space="0" w:color="auto" w:frame="1"/>
        </w:rPr>
      </w:pPr>
      <w:proofErr w:type="spellStart"/>
      <w:r w:rsidRPr="00FF178C">
        <w:rPr>
          <w:u w:val="none"/>
        </w:rPr>
        <w:t>Telecommunications</w:t>
      </w:r>
      <w:proofErr w:type="spellEnd"/>
      <w:r w:rsidRPr="00FF178C">
        <w:rPr>
          <w:u w:val="none"/>
        </w:rPr>
        <w:t xml:space="preserve"> </w:t>
      </w:r>
      <w:proofErr w:type="spellStart"/>
      <w:r w:rsidRPr="00FF178C">
        <w:rPr>
          <w:u w:val="none"/>
        </w:rPr>
        <w:t>Law</w:t>
      </w:r>
      <w:proofErr w:type="spellEnd"/>
      <w:r w:rsidRPr="00FF178C">
        <w:rPr>
          <w:u w:val="none"/>
        </w:rPr>
        <w:t xml:space="preserve"> </w:t>
      </w:r>
      <w:proofErr w:type="spellStart"/>
      <w:r w:rsidRPr="00FF178C">
        <w:rPr>
          <w:u w:val="none"/>
        </w:rPr>
        <w:t>and</w:t>
      </w:r>
      <w:proofErr w:type="spellEnd"/>
      <w:r w:rsidRPr="00FF178C">
        <w:rPr>
          <w:u w:val="none"/>
        </w:rPr>
        <w:t xml:space="preserve"> </w:t>
      </w:r>
      <w:proofErr w:type="spellStart"/>
      <w:r w:rsidRPr="00FF178C">
        <w:rPr>
          <w:u w:val="none"/>
        </w:rPr>
        <w:t>Regulations</w:t>
      </w:r>
      <w:proofErr w:type="spellEnd"/>
      <w:r w:rsidRPr="00FF178C">
        <w:rPr>
          <w:u w:val="none"/>
        </w:rPr>
        <w:t xml:space="preserve">. </w:t>
      </w:r>
      <w:proofErr w:type="spellStart"/>
      <w:r w:rsidRPr="00FF178C">
        <w:rPr>
          <w:u w:val="none"/>
        </w:rPr>
        <w:t>Ian</w:t>
      </w:r>
      <w:proofErr w:type="spellEnd"/>
      <w:r w:rsidRPr="00FF178C">
        <w:rPr>
          <w:u w:val="none"/>
        </w:rPr>
        <w:t xml:space="preserve"> </w:t>
      </w:r>
      <w:proofErr w:type="spellStart"/>
      <w:r w:rsidRPr="00FF178C">
        <w:rPr>
          <w:u w:val="none"/>
        </w:rPr>
        <w:t>Walden</w:t>
      </w:r>
      <w:proofErr w:type="spellEnd"/>
      <w:r w:rsidRPr="00FF178C">
        <w:rPr>
          <w:u w:val="none"/>
        </w:rPr>
        <w:t xml:space="preserve">. </w:t>
      </w:r>
      <w:proofErr w:type="spellStart"/>
      <w:r w:rsidRPr="00FF178C">
        <w:rPr>
          <w:u w:val="none"/>
        </w:rPr>
        <w:t>Oxford</w:t>
      </w:r>
      <w:proofErr w:type="spellEnd"/>
      <w:r w:rsidRPr="00FF178C">
        <w:rPr>
          <w:u w:val="none"/>
        </w:rPr>
        <w:t xml:space="preserve"> </w:t>
      </w:r>
      <w:proofErr w:type="spellStart"/>
      <w:r w:rsidRPr="00FF178C">
        <w:rPr>
          <w:u w:val="none"/>
        </w:rPr>
        <w:t>University</w:t>
      </w:r>
      <w:proofErr w:type="spellEnd"/>
      <w:r w:rsidRPr="00FF178C">
        <w:rPr>
          <w:u w:val="none"/>
        </w:rPr>
        <w:t xml:space="preserve"> </w:t>
      </w:r>
      <w:proofErr w:type="spellStart"/>
      <w:r w:rsidRPr="00FF178C">
        <w:rPr>
          <w:u w:val="none"/>
        </w:rPr>
        <w:t>Press</w:t>
      </w:r>
      <w:proofErr w:type="spellEnd"/>
      <w:r w:rsidRPr="00FF178C">
        <w:rPr>
          <w:u w:val="none"/>
        </w:rPr>
        <w:t xml:space="preserve">. 2009 </w:t>
      </w:r>
      <w:proofErr w:type="spellStart"/>
      <w:r w:rsidRPr="00FF178C">
        <w:rPr>
          <w:u w:val="none"/>
        </w:rPr>
        <w:t>pp</w:t>
      </w:r>
      <w:proofErr w:type="spellEnd"/>
      <w:r w:rsidRPr="00FF178C">
        <w:rPr>
          <w:u w:val="none"/>
        </w:rPr>
        <w:t>.   441-534</w:t>
      </w:r>
    </w:p>
    <w:p w14:paraId="569EC2C0" w14:textId="77777777" w:rsidR="00AB642F" w:rsidRPr="00FF178C" w:rsidRDefault="00AB642F" w:rsidP="00AB642F">
      <w:pPr>
        <w:pStyle w:val="ListParagraph"/>
        <w:numPr>
          <w:ilvl w:val="0"/>
          <w:numId w:val="27"/>
        </w:numPr>
        <w:jc w:val="both"/>
        <w:rPr>
          <w:rFonts w:ascii="Times New Roman" w:hAnsi="Times New Roman"/>
        </w:rPr>
      </w:pPr>
      <w:r w:rsidRPr="00FF178C">
        <w:rPr>
          <w:rFonts w:ascii="Times New Roman" w:hAnsi="Times New Roman"/>
        </w:rPr>
        <w:t xml:space="preserve">EXPRESS, Standardization for a Competitive and Innovative Europe: a Vision for 2020, Report of the Expert Panel for the Review of the European Standardization System, 2010, // </w:t>
      </w:r>
      <w:hyperlink r:id="rId29" w:history="1">
        <w:r w:rsidRPr="00FF178C">
          <w:rPr>
            <w:rStyle w:val="Hyperlink"/>
            <w:rFonts w:ascii="Times New Roman" w:hAnsi="Times New Roman"/>
          </w:rPr>
          <w:t>http://ec.europa.eu/enterprise/policies/europeanstandards/files/express/exp_384_express_report_final_distrib_en.pdf</w:t>
        </w:r>
      </w:hyperlink>
      <w:r w:rsidRPr="00FF178C">
        <w:rPr>
          <w:rFonts w:ascii="Times New Roman" w:hAnsi="Times New Roman"/>
        </w:rPr>
        <w:t xml:space="preserve"> </w:t>
      </w:r>
    </w:p>
    <w:p w14:paraId="23A230E5" w14:textId="77777777" w:rsidR="00AB642F" w:rsidRPr="00FF178C" w:rsidRDefault="00AB642F" w:rsidP="00AB642F">
      <w:pPr>
        <w:pStyle w:val="ListParagraph"/>
        <w:numPr>
          <w:ilvl w:val="0"/>
          <w:numId w:val="27"/>
        </w:numPr>
        <w:jc w:val="both"/>
        <w:rPr>
          <w:rFonts w:ascii="Times New Roman" w:hAnsi="Times New Roman"/>
        </w:rPr>
      </w:pPr>
      <w:r w:rsidRPr="00FF178C">
        <w:rPr>
          <w:rFonts w:ascii="Times New Roman" w:hAnsi="Times New Roman"/>
        </w:rPr>
        <w:t xml:space="preserve">Kerf, M., Net, I. and </w:t>
      </w:r>
      <w:proofErr w:type="spellStart"/>
      <w:r w:rsidRPr="00FF178C">
        <w:rPr>
          <w:rFonts w:ascii="Times New Roman" w:hAnsi="Times New Roman"/>
        </w:rPr>
        <w:t>Geradin</w:t>
      </w:r>
      <w:proofErr w:type="spellEnd"/>
      <w:r w:rsidRPr="00FF178C">
        <w:rPr>
          <w:rFonts w:ascii="Times New Roman" w:hAnsi="Times New Roman"/>
        </w:rPr>
        <w:t xml:space="preserve">, D., Controlling Market Power: Balancing Antitrust and Sector Regulation, Public Policy for the Private Sector, Note No 294, The World Bank, 2005 // </w:t>
      </w:r>
      <w:hyperlink r:id="rId30" w:history="1">
        <w:r w:rsidRPr="00FF178C">
          <w:rPr>
            <w:rStyle w:val="Hyperlink"/>
            <w:rFonts w:ascii="Times New Roman" w:hAnsi="Times New Roman"/>
          </w:rPr>
          <w:t>http://rru.worldbank.org/documents/publicpolicyjournal/294kerf.pdf</w:t>
        </w:r>
      </w:hyperlink>
      <w:r w:rsidRPr="00FF178C">
        <w:rPr>
          <w:rFonts w:ascii="Times New Roman" w:hAnsi="Times New Roman"/>
        </w:rPr>
        <w:t xml:space="preserve"> </w:t>
      </w:r>
    </w:p>
    <w:p w14:paraId="203A7F4F" w14:textId="77777777" w:rsidR="00AB642F" w:rsidRPr="00FF178C" w:rsidRDefault="00AB642F" w:rsidP="00AB642F">
      <w:pPr>
        <w:pStyle w:val="ListParagraph"/>
        <w:numPr>
          <w:ilvl w:val="0"/>
          <w:numId w:val="27"/>
        </w:numPr>
        <w:jc w:val="both"/>
        <w:rPr>
          <w:rFonts w:ascii="Times New Roman" w:hAnsi="Times New Roman"/>
        </w:rPr>
      </w:pPr>
      <w:r w:rsidRPr="00FF178C">
        <w:rPr>
          <w:rFonts w:ascii="Times New Roman" w:hAnsi="Times New Roman"/>
        </w:rPr>
        <w:t xml:space="preserve">European Commission: Public Consultation on Costing Methodologies for Key Wholesale Access Prices in Electronic Communications, October 2011 // </w:t>
      </w:r>
      <w:hyperlink r:id="rId31" w:history="1">
        <w:r w:rsidRPr="00FF178C">
          <w:rPr>
            <w:rStyle w:val="Hyperlink"/>
            <w:rFonts w:ascii="Times New Roman" w:hAnsi="Times New Roman"/>
          </w:rPr>
          <w:t>http://ec.europa.eu/information_society/policy/ecomm/library/public_consult/cost_accounting/index_en.htm</w:t>
        </w:r>
      </w:hyperlink>
      <w:r w:rsidRPr="00FF178C">
        <w:rPr>
          <w:rFonts w:ascii="Times New Roman" w:hAnsi="Times New Roman"/>
        </w:rPr>
        <w:t xml:space="preserve"> </w:t>
      </w:r>
    </w:p>
    <w:p w14:paraId="7F32C36D" w14:textId="77777777" w:rsidR="00AB642F" w:rsidRPr="00FF178C" w:rsidRDefault="00AB642F" w:rsidP="00AB642F">
      <w:pPr>
        <w:pStyle w:val="ListParagraph"/>
        <w:numPr>
          <w:ilvl w:val="0"/>
          <w:numId w:val="27"/>
        </w:numPr>
        <w:jc w:val="both"/>
        <w:rPr>
          <w:rFonts w:ascii="Times New Roman" w:hAnsi="Times New Roman"/>
        </w:rPr>
      </w:pPr>
      <w:r w:rsidRPr="00FF178C">
        <w:rPr>
          <w:rFonts w:ascii="Times New Roman" w:hAnsi="Times New Roman"/>
        </w:rPr>
        <w:t xml:space="preserve">European Commission: FRANCE TÉLÉCOM / MID EUROPA PARTNERS /ONE, September </w:t>
      </w:r>
      <w:proofErr w:type="gramStart"/>
      <w:r w:rsidRPr="00FF178C">
        <w:rPr>
          <w:rFonts w:ascii="Times New Roman" w:hAnsi="Times New Roman"/>
        </w:rPr>
        <w:t>2007  Case</w:t>
      </w:r>
      <w:proofErr w:type="gramEnd"/>
      <w:r w:rsidRPr="00FF178C">
        <w:rPr>
          <w:rFonts w:ascii="Times New Roman" w:hAnsi="Times New Roman"/>
        </w:rPr>
        <w:t xml:space="preserve"> No COMP/M.4809 // </w:t>
      </w:r>
      <w:hyperlink r:id="rId32" w:history="1">
        <w:r w:rsidRPr="00FF178C">
          <w:rPr>
            <w:rStyle w:val="Hyperlink"/>
            <w:rFonts w:ascii="Times New Roman" w:hAnsi="Times New Roman"/>
          </w:rPr>
          <w:t>http://ec.europa.eu/competition/mergers/cases/decisions/m4809_20070921_20310_en.pdf</w:t>
        </w:r>
      </w:hyperlink>
    </w:p>
    <w:p w14:paraId="5980229C" w14:textId="77777777" w:rsidR="00AB642F" w:rsidRPr="00FF178C" w:rsidRDefault="00AB642F" w:rsidP="00AB642F">
      <w:pPr>
        <w:pStyle w:val="ListParagraph"/>
        <w:numPr>
          <w:ilvl w:val="0"/>
          <w:numId w:val="27"/>
        </w:numPr>
        <w:jc w:val="both"/>
        <w:rPr>
          <w:rFonts w:ascii="Times New Roman" w:hAnsi="Times New Roman"/>
        </w:rPr>
      </w:pPr>
      <w:r w:rsidRPr="00FF178C">
        <w:rPr>
          <w:rFonts w:ascii="Times New Roman" w:hAnsi="Times New Roman"/>
        </w:rPr>
        <w:t xml:space="preserve">European Commission, Antitrust: Commission decision against </w:t>
      </w:r>
      <w:proofErr w:type="spellStart"/>
      <w:r w:rsidRPr="00FF178C">
        <w:rPr>
          <w:rFonts w:ascii="Times New Roman" w:hAnsi="Times New Roman"/>
        </w:rPr>
        <w:t>Telefónica</w:t>
      </w:r>
      <w:proofErr w:type="spellEnd"/>
      <w:r w:rsidRPr="00FF178C">
        <w:rPr>
          <w:rFonts w:ascii="Times New Roman" w:hAnsi="Times New Roman"/>
        </w:rPr>
        <w:t xml:space="preserve">, July </w:t>
      </w:r>
      <w:proofErr w:type="gramStart"/>
      <w:r w:rsidRPr="00FF178C">
        <w:rPr>
          <w:rFonts w:ascii="Times New Roman" w:hAnsi="Times New Roman"/>
        </w:rPr>
        <w:t>2007  frequently</w:t>
      </w:r>
      <w:proofErr w:type="gramEnd"/>
      <w:r w:rsidRPr="00FF178C">
        <w:rPr>
          <w:rFonts w:ascii="Times New Roman" w:hAnsi="Times New Roman"/>
        </w:rPr>
        <w:t xml:space="preserve"> asked questions, MEMO/07/274 // </w:t>
      </w:r>
      <w:hyperlink r:id="rId33" w:history="1">
        <w:r w:rsidRPr="00FF178C">
          <w:rPr>
            <w:rStyle w:val="Hyperlink"/>
            <w:rFonts w:ascii="Times New Roman" w:hAnsi="Times New Roman"/>
          </w:rPr>
          <w:t>http://europa.eu/rapid/press-release_MEMO-07-274_en.htm?locale=en</w:t>
        </w:r>
      </w:hyperlink>
      <w:r w:rsidRPr="00FF178C">
        <w:rPr>
          <w:rFonts w:ascii="Times New Roman" w:hAnsi="Times New Roman"/>
        </w:rPr>
        <w:t xml:space="preserve"> </w:t>
      </w:r>
    </w:p>
    <w:p w14:paraId="23BC97CF" w14:textId="77777777" w:rsidR="00AB642F" w:rsidRPr="00FF178C" w:rsidRDefault="00AB642F" w:rsidP="00AB642F">
      <w:pPr>
        <w:pStyle w:val="ListParagraph"/>
        <w:numPr>
          <w:ilvl w:val="0"/>
          <w:numId w:val="27"/>
        </w:numPr>
        <w:jc w:val="both"/>
        <w:rPr>
          <w:rFonts w:ascii="Times New Roman" w:hAnsi="Times New Roman"/>
        </w:rPr>
      </w:pPr>
      <w:r w:rsidRPr="00FF178C">
        <w:rPr>
          <w:rFonts w:ascii="Times New Roman" w:hAnsi="Times New Roman"/>
        </w:rPr>
        <w:t xml:space="preserve">European Commission: Deutsche Telekom/ OTE, October </w:t>
      </w:r>
      <w:proofErr w:type="gramStart"/>
      <w:r w:rsidRPr="00FF178C">
        <w:rPr>
          <w:rFonts w:ascii="Times New Roman" w:hAnsi="Times New Roman"/>
        </w:rPr>
        <w:t>2008  Case</w:t>
      </w:r>
      <w:proofErr w:type="gramEnd"/>
      <w:r w:rsidRPr="00FF178C">
        <w:rPr>
          <w:rFonts w:ascii="Times New Roman" w:hAnsi="Times New Roman"/>
        </w:rPr>
        <w:t xml:space="preserve"> No COMP/M.5148 // </w:t>
      </w:r>
      <w:hyperlink r:id="rId34" w:history="1">
        <w:r w:rsidRPr="00FF178C">
          <w:rPr>
            <w:rStyle w:val="Hyperlink"/>
            <w:rFonts w:ascii="Times New Roman" w:hAnsi="Times New Roman"/>
          </w:rPr>
          <w:t>http://ec.europa.eu/competition/mergers/cases/decisions/m5148_20081002_20310_en.pdf</w:t>
        </w:r>
      </w:hyperlink>
    </w:p>
    <w:p w14:paraId="1518B193" w14:textId="77777777" w:rsidR="00AB642F" w:rsidRPr="00FF178C" w:rsidRDefault="00AB642F" w:rsidP="00AB642F">
      <w:pPr>
        <w:pStyle w:val="ListParagraph"/>
        <w:numPr>
          <w:ilvl w:val="0"/>
          <w:numId w:val="27"/>
        </w:numPr>
        <w:jc w:val="both"/>
        <w:rPr>
          <w:rFonts w:ascii="Times New Roman" w:hAnsi="Times New Roman"/>
        </w:rPr>
      </w:pPr>
      <w:r w:rsidRPr="00FF178C">
        <w:rPr>
          <w:rFonts w:ascii="Times New Roman" w:hAnsi="Times New Roman"/>
        </w:rPr>
        <w:t xml:space="preserve">Asia-Pacific: Telecommunications Regulation - Competition - ICT Access. United Nations Economic and Social Commission for Asia and the Pacific. 2010. // </w:t>
      </w:r>
      <w:hyperlink r:id="rId35" w:history="1">
        <w:r w:rsidRPr="00FF178C">
          <w:rPr>
            <w:rStyle w:val="Hyperlink"/>
            <w:rFonts w:ascii="Times New Roman" w:hAnsi="Times New Roman"/>
          </w:rPr>
          <w:t>http://www.unescap.org/idd/events/2009_sRW-MDG-WSIS-SEAsia%20and%20Pacific/2010-04-20_UN_ESCAP_Telecom_Seminar_Report.pdf</w:t>
        </w:r>
      </w:hyperlink>
      <w:r w:rsidRPr="00FF178C">
        <w:rPr>
          <w:rFonts w:ascii="Times New Roman" w:hAnsi="Times New Roman"/>
        </w:rPr>
        <w:t xml:space="preserve"> </w:t>
      </w:r>
    </w:p>
    <w:p w14:paraId="6F6111EA" w14:textId="77777777" w:rsidR="00AB642F" w:rsidRPr="00FF178C" w:rsidRDefault="00AB642F" w:rsidP="00AB642F">
      <w:pPr>
        <w:jc w:val="both"/>
        <w:rPr>
          <w:szCs w:val="24"/>
        </w:rPr>
      </w:pPr>
    </w:p>
    <w:p w14:paraId="5D557E10" w14:textId="77777777" w:rsidR="00321D4F" w:rsidRPr="00FF178C" w:rsidRDefault="00321D4F" w:rsidP="00F71D6F">
      <w:pPr>
        <w:jc w:val="both"/>
        <w:rPr>
          <w:szCs w:val="24"/>
        </w:rPr>
      </w:pPr>
    </w:p>
    <w:p w14:paraId="5B11AACD" w14:textId="5DF61CBE" w:rsidR="005D5C2D" w:rsidRPr="00FF178C" w:rsidRDefault="00AB642F" w:rsidP="00F71D6F">
      <w:pPr>
        <w:jc w:val="both"/>
        <w:rPr>
          <w:b/>
          <w:szCs w:val="24"/>
          <w:lang w:val="en-US" w:eastAsia="en-US"/>
        </w:rPr>
      </w:pPr>
      <w:r w:rsidRPr="00FF178C">
        <w:rPr>
          <w:b/>
          <w:szCs w:val="24"/>
          <w:lang w:val="en-US" w:eastAsia="en-US"/>
        </w:rPr>
        <w:t>Topic 3</w:t>
      </w:r>
      <w:r w:rsidR="005D5C2D" w:rsidRPr="00FF178C">
        <w:rPr>
          <w:b/>
          <w:szCs w:val="24"/>
          <w:lang w:val="en-US" w:eastAsia="en-US"/>
        </w:rPr>
        <w:t xml:space="preserve">:  Key Regulatory Issues: Authorization and Licensing </w:t>
      </w:r>
      <w:r w:rsidR="005D5C2D" w:rsidRPr="00FF178C">
        <w:rPr>
          <w:rFonts w:eastAsiaTheme="minorEastAsia"/>
          <w:b/>
          <w:szCs w:val="24"/>
          <w:lang w:val="en-US" w:eastAsia="en-US"/>
        </w:rPr>
        <w:t>of Telecommunication/ICT Services</w:t>
      </w:r>
    </w:p>
    <w:p w14:paraId="54CDA6F6" w14:textId="0597C9C7" w:rsidR="005D5C2D" w:rsidRPr="00FF178C" w:rsidRDefault="005D5C2D" w:rsidP="00F71D6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1 Overview of ICT Authorization</w:t>
      </w:r>
    </w:p>
    <w:p w14:paraId="1D650048" w14:textId="5AC12F0D" w:rsidR="005D5C2D" w:rsidRPr="00FF178C" w:rsidRDefault="005D5C2D" w:rsidP="00F71D6F">
      <w:pPr>
        <w:widowControl w:val="0"/>
        <w:autoSpaceDE w:val="0"/>
        <w:autoSpaceDN w:val="0"/>
        <w:adjustRightInd w:val="0"/>
        <w:ind w:left="708"/>
        <w:jc w:val="both"/>
        <w:rPr>
          <w:rFonts w:eastAsiaTheme="minorEastAsia"/>
          <w:szCs w:val="24"/>
          <w:lang w:val="en-US" w:eastAsia="en-US"/>
        </w:rPr>
      </w:pPr>
      <w:proofErr w:type="gramStart"/>
      <w:r w:rsidRPr="00FF178C">
        <w:rPr>
          <w:rFonts w:eastAsiaTheme="minorEastAsia"/>
          <w:szCs w:val="24"/>
          <w:lang w:val="en-US" w:eastAsia="en-US"/>
        </w:rPr>
        <w:t>Introduction to Licensing &amp; Authorization.</w:t>
      </w:r>
      <w:proofErr w:type="gramEnd"/>
      <w:r w:rsidRPr="00FF178C">
        <w:rPr>
          <w:rFonts w:eastAsiaTheme="minorEastAsia"/>
          <w:szCs w:val="24"/>
          <w:lang w:val="en-US" w:eastAsia="en-US"/>
        </w:rPr>
        <w:t xml:space="preserve"> Authorization Terminology. </w:t>
      </w:r>
      <w:proofErr w:type="gramStart"/>
      <w:r w:rsidRPr="00FF178C">
        <w:rPr>
          <w:rFonts w:eastAsiaTheme="minorEastAsia"/>
          <w:szCs w:val="24"/>
          <w:lang w:val="en-US" w:eastAsia="en-US"/>
        </w:rPr>
        <w:t>ITU Trends in Telecommunication Reform.</w:t>
      </w:r>
      <w:proofErr w:type="gramEnd"/>
      <w:r w:rsidRPr="00FF178C">
        <w:rPr>
          <w:rFonts w:eastAsiaTheme="minorEastAsia"/>
          <w:szCs w:val="24"/>
          <w:lang w:val="en-US" w:eastAsia="en-US"/>
        </w:rPr>
        <w:t xml:space="preserve">  Authorization Trends. Authorization Objectives and Policies. </w:t>
      </w:r>
      <w:proofErr w:type="gramStart"/>
      <w:r w:rsidRPr="00FF178C">
        <w:rPr>
          <w:rFonts w:eastAsiaTheme="minorEastAsia"/>
          <w:szCs w:val="24"/>
          <w:lang w:val="en-US" w:eastAsia="en-US"/>
        </w:rPr>
        <w:t>International Trade Rules.</w:t>
      </w:r>
      <w:proofErr w:type="gramEnd"/>
      <w:r w:rsidRPr="00FF178C">
        <w:rPr>
          <w:rFonts w:eastAsiaTheme="minorEastAsia"/>
          <w:szCs w:val="24"/>
          <w:lang w:val="en-US" w:eastAsia="en-US"/>
        </w:rPr>
        <w:t xml:space="preserve"> </w:t>
      </w:r>
      <w:proofErr w:type="gramStart"/>
      <w:r w:rsidRPr="00FF178C">
        <w:rPr>
          <w:rFonts w:eastAsiaTheme="minorEastAsia"/>
          <w:szCs w:val="24"/>
          <w:lang w:val="en-US" w:eastAsia="en-US"/>
        </w:rPr>
        <w:t>Key GATS Authorization Obligations.</w:t>
      </w:r>
      <w:proofErr w:type="gramEnd"/>
      <w:r w:rsidRPr="00FF178C">
        <w:rPr>
          <w:rFonts w:eastAsiaTheme="minorEastAsia"/>
          <w:szCs w:val="24"/>
          <w:lang w:val="en-US" w:eastAsia="en-US"/>
        </w:rPr>
        <w:t xml:space="preserve"> </w:t>
      </w:r>
      <w:proofErr w:type="gramStart"/>
      <w:r w:rsidRPr="00FF178C">
        <w:rPr>
          <w:rFonts w:eastAsiaTheme="minorEastAsia"/>
          <w:szCs w:val="24"/>
          <w:lang w:val="en-US" w:eastAsia="en-US"/>
        </w:rPr>
        <w:t>Specific WTO Telecom Sector Commitments.</w:t>
      </w:r>
      <w:proofErr w:type="gramEnd"/>
      <w:r w:rsidRPr="00FF178C">
        <w:rPr>
          <w:rFonts w:eastAsiaTheme="minorEastAsia"/>
          <w:szCs w:val="24"/>
          <w:lang w:val="en-US" w:eastAsia="en-US"/>
        </w:rPr>
        <w:t xml:space="preserve"> WTO Regulation Reference Paper: Key Authorization Rules. </w:t>
      </w:r>
      <w:proofErr w:type="gramStart"/>
      <w:r w:rsidRPr="00FF178C">
        <w:rPr>
          <w:rFonts w:eastAsiaTheme="minorEastAsia"/>
          <w:szCs w:val="24"/>
          <w:lang w:val="en-US" w:eastAsia="en-US"/>
        </w:rPr>
        <w:t>Types of Authorization Regimes.</w:t>
      </w:r>
      <w:proofErr w:type="gramEnd"/>
      <w:r w:rsidRPr="00FF178C">
        <w:rPr>
          <w:rFonts w:eastAsiaTheme="minorEastAsia"/>
          <w:szCs w:val="24"/>
          <w:lang w:val="en-US" w:eastAsia="en-US"/>
        </w:rPr>
        <w:t xml:space="preserve"> </w:t>
      </w:r>
      <w:proofErr w:type="gramStart"/>
      <w:r w:rsidRPr="00FF178C">
        <w:rPr>
          <w:rFonts w:eastAsiaTheme="minorEastAsia"/>
          <w:szCs w:val="24"/>
          <w:lang w:val="en-US" w:eastAsia="en-US"/>
        </w:rPr>
        <w:t>The Legal Framework for Authorization.</w:t>
      </w:r>
      <w:proofErr w:type="gramEnd"/>
      <w:r w:rsidRPr="00FF178C">
        <w:rPr>
          <w:rFonts w:eastAsiaTheme="minorEastAsia"/>
          <w:szCs w:val="24"/>
          <w:lang w:val="en-US" w:eastAsia="en-US"/>
        </w:rPr>
        <w:t xml:space="preserve"> Administrative Authorizations, Agreements and Concessions. Developing Market Entry Policies</w:t>
      </w:r>
      <w:r w:rsidR="007F2441" w:rsidRPr="00FF178C">
        <w:rPr>
          <w:rFonts w:eastAsiaTheme="minorEastAsia"/>
          <w:szCs w:val="24"/>
          <w:lang w:val="en-US" w:eastAsia="en-US"/>
        </w:rPr>
        <w:t>.</w:t>
      </w:r>
    </w:p>
    <w:p w14:paraId="46C87D2F" w14:textId="77777777" w:rsidR="005D5C2D" w:rsidRPr="00FF178C" w:rsidRDefault="005D5C2D" w:rsidP="00F71D6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2 General Authorizations and Open Entry Policies</w:t>
      </w:r>
    </w:p>
    <w:p w14:paraId="1477424D" w14:textId="3B1A1D1E" w:rsidR="005D5C2D" w:rsidRPr="00FF178C" w:rsidRDefault="005D5C2D" w:rsidP="00F71D6F">
      <w:pPr>
        <w:widowControl w:val="0"/>
        <w:autoSpaceDE w:val="0"/>
        <w:autoSpaceDN w:val="0"/>
        <w:adjustRightInd w:val="0"/>
        <w:ind w:left="708"/>
        <w:jc w:val="both"/>
        <w:rPr>
          <w:rFonts w:eastAsiaTheme="minorEastAsia"/>
          <w:szCs w:val="24"/>
          <w:lang w:val="en-US" w:eastAsia="en-US"/>
        </w:rPr>
      </w:pPr>
      <w:r w:rsidRPr="00FF178C">
        <w:rPr>
          <w:rFonts w:eastAsiaTheme="minorEastAsia"/>
          <w:szCs w:val="24"/>
          <w:lang w:val="en-US" w:eastAsia="en-US"/>
        </w:rPr>
        <w:t xml:space="preserve">Introduction. </w:t>
      </w:r>
      <w:proofErr w:type="gramStart"/>
      <w:r w:rsidRPr="00FF178C">
        <w:rPr>
          <w:rFonts w:eastAsiaTheme="minorEastAsia"/>
          <w:szCs w:val="24"/>
          <w:lang w:val="en-US" w:eastAsia="en-US"/>
        </w:rPr>
        <w:t>Advantages of General Authorizations a</w:t>
      </w:r>
      <w:r w:rsidR="00552FC9" w:rsidRPr="00FF178C">
        <w:rPr>
          <w:rFonts w:eastAsiaTheme="minorEastAsia"/>
          <w:szCs w:val="24"/>
          <w:lang w:val="en-US" w:eastAsia="en-US"/>
        </w:rPr>
        <w:t>nd Open Entry Policies.</w:t>
      </w:r>
      <w:proofErr w:type="gramEnd"/>
      <w:r w:rsidR="00552FC9" w:rsidRPr="00FF178C">
        <w:rPr>
          <w:rFonts w:eastAsiaTheme="minorEastAsia"/>
          <w:szCs w:val="24"/>
          <w:lang w:val="en-US" w:eastAsia="en-US"/>
        </w:rPr>
        <w:t xml:space="preserve"> Issuing </w:t>
      </w:r>
      <w:r w:rsidRPr="00FF178C">
        <w:rPr>
          <w:rFonts w:eastAsiaTheme="minorEastAsia"/>
          <w:szCs w:val="24"/>
          <w:lang w:val="en-US" w:eastAsia="en-US"/>
        </w:rPr>
        <w:t>General Authorizations</w:t>
      </w:r>
    </w:p>
    <w:p w14:paraId="220A01BE" w14:textId="4036DFF0" w:rsidR="005D5C2D" w:rsidRPr="00FF178C" w:rsidRDefault="005D5C2D" w:rsidP="00F71D6F">
      <w:pPr>
        <w:widowControl w:val="0"/>
        <w:autoSpaceDE w:val="0"/>
        <w:autoSpaceDN w:val="0"/>
        <w:adjustRightInd w:val="0"/>
        <w:ind w:left="708"/>
        <w:jc w:val="both"/>
        <w:rPr>
          <w:rFonts w:eastAsiaTheme="minorEastAsia"/>
          <w:szCs w:val="24"/>
          <w:lang w:val="en-US" w:eastAsia="en-US"/>
        </w:rPr>
      </w:pPr>
      <w:r w:rsidRPr="00FF178C">
        <w:rPr>
          <w:rFonts w:eastAsiaTheme="minorEastAsia"/>
          <w:szCs w:val="24"/>
          <w:lang w:val="en-US" w:eastAsia="en-US"/>
        </w:rPr>
        <w:t>Transitioning to General Authorization Regimes. Open Entry Notification Procedures. The EU Authorization Framework</w:t>
      </w:r>
    </w:p>
    <w:p w14:paraId="74F1AA9D" w14:textId="77777777" w:rsidR="005D5C2D" w:rsidRPr="00FF178C" w:rsidRDefault="005D5C2D" w:rsidP="00F71D6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3 Individual Licenses</w:t>
      </w:r>
    </w:p>
    <w:p w14:paraId="762B4C02" w14:textId="77777777" w:rsidR="005D5C2D" w:rsidRPr="00FF178C" w:rsidRDefault="005D5C2D" w:rsidP="00F71D6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4 The Competitive Licensing Process</w:t>
      </w:r>
    </w:p>
    <w:p w14:paraId="760FD60B" w14:textId="77777777" w:rsidR="005D5C2D" w:rsidRPr="00FF178C" w:rsidRDefault="005D5C2D" w:rsidP="00F71D6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5 Fees</w:t>
      </w:r>
    </w:p>
    <w:p w14:paraId="589364CC" w14:textId="77777777" w:rsidR="005D5C2D" w:rsidRPr="00FF178C" w:rsidRDefault="005D5C2D" w:rsidP="00F71D6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6 Authorization Practices &amp; Procedures</w:t>
      </w:r>
    </w:p>
    <w:p w14:paraId="48F762E2" w14:textId="77777777" w:rsidR="003B76BB" w:rsidRPr="00FF178C" w:rsidRDefault="003B76BB" w:rsidP="00F71D6F">
      <w:pPr>
        <w:widowControl w:val="0"/>
        <w:autoSpaceDE w:val="0"/>
        <w:autoSpaceDN w:val="0"/>
        <w:adjustRightInd w:val="0"/>
        <w:jc w:val="both"/>
        <w:rPr>
          <w:rFonts w:eastAsiaTheme="minorEastAsia"/>
          <w:szCs w:val="24"/>
          <w:lang w:val="en-US" w:eastAsia="en-US"/>
        </w:rPr>
      </w:pPr>
    </w:p>
    <w:p w14:paraId="3440C006" w14:textId="08285A41" w:rsidR="007F2441" w:rsidRPr="00FF178C" w:rsidRDefault="005D5C2D" w:rsidP="00F71D6F">
      <w:pPr>
        <w:widowControl w:val="0"/>
        <w:autoSpaceDE w:val="0"/>
        <w:autoSpaceDN w:val="0"/>
        <w:adjustRightInd w:val="0"/>
        <w:jc w:val="both"/>
        <w:rPr>
          <w:rFonts w:eastAsiaTheme="minorEastAsia"/>
          <w:szCs w:val="24"/>
          <w:lang w:val="en-US" w:eastAsia="en-US"/>
        </w:rPr>
      </w:pPr>
      <w:proofErr w:type="spellStart"/>
      <w:r w:rsidRPr="00FF178C">
        <w:rPr>
          <w:b/>
          <w:szCs w:val="24"/>
        </w:rPr>
        <w:t>Self-Study</w:t>
      </w:r>
      <w:proofErr w:type="spellEnd"/>
      <w:r w:rsidRPr="00FF178C">
        <w:rPr>
          <w:b/>
          <w:szCs w:val="24"/>
        </w:rPr>
        <w:t>:</w:t>
      </w:r>
      <w:r w:rsidR="007F2441" w:rsidRPr="00FF178C">
        <w:rPr>
          <w:rFonts w:eastAsiaTheme="minorEastAsia"/>
          <w:szCs w:val="24"/>
          <w:lang w:val="en-US" w:eastAsia="en-US"/>
        </w:rPr>
        <w:t xml:space="preserve"> Special Authorization Situations</w:t>
      </w:r>
    </w:p>
    <w:p w14:paraId="33137B99" w14:textId="77777777" w:rsidR="007F2441" w:rsidRPr="00FF178C" w:rsidRDefault="007F2441" w:rsidP="00F71D6F">
      <w:pPr>
        <w:widowControl w:val="0"/>
        <w:autoSpaceDE w:val="0"/>
        <w:autoSpaceDN w:val="0"/>
        <w:adjustRightInd w:val="0"/>
        <w:ind w:left="708"/>
        <w:jc w:val="both"/>
        <w:rPr>
          <w:rFonts w:eastAsiaTheme="minorEastAsia"/>
          <w:szCs w:val="24"/>
          <w:lang w:val="en-US" w:eastAsia="en-US"/>
        </w:rPr>
      </w:pPr>
      <w:r w:rsidRPr="00FF178C">
        <w:rPr>
          <w:rFonts w:eastAsiaTheme="minorEastAsia"/>
          <w:szCs w:val="24"/>
          <w:lang w:val="en-US" w:eastAsia="en-US"/>
        </w:rPr>
        <w:t xml:space="preserve">Public-Private Partnerships, Concessions and Similar Arrangements. </w:t>
      </w:r>
      <w:proofErr w:type="gramStart"/>
      <w:r w:rsidRPr="00FF178C">
        <w:rPr>
          <w:rFonts w:eastAsiaTheme="minorEastAsia"/>
          <w:szCs w:val="24"/>
          <w:lang w:val="en-US" w:eastAsia="en-US"/>
        </w:rPr>
        <w:t xml:space="preserve">Concessions and </w:t>
      </w:r>
      <w:proofErr w:type="spellStart"/>
      <w:r w:rsidRPr="00FF178C">
        <w:rPr>
          <w:rFonts w:eastAsiaTheme="minorEastAsia"/>
          <w:szCs w:val="24"/>
          <w:lang w:val="en-US" w:eastAsia="en-US"/>
        </w:rPr>
        <w:t>Licence</w:t>
      </w:r>
      <w:proofErr w:type="spellEnd"/>
      <w:r w:rsidRPr="00FF178C">
        <w:rPr>
          <w:rFonts w:eastAsiaTheme="minorEastAsia"/>
          <w:szCs w:val="24"/>
          <w:lang w:val="en-US" w:eastAsia="en-US"/>
        </w:rPr>
        <w:t xml:space="preserve"> Agreements.</w:t>
      </w:r>
      <w:proofErr w:type="gramEnd"/>
      <w:r w:rsidRPr="00FF178C">
        <w:rPr>
          <w:rFonts w:eastAsiaTheme="minorEastAsia"/>
          <w:szCs w:val="24"/>
          <w:lang w:val="en-US" w:eastAsia="en-US"/>
        </w:rPr>
        <w:t xml:space="preserve"> </w:t>
      </w:r>
      <w:proofErr w:type="gramStart"/>
      <w:r w:rsidRPr="00FF178C">
        <w:rPr>
          <w:rFonts w:eastAsiaTheme="minorEastAsia"/>
          <w:szCs w:val="24"/>
          <w:lang w:val="en-US" w:eastAsia="en-US"/>
        </w:rPr>
        <w:t>Re-authorization of Incumbent Service Providers.</w:t>
      </w:r>
      <w:proofErr w:type="gramEnd"/>
      <w:r w:rsidRPr="00FF178C">
        <w:rPr>
          <w:rFonts w:eastAsiaTheme="minorEastAsia"/>
          <w:szCs w:val="24"/>
          <w:lang w:val="en-US" w:eastAsia="en-US"/>
        </w:rPr>
        <w:t xml:space="preserve"> Service-Specific Authorizations</w:t>
      </w:r>
    </w:p>
    <w:p w14:paraId="560E8AB7" w14:textId="77777777" w:rsidR="00373B02" w:rsidRPr="00FF178C" w:rsidRDefault="00373B02" w:rsidP="00F71D6F">
      <w:pPr>
        <w:jc w:val="both"/>
        <w:rPr>
          <w:b/>
          <w:szCs w:val="24"/>
        </w:rPr>
      </w:pPr>
    </w:p>
    <w:p w14:paraId="29356E22" w14:textId="77777777" w:rsidR="00373B02" w:rsidRPr="00FF178C" w:rsidRDefault="00373B02" w:rsidP="00F71D6F">
      <w:pPr>
        <w:jc w:val="both"/>
        <w:rPr>
          <w:b/>
          <w:szCs w:val="24"/>
        </w:rPr>
      </w:pPr>
      <w:proofErr w:type="spellStart"/>
      <w:r w:rsidRPr="00FF178C">
        <w:rPr>
          <w:b/>
          <w:szCs w:val="24"/>
        </w:rPr>
        <w:t>Mandatory</w:t>
      </w:r>
      <w:proofErr w:type="spellEnd"/>
      <w:r w:rsidRPr="00FF178C">
        <w:rPr>
          <w:b/>
          <w:szCs w:val="24"/>
        </w:rPr>
        <w:t xml:space="preserve"> </w:t>
      </w:r>
      <w:proofErr w:type="spellStart"/>
      <w:r w:rsidRPr="00FF178C">
        <w:rPr>
          <w:b/>
          <w:szCs w:val="24"/>
        </w:rPr>
        <w:t>Reading</w:t>
      </w:r>
      <w:proofErr w:type="spellEnd"/>
      <w:r w:rsidRPr="00FF178C">
        <w:rPr>
          <w:b/>
          <w:szCs w:val="24"/>
        </w:rPr>
        <w:t>:</w:t>
      </w:r>
    </w:p>
    <w:p w14:paraId="79B5F7C3" w14:textId="77777777" w:rsidR="00E3701C" w:rsidRPr="00FF178C" w:rsidRDefault="00E3701C" w:rsidP="00E3701C">
      <w:pPr>
        <w:pStyle w:val="ListParagraph"/>
        <w:numPr>
          <w:ilvl w:val="0"/>
          <w:numId w:val="14"/>
        </w:numPr>
        <w:jc w:val="both"/>
        <w:rPr>
          <w:rFonts w:ascii="Times New Roman" w:hAnsi="Times New Roman"/>
        </w:rPr>
      </w:pPr>
      <w:r w:rsidRPr="00FF178C">
        <w:rPr>
          <w:rFonts w:ascii="Times New Roman" w:hAnsi="Times New Roman"/>
        </w:rPr>
        <w:t xml:space="preserve">Chapter 3: Growing the Market: Licensing and Authorizing Services. Telecommunications Regulation Handbook. ITU.2011 // </w:t>
      </w:r>
      <w:hyperlink r:id="rId36" w:history="1">
        <w:r w:rsidRPr="00FF178C">
          <w:rPr>
            <w:rStyle w:val="Hyperlink"/>
            <w:rFonts w:ascii="Times New Roman" w:hAnsi="Times New Roman"/>
          </w:rPr>
          <w:t>http://www.infodev.org/en/Publication.1057.html</w:t>
        </w:r>
      </w:hyperlink>
    </w:p>
    <w:p w14:paraId="13A14871" w14:textId="77777777" w:rsidR="003B76BB" w:rsidRPr="00FF178C" w:rsidRDefault="003B76BB" w:rsidP="00F71D6F">
      <w:pPr>
        <w:jc w:val="both"/>
        <w:rPr>
          <w:b/>
          <w:szCs w:val="24"/>
        </w:rPr>
      </w:pPr>
    </w:p>
    <w:p w14:paraId="77CB8732" w14:textId="2D3B4ACD" w:rsidR="00373B02" w:rsidRPr="00FF178C" w:rsidRDefault="00373B02" w:rsidP="00F71D6F">
      <w:pPr>
        <w:jc w:val="both"/>
        <w:rPr>
          <w:b/>
          <w:szCs w:val="24"/>
        </w:rPr>
      </w:pPr>
      <w:proofErr w:type="spellStart"/>
      <w:r w:rsidRPr="00FF178C">
        <w:rPr>
          <w:b/>
          <w:szCs w:val="24"/>
        </w:rPr>
        <w:t>Additional</w:t>
      </w:r>
      <w:proofErr w:type="spellEnd"/>
      <w:r w:rsidRPr="00FF178C">
        <w:rPr>
          <w:b/>
          <w:szCs w:val="24"/>
        </w:rPr>
        <w:t xml:space="preserve"> </w:t>
      </w:r>
      <w:proofErr w:type="spellStart"/>
      <w:r w:rsidR="00922E57" w:rsidRPr="00FF178C">
        <w:rPr>
          <w:b/>
          <w:szCs w:val="24"/>
        </w:rPr>
        <w:t>Reading</w:t>
      </w:r>
      <w:proofErr w:type="spellEnd"/>
      <w:r w:rsidRPr="00FF178C">
        <w:rPr>
          <w:b/>
          <w:szCs w:val="24"/>
        </w:rPr>
        <w:t>:</w:t>
      </w:r>
    </w:p>
    <w:p w14:paraId="3F091814" w14:textId="77777777" w:rsidR="00E3701C" w:rsidRPr="00FF178C" w:rsidRDefault="00E3701C" w:rsidP="00E3701C">
      <w:pPr>
        <w:pStyle w:val="Heading2"/>
        <w:numPr>
          <w:ilvl w:val="0"/>
          <w:numId w:val="14"/>
        </w:numPr>
        <w:jc w:val="both"/>
      </w:pPr>
      <w:proofErr w:type="spellStart"/>
      <w:proofErr w:type="gramStart"/>
      <w:r w:rsidRPr="00FF178C">
        <w:rPr>
          <w:lang w:val="en-US"/>
        </w:rPr>
        <w:t>I</w:t>
      </w:r>
      <w:r w:rsidRPr="00FF178C">
        <w:rPr>
          <w:lang w:val="en-US" w:eastAsia="en-US"/>
        </w:rPr>
        <w:t>nfoDev</w:t>
      </w:r>
      <w:proofErr w:type="spellEnd"/>
      <w:r w:rsidRPr="00FF178C">
        <w:rPr>
          <w:lang w:val="en-US" w:eastAsia="en-US"/>
        </w:rPr>
        <w:t>/ITU ICT Regulatory Toolkit.</w:t>
      </w:r>
      <w:proofErr w:type="gramEnd"/>
      <w:r w:rsidRPr="00FF178C">
        <w:rPr>
          <w:lang w:val="en-US" w:eastAsia="en-US"/>
        </w:rPr>
        <w:t xml:space="preserve"> </w:t>
      </w:r>
      <w:r w:rsidRPr="00FF178C">
        <w:fldChar w:fldCharType="begin"/>
      </w:r>
      <w:r w:rsidRPr="00FF178C">
        <w:instrText xml:space="preserve"> HYPERLINK "http://www.ictregulationtoolkit.org/en/Section.507.html" \t "_self" </w:instrText>
      </w:r>
      <w:r w:rsidRPr="00FF178C">
        <w:fldChar w:fldCharType="separate"/>
      </w:r>
      <w:proofErr w:type="spellStart"/>
      <w:r w:rsidRPr="00FF178C">
        <w:rPr>
          <w:rStyle w:val="Hyperlink"/>
          <w:color w:val="auto"/>
        </w:rPr>
        <w:t>Module</w:t>
      </w:r>
      <w:proofErr w:type="spellEnd"/>
      <w:r w:rsidRPr="00FF178C">
        <w:rPr>
          <w:rStyle w:val="Hyperlink"/>
          <w:color w:val="auto"/>
        </w:rPr>
        <w:t xml:space="preserve"> 3: </w:t>
      </w:r>
      <w:proofErr w:type="spellStart"/>
      <w:r w:rsidRPr="00FF178C">
        <w:rPr>
          <w:rStyle w:val="Hyperlink"/>
          <w:color w:val="auto"/>
        </w:rPr>
        <w:t>Authorization</w:t>
      </w:r>
      <w:proofErr w:type="spellEnd"/>
      <w:r w:rsidRPr="00FF178C">
        <w:rPr>
          <w:rStyle w:val="Hyperlink"/>
          <w:color w:val="auto"/>
        </w:rPr>
        <w:t xml:space="preserve"> </w:t>
      </w:r>
      <w:proofErr w:type="spellStart"/>
      <w:r w:rsidRPr="00FF178C">
        <w:rPr>
          <w:rStyle w:val="Hyperlink"/>
          <w:color w:val="auto"/>
        </w:rPr>
        <w:t>of</w:t>
      </w:r>
      <w:proofErr w:type="spellEnd"/>
      <w:r w:rsidRPr="00FF178C">
        <w:rPr>
          <w:rStyle w:val="Hyperlink"/>
          <w:color w:val="auto"/>
        </w:rPr>
        <w:t xml:space="preserve"> </w:t>
      </w:r>
      <w:proofErr w:type="spellStart"/>
      <w:r w:rsidRPr="00FF178C">
        <w:rPr>
          <w:rStyle w:val="Hyperlink"/>
          <w:color w:val="auto"/>
        </w:rPr>
        <w:t>Telecommunication</w:t>
      </w:r>
      <w:proofErr w:type="spellEnd"/>
      <w:r w:rsidRPr="00FF178C">
        <w:rPr>
          <w:rStyle w:val="Hyperlink"/>
          <w:color w:val="auto"/>
        </w:rPr>
        <w:t xml:space="preserve">/ICT </w:t>
      </w:r>
      <w:proofErr w:type="spellStart"/>
      <w:r w:rsidRPr="00FF178C">
        <w:rPr>
          <w:rStyle w:val="Hyperlink"/>
          <w:color w:val="auto"/>
        </w:rPr>
        <w:t>Services</w:t>
      </w:r>
      <w:proofErr w:type="spellEnd"/>
      <w:r w:rsidRPr="00FF178C">
        <w:rPr>
          <w:rStyle w:val="Hyperlink"/>
          <w:color w:val="auto"/>
        </w:rPr>
        <w:t xml:space="preserve"> </w:t>
      </w:r>
      <w:r w:rsidRPr="00FF178C">
        <w:fldChar w:fldCharType="end"/>
      </w:r>
      <w:r w:rsidRPr="00FF178C">
        <w:t xml:space="preserve"> // </w:t>
      </w:r>
      <w:r w:rsidRPr="00FF178C">
        <w:rPr>
          <w:lang w:val="en-US" w:eastAsia="en-US"/>
        </w:rPr>
        <w:t xml:space="preserve">available at </w:t>
      </w:r>
      <w:r w:rsidRPr="00FF178C">
        <w:t xml:space="preserve"> </w:t>
      </w:r>
      <w:hyperlink r:id="rId37" w:history="1">
        <w:r w:rsidRPr="00FF178C">
          <w:rPr>
            <w:rStyle w:val="Hyperlink"/>
            <w:color w:val="auto"/>
          </w:rPr>
          <w:t>http://www.ictregulationtoolkit.org/en/Section.507.html</w:t>
        </w:r>
      </w:hyperlink>
    </w:p>
    <w:p w14:paraId="6364FF1D" w14:textId="77777777" w:rsidR="00E3701C" w:rsidRPr="00FF178C" w:rsidRDefault="00E3701C" w:rsidP="00E3701C">
      <w:pPr>
        <w:pStyle w:val="Heading2"/>
        <w:numPr>
          <w:ilvl w:val="0"/>
          <w:numId w:val="14"/>
        </w:numPr>
        <w:jc w:val="both"/>
      </w:pPr>
      <w:proofErr w:type="spellStart"/>
      <w:r w:rsidRPr="00FF178C">
        <w:t>Telecommunications</w:t>
      </w:r>
      <w:proofErr w:type="spellEnd"/>
      <w:r w:rsidRPr="00FF178C">
        <w:t xml:space="preserve"> </w:t>
      </w:r>
      <w:proofErr w:type="spellStart"/>
      <w:r w:rsidRPr="00FF178C">
        <w:t>Law</w:t>
      </w:r>
      <w:proofErr w:type="spellEnd"/>
      <w:r w:rsidRPr="00FF178C">
        <w:t xml:space="preserve"> </w:t>
      </w:r>
      <w:proofErr w:type="spellStart"/>
      <w:r w:rsidRPr="00FF178C">
        <w:t>and</w:t>
      </w:r>
      <w:proofErr w:type="spellEnd"/>
      <w:r w:rsidRPr="00FF178C">
        <w:t xml:space="preserve"> </w:t>
      </w:r>
      <w:proofErr w:type="spellStart"/>
      <w:r w:rsidRPr="00FF178C">
        <w:t>Regulations</w:t>
      </w:r>
      <w:proofErr w:type="spellEnd"/>
      <w:r w:rsidRPr="00FF178C">
        <w:t xml:space="preserve">. </w:t>
      </w:r>
      <w:proofErr w:type="spellStart"/>
      <w:r w:rsidRPr="00FF178C">
        <w:t>Ian</w:t>
      </w:r>
      <w:proofErr w:type="spellEnd"/>
      <w:r w:rsidRPr="00FF178C">
        <w:t xml:space="preserve"> </w:t>
      </w:r>
      <w:proofErr w:type="spellStart"/>
      <w:r w:rsidRPr="00FF178C">
        <w:t>Walden</w:t>
      </w:r>
      <w:proofErr w:type="spellEnd"/>
      <w:r w:rsidRPr="00FF178C">
        <w:t xml:space="preserve">. </w:t>
      </w:r>
      <w:proofErr w:type="spellStart"/>
      <w:r w:rsidRPr="00FF178C">
        <w:t>Oxford</w:t>
      </w:r>
      <w:proofErr w:type="spellEnd"/>
      <w:r w:rsidRPr="00FF178C">
        <w:t xml:space="preserve"> </w:t>
      </w:r>
      <w:proofErr w:type="spellStart"/>
      <w:r w:rsidRPr="00FF178C">
        <w:t>University</w:t>
      </w:r>
      <w:proofErr w:type="spellEnd"/>
      <w:r w:rsidRPr="00FF178C">
        <w:t xml:space="preserve"> </w:t>
      </w:r>
      <w:proofErr w:type="spellStart"/>
      <w:r w:rsidRPr="00FF178C">
        <w:t>Press</w:t>
      </w:r>
      <w:proofErr w:type="spellEnd"/>
      <w:r w:rsidRPr="00FF178C">
        <w:t xml:space="preserve">. 2009 </w:t>
      </w:r>
      <w:proofErr w:type="spellStart"/>
      <w:r w:rsidRPr="00FF178C">
        <w:t>pp</w:t>
      </w:r>
      <w:proofErr w:type="spellEnd"/>
      <w:r w:rsidRPr="00FF178C">
        <w:t>. 295-391</w:t>
      </w:r>
    </w:p>
    <w:p w14:paraId="38FF910E" w14:textId="77777777" w:rsidR="00E3701C" w:rsidRPr="00FF178C" w:rsidRDefault="00303700" w:rsidP="00E3701C">
      <w:pPr>
        <w:pStyle w:val="Heading2"/>
        <w:numPr>
          <w:ilvl w:val="0"/>
          <w:numId w:val="14"/>
        </w:numPr>
        <w:jc w:val="both"/>
      </w:pPr>
      <w:r w:rsidRPr="00FF178C">
        <w:t xml:space="preserve">GSR 2009 Discussion Paper, Report from ITU-D Study Group 1, Question 10-2/1 Regulation for Licensing and Authorization of Converging Services  // </w:t>
      </w:r>
      <w:hyperlink r:id="rId38" w:history="1">
        <w:r w:rsidRPr="00FF178C">
          <w:rPr>
            <w:rStyle w:val="Hyperlink"/>
          </w:rPr>
          <w:t>http://www.ictregulationtoolkit.org/en/Document.3826.pdf</w:t>
        </w:r>
      </w:hyperlink>
      <w:r w:rsidRPr="00FF178C">
        <w:t xml:space="preserve"> </w:t>
      </w:r>
    </w:p>
    <w:p w14:paraId="27AF98B0" w14:textId="77777777" w:rsidR="00E3701C" w:rsidRPr="00FF178C" w:rsidRDefault="00A00ECB" w:rsidP="00E3701C">
      <w:pPr>
        <w:pStyle w:val="Heading2"/>
        <w:numPr>
          <w:ilvl w:val="0"/>
          <w:numId w:val="14"/>
        </w:numPr>
        <w:jc w:val="both"/>
        <w:rPr>
          <w:rStyle w:val="Hyperlink"/>
          <w:color w:val="auto"/>
        </w:rPr>
      </w:pPr>
      <w:proofErr w:type="spellStart"/>
      <w:r w:rsidRPr="00FF178C">
        <w:t>Open</w:t>
      </w:r>
      <w:proofErr w:type="spellEnd"/>
      <w:r w:rsidRPr="00FF178C">
        <w:t xml:space="preserve"> Access Models Options for Improving Backbone Access in Developing Countries // </w:t>
      </w:r>
      <w:hyperlink r:id="rId39" w:history="1">
        <w:r w:rsidRPr="00FF178C">
          <w:rPr>
            <w:rStyle w:val="Hyperlink"/>
          </w:rPr>
          <w:t>http://www.infodev.org/en/Document.10.pdf</w:t>
        </w:r>
      </w:hyperlink>
    </w:p>
    <w:p w14:paraId="62B779D1" w14:textId="168161D2" w:rsidR="00A00ECB" w:rsidRPr="00FF178C" w:rsidRDefault="00A00ECB" w:rsidP="00E3701C">
      <w:pPr>
        <w:pStyle w:val="Heading2"/>
        <w:numPr>
          <w:ilvl w:val="0"/>
          <w:numId w:val="14"/>
        </w:numPr>
        <w:jc w:val="both"/>
      </w:pPr>
      <w:proofErr w:type="spellStart"/>
      <w:r w:rsidRPr="00FF178C">
        <w:t>Broadband</w:t>
      </w:r>
      <w:proofErr w:type="spellEnd"/>
      <w:r w:rsidRPr="00FF178C">
        <w:t xml:space="preserve"> Strategies Handbook. Building a Broadband World // </w:t>
      </w:r>
      <w:hyperlink r:id="rId40" w:history="1">
        <w:r w:rsidR="00303700" w:rsidRPr="00FF178C">
          <w:rPr>
            <w:rStyle w:val="Hyperlink"/>
          </w:rPr>
          <w:t>http://www.infodev.org/en/Document.1118.pdf</w:t>
        </w:r>
      </w:hyperlink>
      <w:r w:rsidR="00303700" w:rsidRPr="00FF178C">
        <w:t xml:space="preserve"> </w:t>
      </w:r>
    </w:p>
    <w:p w14:paraId="45D1A3DC" w14:textId="77777777" w:rsidR="00A00ECB" w:rsidRPr="00FF178C" w:rsidRDefault="00A00ECB" w:rsidP="00F71D6F">
      <w:pPr>
        <w:ind w:left="360"/>
        <w:jc w:val="both"/>
      </w:pPr>
    </w:p>
    <w:p w14:paraId="7F487052" w14:textId="77777777" w:rsidR="005D5C2D" w:rsidRPr="00FF178C" w:rsidRDefault="005D5C2D" w:rsidP="00F71D6F">
      <w:pPr>
        <w:jc w:val="both"/>
        <w:rPr>
          <w:szCs w:val="24"/>
        </w:rPr>
      </w:pPr>
    </w:p>
    <w:p w14:paraId="03820C4E" w14:textId="77777777" w:rsidR="00373B02" w:rsidRPr="00FF178C" w:rsidRDefault="00373B02" w:rsidP="00F71D6F">
      <w:pPr>
        <w:jc w:val="both"/>
        <w:rPr>
          <w:rFonts w:eastAsiaTheme="minorEastAsia"/>
          <w:szCs w:val="24"/>
          <w:lang w:val="en-US" w:eastAsia="en-US"/>
        </w:rPr>
      </w:pPr>
    </w:p>
    <w:p w14:paraId="4FE816A7" w14:textId="77777777" w:rsidR="005D5C2D" w:rsidRPr="00FF178C" w:rsidRDefault="005D5C2D" w:rsidP="00F71D6F">
      <w:pPr>
        <w:jc w:val="both"/>
        <w:rPr>
          <w:b/>
          <w:szCs w:val="24"/>
          <w:lang w:val="en-US" w:eastAsia="en-US"/>
        </w:rPr>
      </w:pPr>
      <w:r w:rsidRPr="00FF178C">
        <w:rPr>
          <w:b/>
          <w:szCs w:val="24"/>
          <w:lang w:val="en-US" w:eastAsia="en-US"/>
        </w:rPr>
        <w:t xml:space="preserve">Topic 4: Key Regulatory Issues: </w:t>
      </w:r>
      <w:r w:rsidRPr="00FF178C">
        <w:rPr>
          <w:rFonts w:eastAsiaTheme="minorEastAsia"/>
          <w:b/>
          <w:szCs w:val="24"/>
          <w:lang w:val="en-US" w:eastAsia="en-US"/>
        </w:rPr>
        <w:t xml:space="preserve"> Radio Spectrum Management</w:t>
      </w:r>
    </w:p>
    <w:p w14:paraId="15B9E0E8" w14:textId="77777777" w:rsidR="005D5C2D" w:rsidRPr="00FF178C" w:rsidRDefault="005D5C2D" w:rsidP="00F71D6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1 Spectrum Management Overview</w:t>
      </w:r>
    </w:p>
    <w:p w14:paraId="16F5EEC3" w14:textId="77777777" w:rsidR="005D5C2D" w:rsidRPr="00FF178C" w:rsidRDefault="005D5C2D" w:rsidP="00F71D6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 xml:space="preserve">2 Spectrum </w:t>
      </w:r>
      <w:proofErr w:type="gramStart"/>
      <w:r w:rsidRPr="00FF178C">
        <w:rPr>
          <w:rFonts w:eastAsiaTheme="minorEastAsia"/>
          <w:szCs w:val="24"/>
          <w:lang w:val="en-US" w:eastAsia="en-US"/>
        </w:rPr>
        <w:t>Policy</w:t>
      </w:r>
      <w:proofErr w:type="gramEnd"/>
      <w:r w:rsidRPr="00FF178C">
        <w:rPr>
          <w:rFonts w:eastAsiaTheme="minorEastAsia"/>
          <w:szCs w:val="24"/>
          <w:lang w:val="en-US" w:eastAsia="en-US"/>
        </w:rPr>
        <w:t xml:space="preserve"> and Planning</w:t>
      </w:r>
    </w:p>
    <w:p w14:paraId="73D57771" w14:textId="77777777" w:rsidR="005D5C2D" w:rsidRPr="00FF178C" w:rsidRDefault="005D5C2D" w:rsidP="00F71D6F">
      <w:pPr>
        <w:widowControl w:val="0"/>
        <w:autoSpaceDE w:val="0"/>
        <w:autoSpaceDN w:val="0"/>
        <w:adjustRightInd w:val="0"/>
        <w:ind w:left="708"/>
        <w:jc w:val="both"/>
        <w:rPr>
          <w:rFonts w:eastAsiaTheme="minorEastAsia"/>
          <w:szCs w:val="24"/>
          <w:lang w:val="en-US" w:eastAsia="en-US"/>
        </w:rPr>
      </w:pPr>
      <w:r w:rsidRPr="00FF178C">
        <w:rPr>
          <w:rFonts w:eastAsiaTheme="minorEastAsia"/>
          <w:szCs w:val="24"/>
          <w:lang w:val="en-US" w:eastAsia="en-US"/>
        </w:rPr>
        <w:t xml:space="preserve">Introduction. </w:t>
      </w:r>
      <w:proofErr w:type="gramStart"/>
      <w:r w:rsidRPr="00FF178C">
        <w:rPr>
          <w:rFonts w:eastAsiaTheme="minorEastAsia"/>
          <w:szCs w:val="24"/>
          <w:lang w:val="en-US" w:eastAsia="en-US"/>
        </w:rPr>
        <w:t>Institutional Framework for Spectrum Management.</w:t>
      </w:r>
      <w:proofErr w:type="gramEnd"/>
      <w:r w:rsidRPr="00FF178C">
        <w:rPr>
          <w:rFonts w:eastAsiaTheme="minorEastAsia"/>
          <w:szCs w:val="24"/>
          <w:lang w:val="en-US" w:eastAsia="en-US"/>
        </w:rPr>
        <w:t xml:space="preserve"> Spectrum Policies and Principles. Spectrum Planning. Technical Standards. Allocating Spectrum</w:t>
      </w:r>
    </w:p>
    <w:p w14:paraId="5F542AA0" w14:textId="77777777" w:rsidR="005D5C2D" w:rsidRPr="00FF178C" w:rsidRDefault="005D5C2D" w:rsidP="00F71D6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 xml:space="preserve">3 </w:t>
      </w:r>
      <w:proofErr w:type="gramStart"/>
      <w:r w:rsidRPr="00FF178C">
        <w:rPr>
          <w:rFonts w:eastAsiaTheme="minorEastAsia"/>
          <w:szCs w:val="24"/>
          <w:lang w:val="en-US" w:eastAsia="en-US"/>
        </w:rPr>
        <w:t>Authorization</w:t>
      </w:r>
      <w:proofErr w:type="gramEnd"/>
    </w:p>
    <w:p w14:paraId="3AF430A4" w14:textId="77777777" w:rsidR="005D5C2D" w:rsidRPr="00FF178C" w:rsidRDefault="005D5C2D" w:rsidP="00F71D6F">
      <w:pPr>
        <w:widowControl w:val="0"/>
        <w:autoSpaceDE w:val="0"/>
        <w:autoSpaceDN w:val="0"/>
        <w:adjustRightInd w:val="0"/>
        <w:ind w:left="708"/>
        <w:jc w:val="both"/>
        <w:rPr>
          <w:rFonts w:eastAsiaTheme="minorEastAsia"/>
          <w:szCs w:val="24"/>
          <w:lang w:val="en-US" w:eastAsia="en-US"/>
        </w:rPr>
      </w:pPr>
      <w:r w:rsidRPr="00FF178C">
        <w:rPr>
          <w:rFonts w:eastAsiaTheme="minorEastAsia"/>
          <w:szCs w:val="24"/>
          <w:lang w:val="en-US" w:eastAsia="en-US"/>
        </w:rPr>
        <w:t xml:space="preserve">Assigning Frequencies. </w:t>
      </w:r>
      <w:proofErr w:type="gramStart"/>
      <w:r w:rsidRPr="00FF178C">
        <w:rPr>
          <w:rFonts w:eastAsiaTheme="minorEastAsia"/>
          <w:szCs w:val="24"/>
          <w:lang w:val="en-US" w:eastAsia="en-US"/>
        </w:rPr>
        <w:t>Methods for Assigning Frequencies.</w:t>
      </w:r>
      <w:proofErr w:type="gramEnd"/>
      <w:r w:rsidRPr="00FF178C">
        <w:rPr>
          <w:rFonts w:eastAsiaTheme="minorEastAsia"/>
          <w:szCs w:val="24"/>
          <w:lang w:val="en-US" w:eastAsia="en-US"/>
        </w:rPr>
        <w:t xml:space="preserve"> </w:t>
      </w:r>
      <w:proofErr w:type="gramStart"/>
      <w:r w:rsidRPr="00FF178C">
        <w:rPr>
          <w:rFonts w:eastAsiaTheme="minorEastAsia"/>
          <w:szCs w:val="24"/>
          <w:lang w:val="en-US" w:eastAsia="en-US"/>
        </w:rPr>
        <w:t>Certification of Radio Operators.</w:t>
      </w:r>
      <w:proofErr w:type="gramEnd"/>
      <w:r w:rsidRPr="00FF178C">
        <w:rPr>
          <w:rFonts w:eastAsiaTheme="minorEastAsia"/>
          <w:szCs w:val="24"/>
          <w:lang w:val="en-US" w:eastAsia="en-US"/>
        </w:rPr>
        <w:t xml:space="preserve"> Equipment Authorization</w:t>
      </w:r>
    </w:p>
    <w:p w14:paraId="44FAC85D" w14:textId="77777777" w:rsidR="005D5C2D" w:rsidRPr="00FF178C" w:rsidRDefault="005D5C2D" w:rsidP="00F71D6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4 Spectrum Sharing</w:t>
      </w:r>
    </w:p>
    <w:p w14:paraId="63E567E2" w14:textId="77777777" w:rsidR="005D5C2D" w:rsidRPr="00FF178C" w:rsidRDefault="005D5C2D" w:rsidP="00F71D6F">
      <w:pPr>
        <w:widowControl w:val="0"/>
        <w:autoSpaceDE w:val="0"/>
        <w:autoSpaceDN w:val="0"/>
        <w:adjustRightInd w:val="0"/>
        <w:ind w:left="708"/>
        <w:jc w:val="both"/>
        <w:rPr>
          <w:rFonts w:eastAsiaTheme="minorEastAsia"/>
          <w:szCs w:val="24"/>
          <w:lang w:val="en-US" w:eastAsia="en-US"/>
        </w:rPr>
      </w:pPr>
      <w:proofErr w:type="gramStart"/>
      <w:r w:rsidRPr="00FF178C">
        <w:rPr>
          <w:rFonts w:eastAsiaTheme="minorEastAsia"/>
          <w:szCs w:val="24"/>
          <w:lang w:val="en-US" w:eastAsia="en-US"/>
        </w:rPr>
        <w:t>Access to Spectrum.</w:t>
      </w:r>
      <w:proofErr w:type="gramEnd"/>
      <w:r w:rsidRPr="00FF178C">
        <w:rPr>
          <w:rFonts w:eastAsiaTheme="minorEastAsia"/>
          <w:szCs w:val="24"/>
          <w:lang w:val="en-US" w:eastAsia="en-US"/>
        </w:rPr>
        <w:t xml:space="preserve"> </w:t>
      </w:r>
      <w:proofErr w:type="gramStart"/>
      <w:r w:rsidRPr="00FF178C">
        <w:rPr>
          <w:rFonts w:eastAsiaTheme="minorEastAsia"/>
          <w:szCs w:val="24"/>
          <w:lang w:val="en-US" w:eastAsia="en-US"/>
        </w:rPr>
        <w:t>Forms of Spectrum Sharing.</w:t>
      </w:r>
      <w:proofErr w:type="gramEnd"/>
      <w:r w:rsidRPr="00FF178C">
        <w:rPr>
          <w:rFonts w:eastAsiaTheme="minorEastAsia"/>
          <w:szCs w:val="24"/>
          <w:lang w:val="en-US" w:eastAsia="en-US"/>
        </w:rPr>
        <w:t xml:space="preserve"> </w:t>
      </w:r>
      <w:proofErr w:type="gramStart"/>
      <w:r w:rsidRPr="00FF178C">
        <w:rPr>
          <w:rFonts w:eastAsiaTheme="minorEastAsia"/>
          <w:szCs w:val="24"/>
          <w:lang w:val="en-US" w:eastAsia="en-US"/>
        </w:rPr>
        <w:t>International Trends in Spectrum Sharing.</w:t>
      </w:r>
      <w:proofErr w:type="gramEnd"/>
      <w:r w:rsidRPr="00FF178C">
        <w:rPr>
          <w:rFonts w:eastAsiaTheme="minorEastAsia"/>
          <w:szCs w:val="24"/>
          <w:lang w:val="en-US" w:eastAsia="en-US"/>
        </w:rPr>
        <w:t xml:space="preserve"> Implementing Spectrum Sharing. </w:t>
      </w:r>
    </w:p>
    <w:p w14:paraId="72CF299B" w14:textId="77777777" w:rsidR="005D5C2D" w:rsidRPr="00FF178C" w:rsidRDefault="005D5C2D" w:rsidP="00F71D6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5. Spectrum Pricing</w:t>
      </w:r>
    </w:p>
    <w:p w14:paraId="25B2F43A" w14:textId="77777777" w:rsidR="005D5C2D" w:rsidRPr="00FF178C" w:rsidRDefault="005D5C2D" w:rsidP="00F71D6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7 International Affairs</w:t>
      </w:r>
    </w:p>
    <w:p w14:paraId="5D50162E" w14:textId="77777777" w:rsidR="005D5C2D" w:rsidRPr="00FF178C" w:rsidRDefault="005D5C2D" w:rsidP="00F71D6F">
      <w:pPr>
        <w:widowControl w:val="0"/>
        <w:autoSpaceDE w:val="0"/>
        <w:autoSpaceDN w:val="0"/>
        <w:adjustRightInd w:val="0"/>
        <w:ind w:left="708"/>
        <w:jc w:val="both"/>
        <w:rPr>
          <w:rFonts w:eastAsiaTheme="minorEastAsia"/>
          <w:szCs w:val="24"/>
          <w:lang w:val="en-US" w:eastAsia="en-US"/>
        </w:rPr>
      </w:pPr>
      <w:r w:rsidRPr="00FF178C">
        <w:rPr>
          <w:rFonts w:eastAsiaTheme="minorEastAsia"/>
          <w:szCs w:val="24"/>
          <w:lang w:val="en-US" w:eastAsia="en-US"/>
        </w:rPr>
        <w:t xml:space="preserve">Project Activities. </w:t>
      </w:r>
      <w:proofErr w:type="gramStart"/>
      <w:r w:rsidRPr="00FF178C">
        <w:rPr>
          <w:rFonts w:eastAsiaTheme="minorEastAsia"/>
          <w:szCs w:val="24"/>
          <w:lang w:val="en-US" w:eastAsia="en-US"/>
        </w:rPr>
        <w:t>ITU Related Project Activities.</w:t>
      </w:r>
      <w:proofErr w:type="gramEnd"/>
      <w:r w:rsidRPr="00FF178C">
        <w:rPr>
          <w:rFonts w:eastAsiaTheme="minorEastAsia"/>
          <w:szCs w:val="24"/>
          <w:lang w:val="en-US" w:eastAsia="en-US"/>
        </w:rPr>
        <w:t xml:space="preserve"> Other Bilateral and Multilateral Project Activities. Transactional Activities</w:t>
      </w:r>
    </w:p>
    <w:p w14:paraId="646FDCFE" w14:textId="77777777" w:rsidR="005D5C2D" w:rsidRPr="00FF178C" w:rsidRDefault="005D5C2D" w:rsidP="00F71D6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 xml:space="preserve">8 Developing Spectrum Management </w:t>
      </w:r>
      <w:proofErr w:type="gramStart"/>
      <w:r w:rsidRPr="00FF178C">
        <w:rPr>
          <w:rFonts w:eastAsiaTheme="minorEastAsia"/>
          <w:szCs w:val="24"/>
          <w:lang w:val="en-US" w:eastAsia="en-US"/>
        </w:rPr>
        <w:t>Capacity</w:t>
      </w:r>
      <w:proofErr w:type="gramEnd"/>
    </w:p>
    <w:p w14:paraId="327DE6E6" w14:textId="77777777" w:rsidR="005D5C2D" w:rsidRPr="00FF178C" w:rsidRDefault="005D5C2D" w:rsidP="00F71D6F">
      <w:pPr>
        <w:jc w:val="both"/>
        <w:rPr>
          <w:rFonts w:eastAsiaTheme="minorEastAsia"/>
          <w:szCs w:val="24"/>
          <w:lang w:val="en-US" w:eastAsia="en-US"/>
        </w:rPr>
      </w:pPr>
    </w:p>
    <w:p w14:paraId="33269CA5" w14:textId="4D8453E8" w:rsidR="003946C9" w:rsidRPr="00FF178C" w:rsidRDefault="009729F8" w:rsidP="00F71D6F">
      <w:pPr>
        <w:widowControl w:val="0"/>
        <w:autoSpaceDE w:val="0"/>
        <w:autoSpaceDN w:val="0"/>
        <w:adjustRightInd w:val="0"/>
        <w:jc w:val="both"/>
        <w:rPr>
          <w:rFonts w:eastAsiaTheme="minorEastAsia"/>
          <w:szCs w:val="24"/>
          <w:lang w:val="en-US" w:eastAsia="en-US"/>
        </w:rPr>
      </w:pPr>
      <w:proofErr w:type="spellStart"/>
      <w:r w:rsidRPr="00FF178C">
        <w:rPr>
          <w:b/>
          <w:szCs w:val="24"/>
        </w:rPr>
        <w:t>Self-Study</w:t>
      </w:r>
      <w:proofErr w:type="spellEnd"/>
      <w:r w:rsidRPr="00FF178C">
        <w:rPr>
          <w:b/>
          <w:szCs w:val="24"/>
        </w:rPr>
        <w:t>:</w:t>
      </w:r>
      <w:r w:rsidR="003946C9" w:rsidRPr="00FF178C">
        <w:rPr>
          <w:rFonts w:eastAsiaTheme="minorEastAsia"/>
          <w:szCs w:val="24"/>
          <w:lang w:val="en-US" w:eastAsia="en-US"/>
        </w:rPr>
        <w:t xml:space="preserve"> Spectrum Monitoring and Compliance:</w:t>
      </w:r>
    </w:p>
    <w:p w14:paraId="16AC58D7" w14:textId="508919DC" w:rsidR="003946C9" w:rsidRPr="00FF178C" w:rsidRDefault="003946C9" w:rsidP="00F71D6F">
      <w:pPr>
        <w:pStyle w:val="ListParagraph"/>
        <w:widowControl w:val="0"/>
        <w:numPr>
          <w:ilvl w:val="0"/>
          <w:numId w:val="8"/>
        </w:numPr>
        <w:autoSpaceDE w:val="0"/>
        <w:autoSpaceDN w:val="0"/>
        <w:adjustRightInd w:val="0"/>
        <w:jc w:val="both"/>
        <w:rPr>
          <w:rFonts w:ascii="Times New Roman" w:eastAsiaTheme="minorEastAsia" w:hAnsi="Times New Roman"/>
        </w:rPr>
      </w:pPr>
      <w:r w:rsidRPr="00FF178C">
        <w:rPr>
          <w:rFonts w:ascii="Times New Roman" w:eastAsiaTheme="minorEastAsia" w:hAnsi="Times New Roman"/>
        </w:rPr>
        <w:t>Spectrum Monitoring</w:t>
      </w:r>
    </w:p>
    <w:p w14:paraId="624D743E" w14:textId="77777777" w:rsidR="003946C9" w:rsidRPr="00FF178C" w:rsidRDefault="003946C9" w:rsidP="00F71D6F">
      <w:pPr>
        <w:pStyle w:val="ListParagraph"/>
        <w:widowControl w:val="0"/>
        <w:numPr>
          <w:ilvl w:val="0"/>
          <w:numId w:val="8"/>
        </w:numPr>
        <w:autoSpaceDE w:val="0"/>
        <w:autoSpaceDN w:val="0"/>
        <w:adjustRightInd w:val="0"/>
        <w:jc w:val="both"/>
        <w:rPr>
          <w:rFonts w:ascii="Times New Roman" w:eastAsiaTheme="minorEastAsia" w:hAnsi="Times New Roman"/>
        </w:rPr>
      </w:pPr>
      <w:r w:rsidRPr="00FF178C">
        <w:rPr>
          <w:rFonts w:ascii="Times New Roman" w:eastAsiaTheme="minorEastAsia" w:hAnsi="Times New Roman"/>
        </w:rPr>
        <w:t>Spectrum Monitoring Technology</w:t>
      </w:r>
    </w:p>
    <w:p w14:paraId="6B54434D" w14:textId="5071595F" w:rsidR="003946C9" w:rsidRPr="00FF178C" w:rsidRDefault="003946C9" w:rsidP="00F71D6F">
      <w:pPr>
        <w:pStyle w:val="ListParagraph"/>
        <w:widowControl w:val="0"/>
        <w:numPr>
          <w:ilvl w:val="0"/>
          <w:numId w:val="8"/>
        </w:numPr>
        <w:autoSpaceDE w:val="0"/>
        <w:autoSpaceDN w:val="0"/>
        <w:adjustRightInd w:val="0"/>
        <w:jc w:val="both"/>
        <w:rPr>
          <w:rFonts w:ascii="Times New Roman" w:eastAsiaTheme="minorEastAsia" w:hAnsi="Times New Roman"/>
        </w:rPr>
      </w:pPr>
      <w:r w:rsidRPr="00FF178C">
        <w:rPr>
          <w:rFonts w:ascii="Times New Roman" w:eastAsiaTheme="minorEastAsia" w:hAnsi="Times New Roman"/>
        </w:rPr>
        <w:t>Enforcing Compliance</w:t>
      </w:r>
    </w:p>
    <w:p w14:paraId="0CD1DC16" w14:textId="77777777" w:rsidR="009729F8" w:rsidRPr="00FF178C" w:rsidRDefault="009729F8" w:rsidP="00F71D6F">
      <w:pPr>
        <w:jc w:val="both"/>
        <w:rPr>
          <w:b/>
          <w:szCs w:val="24"/>
        </w:rPr>
      </w:pPr>
    </w:p>
    <w:p w14:paraId="6015E475" w14:textId="77777777" w:rsidR="00B31165" w:rsidRPr="00FF178C" w:rsidRDefault="00B31165" w:rsidP="00F71D6F">
      <w:pPr>
        <w:jc w:val="both"/>
        <w:rPr>
          <w:b/>
          <w:szCs w:val="24"/>
        </w:rPr>
      </w:pPr>
      <w:proofErr w:type="spellStart"/>
      <w:r w:rsidRPr="00FF178C">
        <w:rPr>
          <w:b/>
          <w:szCs w:val="24"/>
        </w:rPr>
        <w:t>Mandatory</w:t>
      </w:r>
      <w:proofErr w:type="spellEnd"/>
      <w:r w:rsidRPr="00FF178C">
        <w:rPr>
          <w:b/>
          <w:szCs w:val="24"/>
        </w:rPr>
        <w:t xml:space="preserve"> </w:t>
      </w:r>
      <w:proofErr w:type="spellStart"/>
      <w:r w:rsidRPr="00FF178C">
        <w:rPr>
          <w:b/>
          <w:szCs w:val="24"/>
        </w:rPr>
        <w:t>Reading</w:t>
      </w:r>
      <w:proofErr w:type="spellEnd"/>
      <w:r w:rsidRPr="00FF178C">
        <w:rPr>
          <w:b/>
          <w:szCs w:val="24"/>
        </w:rPr>
        <w:t>:</w:t>
      </w:r>
    </w:p>
    <w:p w14:paraId="1FBF38B7" w14:textId="77777777" w:rsidR="00E3701C" w:rsidRPr="00FF178C" w:rsidRDefault="00E3701C" w:rsidP="00E3701C">
      <w:pPr>
        <w:pStyle w:val="ListParagraph"/>
        <w:numPr>
          <w:ilvl w:val="0"/>
          <w:numId w:val="17"/>
        </w:numPr>
        <w:jc w:val="both"/>
        <w:rPr>
          <w:rFonts w:ascii="Times New Roman" w:hAnsi="Times New Roman"/>
        </w:rPr>
      </w:pPr>
      <w:r w:rsidRPr="00FF178C">
        <w:rPr>
          <w:rFonts w:ascii="Times New Roman" w:hAnsi="Times New Roman"/>
        </w:rPr>
        <w:t>Chapter 4. Going Global: Managing the Spectrum.</w:t>
      </w:r>
      <w:r w:rsidRPr="00FF178C">
        <w:rPr>
          <w:rFonts w:ascii="Times New Roman" w:hAnsi="Times New Roman"/>
          <w:b/>
          <w:bCs/>
        </w:rPr>
        <w:t xml:space="preserve"> </w:t>
      </w:r>
      <w:r w:rsidRPr="00FF178C">
        <w:rPr>
          <w:rFonts w:ascii="Times New Roman" w:hAnsi="Times New Roman"/>
        </w:rPr>
        <w:t xml:space="preserve">Telecommunications Regulation Handbook. ITU.2011 // </w:t>
      </w:r>
      <w:hyperlink r:id="rId41" w:history="1">
        <w:r w:rsidRPr="00FF178C">
          <w:rPr>
            <w:rStyle w:val="Hyperlink"/>
            <w:rFonts w:ascii="Times New Roman" w:hAnsi="Times New Roman"/>
          </w:rPr>
          <w:t>http://www.infodev.org/en/Publication.1057.html</w:t>
        </w:r>
      </w:hyperlink>
    </w:p>
    <w:p w14:paraId="09C6059C" w14:textId="77777777" w:rsidR="009729F8" w:rsidRPr="00FF178C" w:rsidRDefault="009729F8" w:rsidP="00F71D6F">
      <w:pPr>
        <w:jc w:val="both"/>
        <w:rPr>
          <w:rFonts w:eastAsiaTheme="minorEastAsia"/>
          <w:szCs w:val="24"/>
          <w:lang w:val="en-US" w:eastAsia="en-US"/>
        </w:rPr>
      </w:pPr>
    </w:p>
    <w:p w14:paraId="4FEFB84D" w14:textId="14810E55" w:rsidR="00B31165" w:rsidRPr="00FF178C" w:rsidRDefault="00B31165" w:rsidP="00F71D6F">
      <w:pPr>
        <w:jc w:val="both"/>
        <w:rPr>
          <w:b/>
          <w:szCs w:val="24"/>
        </w:rPr>
      </w:pPr>
      <w:proofErr w:type="spellStart"/>
      <w:r w:rsidRPr="00FF178C">
        <w:rPr>
          <w:b/>
          <w:szCs w:val="24"/>
        </w:rPr>
        <w:t>Additional</w:t>
      </w:r>
      <w:proofErr w:type="spellEnd"/>
      <w:r w:rsidRPr="00FF178C">
        <w:rPr>
          <w:b/>
          <w:szCs w:val="24"/>
        </w:rPr>
        <w:t xml:space="preserve"> </w:t>
      </w:r>
      <w:r w:rsidR="00F57A52" w:rsidRPr="00FF178C">
        <w:rPr>
          <w:b/>
          <w:szCs w:val="24"/>
        </w:rPr>
        <w:t xml:space="preserve"> </w:t>
      </w:r>
      <w:r w:rsidR="00F57A52" w:rsidRPr="00FF178C">
        <w:rPr>
          <w:b/>
          <w:szCs w:val="24"/>
          <w:lang w:val="en-US"/>
        </w:rPr>
        <w:t>Reading</w:t>
      </w:r>
      <w:r w:rsidRPr="00FF178C">
        <w:rPr>
          <w:b/>
          <w:szCs w:val="24"/>
        </w:rPr>
        <w:t>:</w:t>
      </w:r>
    </w:p>
    <w:p w14:paraId="03193E3B" w14:textId="77777777" w:rsidR="00E3701C" w:rsidRPr="00FF178C" w:rsidRDefault="00E3701C" w:rsidP="00E3701C">
      <w:pPr>
        <w:pStyle w:val="Heading2"/>
        <w:numPr>
          <w:ilvl w:val="0"/>
          <w:numId w:val="17"/>
        </w:numPr>
        <w:jc w:val="both"/>
        <w:rPr>
          <w:bdr w:val="none" w:sz="0" w:space="0" w:color="auto" w:frame="1"/>
        </w:rPr>
      </w:pPr>
      <w:proofErr w:type="spellStart"/>
      <w:proofErr w:type="gramStart"/>
      <w:r w:rsidRPr="00FF178C">
        <w:rPr>
          <w:lang w:val="en-US"/>
        </w:rPr>
        <w:t>I</w:t>
      </w:r>
      <w:r w:rsidRPr="00FF178C">
        <w:rPr>
          <w:lang w:val="en-US" w:eastAsia="en-US"/>
        </w:rPr>
        <w:t>nfoDev</w:t>
      </w:r>
      <w:proofErr w:type="spellEnd"/>
      <w:r w:rsidRPr="00FF178C">
        <w:rPr>
          <w:lang w:val="en-US" w:eastAsia="en-US"/>
        </w:rPr>
        <w:t>/ITU ICT Regulatory Toolkit.</w:t>
      </w:r>
      <w:proofErr w:type="gramEnd"/>
      <w:r w:rsidRPr="00FF178C">
        <w:rPr>
          <w:lang w:val="en-US" w:eastAsia="en-US"/>
        </w:rPr>
        <w:t xml:space="preserve"> </w:t>
      </w:r>
      <w:r w:rsidRPr="00FF178C">
        <w:rPr>
          <w:bdr w:val="none" w:sz="0" w:space="0" w:color="auto" w:frame="1"/>
        </w:rPr>
        <w:fldChar w:fldCharType="begin"/>
      </w:r>
      <w:r w:rsidRPr="00FF178C">
        <w:rPr>
          <w:bdr w:val="none" w:sz="0" w:space="0" w:color="auto" w:frame="1"/>
        </w:rPr>
        <w:instrText xml:space="preserve"> HYPERLINK "http://www.ictregulationtoolkit.org/en/Section.1247.html" \t "_self" </w:instrText>
      </w:r>
      <w:r w:rsidRPr="00FF178C">
        <w:rPr>
          <w:bdr w:val="none" w:sz="0" w:space="0" w:color="auto" w:frame="1"/>
        </w:rPr>
      </w:r>
      <w:r w:rsidRPr="00FF178C">
        <w:rPr>
          <w:bdr w:val="none" w:sz="0" w:space="0" w:color="auto" w:frame="1"/>
        </w:rPr>
        <w:fldChar w:fldCharType="separate"/>
      </w:r>
      <w:proofErr w:type="spellStart"/>
      <w:r w:rsidRPr="00FF178C">
        <w:rPr>
          <w:rStyle w:val="Hyperlink"/>
          <w:bdr w:val="none" w:sz="0" w:space="0" w:color="auto" w:frame="1"/>
        </w:rPr>
        <w:t>Module</w:t>
      </w:r>
      <w:proofErr w:type="spellEnd"/>
      <w:r w:rsidRPr="00FF178C">
        <w:rPr>
          <w:rStyle w:val="Hyperlink"/>
          <w:bdr w:val="none" w:sz="0" w:space="0" w:color="auto" w:frame="1"/>
        </w:rPr>
        <w:t xml:space="preserve"> 5: </w:t>
      </w:r>
      <w:proofErr w:type="spellStart"/>
      <w:r w:rsidRPr="00FF178C">
        <w:rPr>
          <w:rStyle w:val="Hyperlink"/>
          <w:bdr w:val="none" w:sz="0" w:space="0" w:color="auto" w:frame="1"/>
        </w:rPr>
        <w:t>Radio</w:t>
      </w:r>
      <w:proofErr w:type="spellEnd"/>
      <w:r w:rsidRPr="00FF178C">
        <w:rPr>
          <w:rStyle w:val="Hyperlink"/>
          <w:bdr w:val="none" w:sz="0" w:space="0" w:color="auto" w:frame="1"/>
        </w:rPr>
        <w:t xml:space="preserve"> </w:t>
      </w:r>
      <w:proofErr w:type="spellStart"/>
      <w:r w:rsidRPr="00FF178C">
        <w:rPr>
          <w:rStyle w:val="Hyperlink"/>
          <w:bdr w:val="none" w:sz="0" w:space="0" w:color="auto" w:frame="1"/>
        </w:rPr>
        <w:t>Spectrum</w:t>
      </w:r>
      <w:proofErr w:type="spellEnd"/>
      <w:r w:rsidRPr="00FF178C">
        <w:rPr>
          <w:rStyle w:val="Hyperlink"/>
          <w:bdr w:val="none" w:sz="0" w:space="0" w:color="auto" w:frame="1"/>
        </w:rPr>
        <w:t xml:space="preserve"> </w:t>
      </w:r>
      <w:proofErr w:type="spellStart"/>
      <w:r w:rsidRPr="00FF178C">
        <w:rPr>
          <w:rStyle w:val="Hyperlink"/>
          <w:bdr w:val="none" w:sz="0" w:space="0" w:color="auto" w:frame="1"/>
        </w:rPr>
        <w:t>Management</w:t>
      </w:r>
      <w:proofErr w:type="spellEnd"/>
      <w:r w:rsidRPr="00FF178C">
        <w:rPr>
          <w:rStyle w:val="Hyperlink"/>
          <w:bdr w:val="none" w:sz="0" w:space="0" w:color="auto" w:frame="1"/>
        </w:rPr>
        <w:t xml:space="preserve"> </w:t>
      </w:r>
      <w:r w:rsidRPr="00FF178C">
        <w:rPr>
          <w:bdr w:val="none" w:sz="0" w:space="0" w:color="auto" w:frame="1"/>
        </w:rPr>
        <w:fldChar w:fldCharType="end"/>
      </w:r>
      <w:r w:rsidRPr="00FF178C">
        <w:rPr>
          <w:lang w:val="en-US" w:eastAsia="en-US"/>
        </w:rPr>
        <w:t xml:space="preserve">available at </w:t>
      </w:r>
      <w:r w:rsidRPr="00FF178C">
        <w:t xml:space="preserve"> </w:t>
      </w:r>
      <w:hyperlink r:id="rId42" w:history="1">
        <w:r w:rsidRPr="00FF178C">
          <w:rPr>
            <w:rStyle w:val="Hyperlink"/>
          </w:rPr>
          <w:t>http://www.ictregulationtoolkit.org//en/SectionPDF.1247.html</w:t>
        </w:r>
      </w:hyperlink>
    </w:p>
    <w:p w14:paraId="7A75206B" w14:textId="77777777" w:rsidR="00E3701C" w:rsidRPr="00FF178C" w:rsidRDefault="00E3701C" w:rsidP="00E3701C">
      <w:pPr>
        <w:pStyle w:val="Heading2"/>
        <w:numPr>
          <w:ilvl w:val="0"/>
          <w:numId w:val="17"/>
        </w:numPr>
        <w:jc w:val="both"/>
        <w:rPr>
          <w:bdr w:val="none" w:sz="0" w:space="0" w:color="auto" w:frame="1"/>
        </w:rPr>
      </w:pPr>
      <w:proofErr w:type="spellStart"/>
      <w:r w:rsidRPr="00FF178C">
        <w:rPr>
          <w:u w:val="none"/>
        </w:rPr>
        <w:t>Telecommunications</w:t>
      </w:r>
      <w:proofErr w:type="spellEnd"/>
      <w:r w:rsidRPr="00FF178C">
        <w:rPr>
          <w:u w:val="none"/>
        </w:rPr>
        <w:t xml:space="preserve"> </w:t>
      </w:r>
      <w:proofErr w:type="spellStart"/>
      <w:r w:rsidRPr="00FF178C">
        <w:rPr>
          <w:u w:val="none"/>
        </w:rPr>
        <w:t>Law</w:t>
      </w:r>
      <w:proofErr w:type="spellEnd"/>
      <w:r w:rsidRPr="00FF178C">
        <w:rPr>
          <w:u w:val="none"/>
        </w:rPr>
        <w:t xml:space="preserve"> </w:t>
      </w:r>
      <w:proofErr w:type="spellStart"/>
      <w:r w:rsidRPr="00FF178C">
        <w:rPr>
          <w:u w:val="none"/>
        </w:rPr>
        <w:t>and</w:t>
      </w:r>
      <w:proofErr w:type="spellEnd"/>
      <w:r w:rsidRPr="00FF178C">
        <w:rPr>
          <w:u w:val="none"/>
        </w:rPr>
        <w:t xml:space="preserve"> </w:t>
      </w:r>
      <w:proofErr w:type="spellStart"/>
      <w:r w:rsidRPr="00FF178C">
        <w:rPr>
          <w:u w:val="none"/>
        </w:rPr>
        <w:t>Regulations</w:t>
      </w:r>
      <w:proofErr w:type="spellEnd"/>
      <w:r w:rsidRPr="00FF178C">
        <w:rPr>
          <w:u w:val="none"/>
        </w:rPr>
        <w:t xml:space="preserve">. </w:t>
      </w:r>
      <w:proofErr w:type="spellStart"/>
      <w:r w:rsidRPr="00FF178C">
        <w:rPr>
          <w:u w:val="none"/>
        </w:rPr>
        <w:t>Ian</w:t>
      </w:r>
      <w:proofErr w:type="spellEnd"/>
      <w:r w:rsidRPr="00FF178C">
        <w:rPr>
          <w:u w:val="none"/>
        </w:rPr>
        <w:t xml:space="preserve"> </w:t>
      </w:r>
      <w:proofErr w:type="spellStart"/>
      <w:r w:rsidRPr="00FF178C">
        <w:rPr>
          <w:u w:val="none"/>
        </w:rPr>
        <w:t>Walden</w:t>
      </w:r>
      <w:proofErr w:type="spellEnd"/>
      <w:r w:rsidRPr="00FF178C">
        <w:rPr>
          <w:u w:val="none"/>
        </w:rPr>
        <w:t xml:space="preserve">. </w:t>
      </w:r>
      <w:proofErr w:type="spellStart"/>
      <w:r w:rsidRPr="00FF178C">
        <w:rPr>
          <w:u w:val="none"/>
        </w:rPr>
        <w:t>Oxford</w:t>
      </w:r>
      <w:proofErr w:type="spellEnd"/>
      <w:r w:rsidRPr="00FF178C">
        <w:rPr>
          <w:u w:val="none"/>
        </w:rPr>
        <w:t xml:space="preserve"> </w:t>
      </w:r>
      <w:proofErr w:type="spellStart"/>
      <w:r w:rsidRPr="00FF178C">
        <w:rPr>
          <w:u w:val="none"/>
        </w:rPr>
        <w:t>University</w:t>
      </w:r>
      <w:proofErr w:type="spellEnd"/>
      <w:r w:rsidRPr="00FF178C">
        <w:rPr>
          <w:u w:val="none"/>
        </w:rPr>
        <w:t xml:space="preserve"> </w:t>
      </w:r>
      <w:proofErr w:type="spellStart"/>
      <w:r w:rsidRPr="00FF178C">
        <w:rPr>
          <w:u w:val="none"/>
        </w:rPr>
        <w:t>Press</w:t>
      </w:r>
      <w:proofErr w:type="spellEnd"/>
      <w:r w:rsidRPr="00FF178C">
        <w:rPr>
          <w:u w:val="none"/>
        </w:rPr>
        <w:t xml:space="preserve">. 2009 </w:t>
      </w:r>
      <w:proofErr w:type="spellStart"/>
      <w:r w:rsidRPr="00FF178C">
        <w:rPr>
          <w:u w:val="none"/>
        </w:rPr>
        <w:t>pp</w:t>
      </w:r>
      <w:proofErr w:type="spellEnd"/>
      <w:r w:rsidRPr="00FF178C">
        <w:rPr>
          <w:u w:val="none"/>
        </w:rPr>
        <w:t>. 539-587</w:t>
      </w:r>
    </w:p>
    <w:p w14:paraId="25FFA587" w14:textId="77777777" w:rsidR="00E16CA5" w:rsidRPr="00FF178C" w:rsidRDefault="00E16CA5" w:rsidP="00E3701C">
      <w:pPr>
        <w:ind w:left="360"/>
        <w:jc w:val="both"/>
      </w:pPr>
    </w:p>
    <w:p w14:paraId="3A7E384A" w14:textId="77777777" w:rsidR="00B31165" w:rsidRPr="00FF178C" w:rsidRDefault="00B31165" w:rsidP="00F71D6F">
      <w:pPr>
        <w:jc w:val="both"/>
        <w:rPr>
          <w:rFonts w:eastAsiaTheme="minorEastAsia"/>
          <w:szCs w:val="24"/>
          <w:lang w:val="en-US" w:eastAsia="en-US"/>
        </w:rPr>
      </w:pPr>
    </w:p>
    <w:p w14:paraId="3266CA18" w14:textId="77777777" w:rsidR="00AB642F" w:rsidRPr="00FF178C" w:rsidRDefault="00AB642F" w:rsidP="00AB642F">
      <w:pPr>
        <w:pStyle w:val="Heading3"/>
        <w:ind w:firstLine="0"/>
        <w:jc w:val="left"/>
      </w:pPr>
      <w:proofErr w:type="spellStart"/>
      <w:r w:rsidRPr="00FF178C">
        <w:t>Key</w:t>
      </w:r>
      <w:proofErr w:type="spellEnd"/>
      <w:r w:rsidRPr="00FF178C">
        <w:t xml:space="preserve"> </w:t>
      </w:r>
      <w:proofErr w:type="spellStart"/>
      <w:r w:rsidRPr="00FF178C">
        <w:t>Regulatory</w:t>
      </w:r>
      <w:proofErr w:type="spellEnd"/>
      <w:r w:rsidRPr="00FF178C">
        <w:t xml:space="preserve"> </w:t>
      </w:r>
      <w:proofErr w:type="spellStart"/>
      <w:r w:rsidRPr="00FF178C">
        <w:t>Issues</w:t>
      </w:r>
      <w:proofErr w:type="spellEnd"/>
      <w:r w:rsidRPr="00FF178C">
        <w:t xml:space="preserve">: </w:t>
      </w:r>
      <w:proofErr w:type="spellStart"/>
      <w:r w:rsidRPr="00FF178C">
        <w:t>Network</w:t>
      </w:r>
      <w:proofErr w:type="spellEnd"/>
      <w:r w:rsidRPr="00FF178C">
        <w:t xml:space="preserve"> </w:t>
      </w:r>
      <w:proofErr w:type="spellStart"/>
      <w:r w:rsidRPr="00FF178C">
        <w:t>Access</w:t>
      </w:r>
      <w:proofErr w:type="spellEnd"/>
      <w:r w:rsidRPr="00FF178C">
        <w:t xml:space="preserve"> </w:t>
      </w:r>
      <w:proofErr w:type="spellStart"/>
      <w:r w:rsidRPr="00FF178C">
        <w:t>and</w:t>
      </w:r>
      <w:proofErr w:type="spellEnd"/>
      <w:r w:rsidRPr="00FF178C">
        <w:t xml:space="preserve"> </w:t>
      </w:r>
      <w:proofErr w:type="spellStart"/>
      <w:r w:rsidRPr="00FF178C">
        <w:t>Interconnection</w:t>
      </w:r>
      <w:proofErr w:type="spellEnd"/>
    </w:p>
    <w:p w14:paraId="230FCB3D" w14:textId="77777777" w:rsidR="005D5C2D" w:rsidRPr="00FF178C" w:rsidRDefault="005D5C2D" w:rsidP="00F71D6F">
      <w:pPr>
        <w:jc w:val="both"/>
        <w:rPr>
          <w:szCs w:val="24"/>
          <w:lang w:val="en-US" w:eastAsia="en-US"/>
        </w:rPr>
      </w:pPr>
    </w:p>
    <w:p w14:paraId="7B6F08B1" w14:textId="77777777" w:rsidR="00AB642F" w:rsidRPr="00FF178C" w:rsidRDefault="00AB642F" w:rsidP="00F71D6F">
      <w:pPr>
        <w:jc w:val="both"/>
        <w:rPr>
          <w:szCs w:val="24"/>
          <w:lang w:val="en-US" w:eastAsia="en-US"/>
        </w:rPr>
      </w:pPr>
    </w:p>
    <w:p w14:paraId="6DAD74CB" w14:textId="77777777" w:rsidR="00AB642F" w:rsidRPr="00FF178C" w:rsidRDefault="00AB642F" w:rsidP="00F71D6F">
      <w:pPr>
        <w:jc w:val="both"/>
        <w:rPr>
          <w:szCs w:val="24"/>
          <w:lang w:val="en-US" w:eastAsia="en-US"/>
        </w:rPr>
      </w:pPr>
    </w:p>
    <w:p w14:paraId="2F17CF4C" w14:textId="732E19AD" w:rsidR="00AB642F" w:rsidRPr="00FF178C" w:rsidRDefault="00AB642F" w:rsidP="00AB642F">
      <w:pPr>
        <w:widowControl w:val="0"/>
        <w:autoSpaceDE w:val="0"/>
        <w:autoSpaceDN w:val="0"/>
        <w:adjustRightInd w:val="0"/>
        <w:jc w:val="both"/>
        <w:rPr>
          <w:rFonts w:eastAsiaTheme="minorEastAsia"/>
          <w:b/>
          <w:szCs w:val="24"/>
          <w:lang w:val="en-US" w:eastAsia="en-US"/>
        </w:rPr>
      </w:pPr>
      <w:r w:rsidRPr="00FF178C">
        <w:rPr>
          <w:rFonts w:eastAsiaTheme="minorEastAsia"/>
          <w:b/>
          <w:szCs w:val="24"/>
          <w:lang w:val="en-US" w:eastAsia="en-US"/>
        </w:rPr>
        <w:t xml:space="preserve">Module 5. </w:t>
      </w:r>
      <w:r w:rsidRPr="00FF178C">
        <w:rPr>
          <w:b/>
          <w:szCs w:val="24"/>
          <w:lang w:val="en-US" w:eastAsia="en-US"/>
        </w:rPr>
        <w:t xml:space="preserve">Key Regulatory Issues: </w:t>
      </w:r>
      <w:r w:rsidRPr="00FF178C">
        <w:rPr>
          <w:rFonts w:eastAsiaTheme="minorEastAsia"/>
          <w:b/>
          <w:szCs w:val="24"/>
          <w:lang w:val="en-US" w:eastAsia="en-US"/>
        </w:rPr>
        <w:t>Universal Access and Service</w:t>
      </w:r>
    </w:p>
    <w:p w14:paraId="3F7850FB" w14:textId="77777777" w:rsidR="00AB642F" w:rsidRPr="00FF178C" w:rsidRDefault="00AB642F" w:rsidP="00AB642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1 Universal Access: an overview</w:t>
      </w:r>
    </w:p>
    <w:p w14:paraId="05C773C5" w14:textId="77777777" w:rsidR="00AB642F" w:rsidRPr="00FF178C" w:rsidRDefault="00AB642F" w:rsidP="00AB642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2 Regulatory Reform &amp; Universal Access and Service</w:t>
      </w:r>
    </w:p>
    <w:p w14:paraId="4FB10416" w14:textId="77777777" w:rsidR="00AB642F" w:rsidRPr="00FF178C" w:rsidRDefault="00AB642F" w:rsidP="00AB642F">
      <w:pPr>
        <w:widowControl w:val="0"/>
        <w:autoSpaceDE w:val="0"/>
        <w:autoSpaceDN w:val="0"/>
        <w:adjustRightInd w:val="0"/>
        <w:ind w:left="708"/>
        <w:jc w:val="both"/>
        <w:rPr>
          <w:rFonts w:eastAsiaTheme="minorEastAsia"/>
          <w:szCs w:val="24"/>
          <w:lang w:val="en-US" w:eastAsia="en-US"/>
        </w:rPr>
      </w:pPr>
      <w:r w:rsidRPr="00FF178C">
        <w:rPr>
          <w:rFonts w:eastAsiaTheme="minorEastAsia"/>
          <w:szCs w:val="24"/>
          <w:lang w:val="en-US" w:eastAsia="en-US"/>
        </w:rPr>
        <w:t xml:space="preserve">Reform. </w:t>
      </w:r>
      <w:proofErr w:type="gramStart"/>
      <w:r w:rsidRPr="00FF178C">
        <w:rPr>
          <w:rFonts w:eastAsiaTheme="minorEastAsia"/>
          <w:szCs w:val="24"/>
          <w:lang w:val="en-US" w:eastAsia="en-US"/>
        </w:rPr>
        <w:t>Impact and importance of competition on Universal Access.</w:t>
      </w:r>
      <w:proofErr w:type="gramEnd"/>
      <w:r w:rsidRPr="00FF178C">
        <w:rPr>
          <w:rFonts w:eastAsiaTheme="minorEastAsia"/>
          <w:szCs w:val="24"/>
          <w:lang w:val="en-US" w:eastAsia="en-US"/>
        </w:rPr>
        <w:t xml:space="preserve"> The UA market and how operators are addressing it. </w:t>
      </w:r>
      <w:proofErr w:type="gramStart"/>
      <w:r w:rsidRPr="00FF178C">
        <w:rPr>
          <w:rFonts w:eastAsiaTheme="minorEastAsia"/>
          <w:szCs w:val="24"/>
          <w:lang w:val="en-US" w:eastAsia="en-US"/>
        </w:rPr>
        <w:t>Regulatory measures to improve UAS.</w:t>
      </w:r>
      <w:proofErr w:type="gramEnd"/>
      <w:r w:rsidRPr="00FF178C">
        <w:rPr>
          <w:rFonts w:eastAsiaTheme="minorEastAsia"/>
          <w:szCs w:val="24"/>
          <w:lang w:val="en-US" w:eastAsia="en-US"/>
        </w:rPr>
        <w:t xml:space="preserve"> Enabling regulation for broadband</w:t>
      </w:r>
    </w:p>
    <w:p w14:paraId="54F6B0AF" w14:textId="77777777" w:rsidR="00AB642F" w:rsidRPr="00FF178C" w:rsidRDefault="00AB642F" w:rsidP="00AB642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3 Overview of approaches to universal access and service</w:t>
      </w:r>
    </w:p>
    <w:p w14:paraId="16E50A9C" w14:textId="77777777" w:rsidR="00AB642F" w:rsidRPr="00FF178C" w:rsidRDefault="00AB642F" w:rsidP="00AB642F">
      <w:pPr>
        <w:widowControl w:val="0"/>
        <w:autoSpaceDE w:val="0"/>
        <w:autoSpaceDN w:val="0"/>
        <w:adjustRightInd w:val="0"/>
        <w:ind w:left="708"/>
        <w:jc w:val="both"/>
        <w:rPr>
          <w:rFonts w:eastAsiaTheme="minorEastAsia"/>
          <w:szCs w:val="24"/>
          <w:lang w:val="en-US" w:eastAsia="en-US"/>
        </w:rPr>
      </w:pPr>
      <w:proofErr w:type="gramStart"/>
      <w:r w:rsidRPr="00FF178C">
        <w:rPr>
          <w:rFonts w:eastAsiaTheme="minorEastAsia"/>
          <w:szCs w:val="24"/>
          <w:lang w:val="en-US" w:eastAsia="en-US"/>
        </w:rPr>
        <w:t>Traditional incumbent obligations.</w:t>
      </w:r>
      <w:proofErr w:type="gramEnd"/>
      <w:r w:rsidRPr="00FF178C">
        <w:rPr>
          <w:rFonts w:eastAsiaTheme="minorEastAsia"/>
          <w:szCs w:val="24"/>
          <w:lang w:val="en-US" w:eastAsia="en-US"/>
        </w:rPr>
        <w:t xml:space="preserve"> Competing for subsidies from Universal Access and Service Funds. </w:t>
      </w:r>
      <w:proofErr w:type="gramStart"/>
      <w:r w:rsidRPr="00FF178C">
        <w:rPr>
          <w:rFonts w:eastAsiaTheme="minorEastAsia"/>
          <w:szCs w:val="24"/>
          <w:lang w:val="en-US" w:eastAsia="en-US"/>
        </w:rPr>
        <w:t>Non-central government actors in universal access and service.</w:t>
      </w:r>
      <w:proofErr w:type="gramEnd"/>
      <w:r w:rsidRPr="00FF178C">
        <w:rPr>
          <w:rFonts w:eastAsiaTheme="minorEastAsia"/>
          <w:szCs w:val="24"/>
          <w:lang w:val="en-US" w:eastAsia="en-US"/>
        </w:rPr>
        <w:t xml:space="preserve"> Open access, shared access and ICT backbones. </w:t>
      </w:r>
      <w:proofErr w:type="gramStart"/>
      <w:r w:rsidRPr="00FF178C">
        <w:rPr>
          <w:rFonts w:eastAsiaTheme="minorEastAsia"/>
          <w:szCs w:val="24"/>
          <w:lang w:val="en-US" w:eastAsia="en-US"/>
        </w:rPr>
        <w:t>Other approaches and initiatives promoting UAS.</w:t>
      </w:r>
      <w:proofErr w:type="gramEnd"/>
      <w:r w:rsidRPr="00FF178C">
        <w:rPr>
          <w:rFonts w:eastAsiaTheme="minorEastAsia"/>
          <w:szCs w:val="24"/>
          <w:lang w:val="en-US" w:eastAsia="en-US"/>
        </w:rPr>
        <w:t xml:space="preserve"> Universal Access and Service Policy. Financing Universal Access and Service. UAS Program Development and Prioritization. Competing for UAS subsidies. Technologies for Universal Access and Service</w:t>
      </w:r>
    </w:p>
    <w:p w14:paraId="6BD4BEC3" w14:textId="77777777" w:rsidR="00AB642F" w:rsidRPr="00FF178C" w:rsidRDefault="00AB642F" w:rsidP="00AB642F">
      <w:pPr>
        <w:jc w:val="both"/>
        <w:rPr>
          <w:rFonts w:eastAsiaTheme="minorEastAsia"/>
          <w:szCs w:val="24"/>
          <w:lang w:val="en-US" w:eastAsia="en-US"/>
        </w:rPr>
      </w:pPr>
    </w:p>
    <w:p w14:paraId="5BA7329A" w14:textId="77777777" w:rsidR="00AB642F" w:rsidRPr="00FF178C" w:rsidRDefault="00AB642F" w:rsidP="00AB642F">
      <w:pPr>
        <w:jc w:val="both"/>
        <w:rPr>
          <w:b/>
          <w:szCs w:val="24"/>
        </w:rPr>
      </w:pPr>
      <w:proofErr w:type="spellStart"/>
      <w:r w:rsidRPr="00FF178C">
        <w:rPr>
          <w:b/>
          <w:szCs w:val="24"/>
        </w:rPr>
        <w:t>Mandatory</w:t>
      </w:r>
      <w:proofErr w:type="spellEnd"/>
      <w:r w:rsidRPr="00FF178C">
        <w:rPr>
          <w:b/>
          <w:szCs w:val="24"/>
        </w:rPr>
        <w:t xml:space="preserve"> </w:t>
      </w:r>
      <w:proofErr w:type="spellStart"/>
      <w:r w:rsidRPr="00FF178C">
        <w:rPr>
          <w:b/>
          <w:szCs w:val="24"/>
        </w:rPr>
        <w:t>Reading</w:t>
      </w:r>
      <w:proofErr w:type="spellEnd"/>
      <w:r w:rsidRPr="00FF178C">
        <w:rPr>
          <w:b/>
          <w:szCs w:val="24"/>
        </w:rPr>
        <w:t>:</w:t>
      </w:r>
    </w:p>
    <w:p w14:paraId="384D3036" w14:textId="77777777" w:rsidR="00AB642F" w:rsidRPr="00FF178C" w:rsidRDefault="00AB642F" w:rsidP="00AB642F">
      <w:pPr>
        <w:pStyle w:val="ListParagraph"/>
        <w:numPr>
          <w:ilvl w:val="0"/>
          <w:numId w:val="15"/>
        </w:numPr>
        <w:jc w:val="both"/>
        <w:rPr>
          <w:rFonts w:ascii="Times New Roman" w:hAnsi="Times New Roman"/>
        </w:rPr>
      </w:pPr>
      <w:r w:rsidRPr="00FF178C">
        <w:rPr>
          <w:rFonts w:ascii="Times New Roman" w:hAnsi="Times New Roman"/>
        </w:rPr>
        <w:t xml:space="preserve">Chapter 6. From Availability to Use: </w:t>
      </w:r>
      <w:proofErr w:type="gramStart"/>
      <w:r w:rsidRPr="00FF178C">
        <w:rPr>
          <w:rFonts w:ascii="Times New Roman" w:hAnsi="Times New Roman"/>
        </w:rPr>
        <w:t>Universal  Access</w:t>
      </w:r>
      <w:proofErr w:type="gramEnd"/>
      <w:r w:rsidRPr="00FF178C">
        <w:rPr>
          <w:rFonts w:ascii="Times New Roman" w:hAnsi="Times New Roman"/>
        </w:rPr>
        <w:t xml:space="preserve"> and Service. Telecommunications Regulation Handbook. ITU.2011 // </w:t>
      </w:r>
      <w:hyperlink r:id="rId43" w:history="1">
        <w:r w:rsidRPr="00FF178C">
          <w:rPr>
            <w:rStyle w:val="Hyperlink"/>
            <w:rFonts w:ascii="Times New Roman" w:hAnsi="Times New Roman"/>
          </w:rPr>
          <w:t>http://www.infodev.org/en/Publication.1057.html</w:t>
        </w:r>
      </w:hyperlink>
    </w:p>
    <w:p w14:paraId="043F6189" w14:textId="77777777" w:rsidR="00AB642F" w:rsidRPr="00FF178C" w:rsidRDefault="00AB642F" w:rsidP="00AB642F">
      <w:pPr>
        <w:jc w:val="both"/>
        <w:rPr>
          <w:b/>
          <w:szCs w:val="24"/>
        </w:rPr>
      </w:pPr>
    </w:p>
    <w:p w14:paraId="0E8D770D" w14:textId="77777777" w:rsidR="00AB642F" w:rsidRPr="00FF178C" w:rsidRDefault="00AB642F" w:rsidP="00AB642F">
      <w:pPr>
        <w:jc w:val="both"/>
        <w:rPr>
          <w:szCs w:val="24"/>
        </w:rPr>
      </w:pPr>
      <w:proofErr w:type="spellStart"/>
      <w:r w:rsidRPr="00FF178C">
        <w:rPr>
          <w:b/>
          <w:szCs w:val="24"/>
        </w:rPr>
        <w:t>Additional</w:t>
      </w:r>
      <w:proofErr w:type="spellEnd"/>
      <w:r w:rsidRPr="00FF178C">
        <w:rPr>
          <w:b/>
          <w:szCs w:val="24"/>
        </w:rPr>
        <w:t xml:space="preserve"> </w:t>
      </w:r>
      <w:proofErr w:type="spellStart"/>
      <w:r w:rsidRPr="00FF178C">
        <w:rPr>
          <w:b/>
          <w:szCs w:val="24"/>
        </w:rPr>
        <w:t>Reading</w:t>
      </w:r>
      <w:proofErr w:type="spellEnd"/>
      <w:r w:rsidRPr="00FF178C">
        <w:rPr>
          <w:b/>
          <w:szCs w:val="24"/>
        </w:rPr>
        <w:t>:</w:t>
      </w:r>
    </w:p>
    <w:p w14:paraId="641CDCA0" w14:textId="77777777" w:rsidR="00AB642F" w:rsidRPr="00FF178C" w:rsidRDefault="00AB642F" w:rsidP="00AB642F">
      <w:pPr>
        <w:jc w:val="both"/>
        <w:rPr>
          <w:rFonts w:eastAsiaTheme="minorEastAsia"/>
          <w:szCs w:val="24"/>
          <w:lang w:val="en-US" w:eastAsia="en-US"/>
        </w:rPr>
      </w:pPr>
    </w:p>
    <w:p w14:paraId="4248DB17" w14:textId="77777777" w:rsidR="00AB642F" w:rsidRPr="00FF178C" w:rsidRDefault="00AB642F" w:rsidP="00AB642F">
      <w:pPr>
        <w:pStyle w:val="Heading2"/>
        <w:numPr>
          <w:ilvl w:val="0"/>
          <w:numId w:val="15"/>
        </w:numPr>
        <w:jc w:val="both"/>
      </w:pPr>
      <w:proofErr w:type="spellStart"/>
      <w:proofErr w:type="gramStart"/>
      <w:r w:rsidRPr="00FF178C">
        <w:rPr>
          <w:lang w:val="en-US"/>
        </w:rPr>
        <w:t>I</w:t>
      </w:r>
      <w:r w:rsidRPr="00FF178C">
        <w:rPr>
          <w:lang w:val="en-US" w:eastAsia="en-US"/>
        </w:rPr>
        <w:t>nfoDev</w:t>
      </w:r>
      <w:proofErr w:type="spellEnd"/>
      <w:r w:rsidRPr="00FF178C">
        <w:rPr>
          <w:lang w:val="en-US" w:eastAsia="en-US"/>
        </w:rPr>
        <w:t>/ITU ICT Regulatory Toolkit.</w:t>
      </w:r>
      <w:proofErr w:type="gramEnd"/>
      <w:r w:rsidRPr="00FF178C">
        <w:rPr>
          <w:lang w:val="en-US" w:eastAsia="en-US"/>
        </w:rPr>
        <w:t xml:space="preserve"> </w:t>
      </w:r>
      <w:r w:rsidRPr="00FF178C">
        <w:fldChar w:fldCharType="begin"/>
      </w:r>
      <w:r w:rsidRPr="00FF178C">
        <w:instrText xml:space="preserve"> HYPERLINK "http://www.ictregulationtoolkit.org/en/Section.3126.html" \t "" </w:instrText>
      </w:r>
      <w:r w:rsidRPr="00FF178C">
        <w:fldChar w:fldCharType="separate"/>
      </w:r>
      <w:proofErr w:type="spellStart"/>
      <w:r w:rsidRPr="00FF178C">
        <w:rPr>
          <w:rStyle w:val="Hyperlink"/>
        </w:rPr>
        <w:t>Module</w:t>
      </w:r>
      <w:proofErr w:type="spellEnd"/>
      <w:r w:rsidRPr="00FF178C">
        <w:rPr>
          <w:rStyle w:val="Hyperlink"/>
        </w:rPr>
        <w:t xml:space="preserve"> 4: </w:t>
      </w:r>
      <w:proofErr w:type="spellStart"/>
      <w:r w:rsidRPr="00FF178C">
        <w:rPr>
          <w:rStyle w:val="Hyperlink"/>
        </w:rPr>
        <w:t>Universal</w:t>
      </w:r>
      <w:proofErr w:type="spellEnd"/>
      <w:r w:rsidRPr="00FF178C">
        <w:rPr>
          <w:rStyle w:val="Hyperlink"/>
        </w:rPr>
        <w:t xml:space="preserve"> </w:t>
      </w:r>
      <w:proofErr w:type="spellStart"/>
      <w:r w:rsidRPr="00FF178C">
        <w:rPr>
          <w:rStyle w:val="Hyperlink"/>
        </w:rPr>
        <w:t>Access</w:t>
      </w:r>
      <w:proofErr w:type="spellEnd"/>
      <w:r w:rsidRPr="00FF178C">
        <w:rPr>
          <w:rStyle w:val="Hyperlink"/>
        </w:rPr>
        <w:t xml:space="preserve"> </w:t>
      </w:r>
      <w:proofErr w:type="spellStart"/>
      <w:r w:rsidRPr="00FF178C">
        <w:rPr>
          <w:rStyle w:val="Hyperlink"/>
        </w:rPr>
        <w:t>and</w:t>
      </w:r>
      <w:proofErr w:type="spellEnd"/>
      <w:r w:rsidRPr="00FF178C">
        <w:rPr>
          <w:rStyle w:val="Hyperlink"/>
        </w:rPr>
        <w:t xml:space="preserve"> </w:t>
      </w:r>
      <w:proofErr w:type="spellStart"/>
      <w:r w:rsidRPr="00FF178C">
        <w:rPr>
          <w:rStyle w:val="Hyperlink"/>
        </w:rPr>
        <w:t>Service</w:t>
      </w:r>
      <w:proofErr w:type="spellEnd"/>
      <w:r w:rsidRPr="00FF178C">
        <w:rPr>
          <w:rStyle w:val="Hyperlink"/>
        </w:rPr>
        <w:t xml:space="preserve"> </w:t>
      </w:r>
      <w:r w:rsidRPr="00FF178C">
        <w:fldChar w:fldCharType="end"/>
      </w:r>
      <w:r w:rsidRPr="00FF178C">
        <w:rPr>
          <w:lang w:val="en-US" w:eastAsia="en-US"/>
        </w:rPr>
        <w:t xml:space="preserve">available at </w:t>
      </w:r>
      <w:r w:rsidRPr="00FF178C">
        <w:t xml:space="preserve"> </w:t>
      </w:r>
      <w:hyperlink r:id="rId44" w:history="1">
        <w:r w:rsidRPr="00FF178C">
          <w:rPr>
            <w:rStyle w:val="Hyperlink"/>
          </w:rPr>
          <w:t>http://www.ictregulationtoolkit.org/en/Section.507.html</w:t>
        </w:r>
      </w:hyperlink>
      <w:r w:rsidRPr="00FF178C">
        <w:t xml:space="preserve"> </w:t>
      </w:r>
    </w:p>
    <w:p w14:paraId="0009C997" w14:textId="77777777" w:rsidR="00AB642F" w:rsidRPr="00FF178C" w:rsidRDefault="00AB642F" w:rsidP="00AB642F">
      <w:pPr>
        <w:pStyle w:val="Heading2"/>
        <w:numPr>
          <w:ilvl w:val="0"/>
          <w:numId w:val="15"/>
        </w:numPr>
        <w:jc w:val="both"/>
      </w:pPr>
      <w:proofErr w:type="spellStart"/>
      <w:r w:rsidRPr="00FF178C">
        <w:t>Telecommunications</w:t>
      </w:r>
      <w:proofErr w:type="spellEnd"/>
      <w:r w:rsidRPr="00FF178C">
        <w:t xml:space="preserve"> </w:t>
      </w:r>
      <w:proofErr w:type="spellStart"/>
      <w:r w:rsidRPr="00FF178C">
        <w:t>Law</w:t>
      </w:r>
      <w:proofErr w:type="spellEnd"/>
      <w:r w:rsidRPr="00FF178C">
        <w:t xml:space="preserve"> </w:t>
      </w:r>
      <w:proofErr w:type="spellStart"/>
      <w:r w:rsidRPr="00FF178C">
        <w:t>and</w:t>
      </w:r>
      <w:proofErr w:type="spellEnd"/>
      <w:r w:rsidRPr="00FF178C">
        <w:t xml:space="preserve"> </w:t>
      </w:r>
      <w:proofErr w:type="spellStart"/>
      <w:r w:rsidRPr="00FF178C">
        <w:t>Regulations</w:t>
      </w:r>
      <w:proofErr w:type="spellEnd"/>
      <w:r w:rsidRPr="00FF178C">
        <w:t xml:space="preserve">. </w:t>
      </w:r>
      <w:proofErr w:type="spellStart"/>
      <w:r w:rsidRPr="00FF178C">
        <w:t>Ian</w:t>
      </w:r>
      <w:proofErr w:type="spellEnd"/>
      <w:r w:rsidRPr="00FF178C">
        <w:t xml:space="preserve"> </w:t>
      </w:r>
      <w:proofErr w:type="spellStart"/>
      <w:r w:rsidRPr="00FF178C">
        <w:t>Walden</w:t>
      </w:r>
      <w:proofErr w:type="spellEnd"/>
      <w:r w:rsidRPr="00FF178C">
        <w:t xml:space="preserve">. </w:t>
      </w:r>
      <w:proofErr w:type="spellStart"/>
      <w:r w:rsidRPr="00FF178C">
        <w:t>Oxford</w:t>
      </w:r>
      <w:proofErr w:type="spellEnd"/>
      <w:r w:rsidRPr="00FF178C">
        <w:t xml:space="preserve"> </w:t>
      </w:r>
      <w:proofErr w:type="spellStart"/>
      <w:r w:rsidRPr="00FF178C">
        <w:t>University</w:t>
      </w:r>
      <w:proofErr w:type="spellEnd"/>
      <w:r w:rsidRPr="00FF178C">
        <w:t xml:space="preserve"> </w:t>
      </w:r>
      <w:proofErr w:type="spellStart"/>
      <w:r w:rsidRPr="00FF178C">
        <w:t>Press</w:t>
      </w:r>
      <w:proofErr w:type="spellEnd"/>
      <w:r w:rsidRPr="00FF178C">
        <w:t xml:space="preserve">. 2009 </w:t>
      </w:r>
      <w:proofErr w:type="spellStart"/>
      <w:r w:rsidRPr="00FF178C">
        <w:t>pp</w:t>
      </w:r>
      <w:proofErr w:type="spellEnd"/>
      <w:r w:rsidRPr="00FF178C">
        <w:t>. 391-441</w:t>
      </w:r>
    </w:p>
    <w:p w14:paraId="12875D3B" w14:textId="77777777" w:rsidR="00AB642F" w:rsidRPr="00FF178C" w:rsidRDefault="00AB642F" w:rsidP="00AB642F">
      <w:pPr>
        <w:pStyle w:val="Heading2"/>
        <w:numPr>
          <w:ilvl w:val="0"/>
          <w:numId w:val="15"/>
        </w:numPr>
        <w:jc w:val="both"/>
        <w:rPr>
          <w:rStyle w:val="Hyperlink"/>
          <w:color w:val="auto"/>
        </w:rPr>
      </w:pPr>
      <w:r w:rsidRPr="00FF178C">
        <w:t xml:space="preserve">GSR 2009 </w:t>
      </w:r>
      <w:proofErr w:type="spellStart"/>
      <w:r w:rsidRPr="00FF178C">
        <w:t>Background</w:t>
      </w:r>
      <w:proofErr w:type="spellEnd"/>
      <w:r w:rsidRPr="00FF178C">
        <w:t xml:space="preserve"> </w:t>
      </w:r>
      <w:proofErr w:type="spellStart"/>
      <w:r w:rsidRPr="00FF178C">
        <w:t>Paper</w:t>
      </w:r>
      <w:proofErr w:type="spellEnd"/>
      <w:r w:rsidRPr="00FF178C">
        <w:t xml:space="preserve">, </w:t>
      </w:r>
      <w:proofErr w:type="spellStart"/>
      <w:r w:rsidRPr="00FF178C">
        <w:t>Trends</w:t>
      </w:r>
      <w:proofErr w:type="spellEnd"/>
      <w:r w:rsidRPr="00FF178C">
        <w:t xml:space="preserve"> </w:t>
      </w:r>
      <w:proofErr w:type="spellStart"/>
      <w:r w:rsidRPr="00FF178C">
        <w:t>in</w:t>
      </w:r>
      <w:proofErr w:type="spellEnd"/>
      <w:r w:rsidRPr="00FF178C">
        <w:t xml:space="preserve"> </w:t>
      </w:r>
      <w:proofErr w:type="spellStart"/>
      <w:r w:rsidRPr="00FF178C">
        <w:t>Universal</w:t>
      </w:r>
      <w:proofErr w:type="spellEnd"/>
      <w:r w:rsidRPr="00FF178C">
        <w:t xml:space="preserve"> </w:t>
      </w:r>
      <w:proofErr w:type="spellStart"/>
      <w:r w:rsidRPr="00FF178C">
        <w:t>Access</w:t>
      </w:r>
      <w:proofErr w:type="spellEnd"/>
      <w:r w:rsidRPr="00FF178C">
        <w:t xml:space="preserve"> </w:t>
      </w:r>
      <w:proofErr w:type="spellStart"/>
      <w:r w:rsidRPr="00FF178C">
        <w:t>and</w:t>
      </w:r>
      <w:proofErr w:type="spellEnd"/>
      <w:r w:rsidRPr="00FF178C">
        <w:t xml:space="preserve"> </w:t>
      </w:r>
      <w:proofErr w:type="spellStart"/>
      <w:r w:rsidRPr="00FF178C">
        <w:t>Service</w:t>
      </w:r>
      <w:proofErr w:type="spellEnd"/>
      <w:r w:rsidRPr="00FF178C">
        <w:t xml:space="preserve"> </w:t>
      </w:r>
      <w:proofErr w:type="spellStart"/>
      <w:r w:rsidRPr="00FF178C">
        <w:t>Policies</w:t>
      </w:r>
      <w:proofErr w:type="spellEnd"/>
      <w:r w:rsidRPr="00FF178C">
        <w:t xml:space="preserve"> // </w:t>
      </w:r>
      <w:hyperlink r:id="rId45" w:history="1">
        <w:r w:rsidRPr="00FF178C">
          <w:rPr>
            <w:rStyle w:val="Hyperlink"/>
          </w:rPr>
          <w:t>http://www.ictregulationtoolkit.org/en/Document.3829.pdf</w:t>
        </w:r>
      </w:hyperlink>
    </w:p>
    <w:p w14:paraId="6E105CD3" w14:textId="77777777" w:rsidR="00AB642F" w:rsidRPr="00FF178C" w:rsidRDefault="00AB642F" w:rsidP="00AB642F">
      <w:pPr>
        <w:pStyle w:val="Heading2"/>
        <w:numPr>
          <w:ilvl w:val="0"/>
          <w:numId w:val="15"/>
        </w:numPr>
        <w:jc w:val="both"/>
        <w:rPr>
          <w:rStyle w:val="Hyperlink"/>
          <w:color w:val="auto"/>
        </w:rPr>
      </w:pPr>
      <w:r w:rsidRPr="00FF178C">
        <w:t xml:space="preserve">GSR, </w:t>
      </w:r>
      <w:proofErr w:type="spellStart"/>
      <w:r w:rsidRPr="00FF178C">
        <w:t>Next</w:t>
      </w:r>
      <w:proofErr w:type="spellEnd"/>
      <w:r w:rsidRPr="00FF178C">
        <w:t xml:space="preserve"> </w:t>
      </w:r>
      <w:proofErr w:type="spellStart"/>
      <w:r w:rsidRPr="00FF178C">
        <w:t>Generation</w:t>
      </w:r>
      <w:proofErr w:type="spellEnd"/>
      <w:r w:rsidRPr="00FF178C">
        <w:t xml:space="preserve"> </w:t>
      </w:r>
      <w:proofErr w:type="spellStart"/>
      <w:r w:rsidRPr="00FF178C">
        <w:t>Networks</w:t>
      </w:r>
      <w:proofErr w:type="spellEnd"/>
      <w:r w:rsidRPr="00FF178C">
        <w:t xml:space="preserve"> </w:t>
      </w:r>
      <w:proofErr w:type="spellStart"/>
      <w:r w:rsidRPr="00FF178C">
        <w:t>and</w:t>
      </w:r>
      <w:proofErr w:type="spellEnd"/>
      <w:r w:rsidRPr="00FF178C">
        <w:t xml:space="preserve"> </w:t>
      </w:r>
      <w:proofErr w:type="spellStart"/>
      <w:r w:rsidRPr="00FF178C">
        <w:t>Universal</w:t>
      </w:r>
      <w:proofErr w:type="spellEnd"/>
      <w:r w:rsidRPr="00FF178C">
        <w:t xml:space="preserve"> </w:t>
      </w:r>
      <w:proofErr w:type="spellStart"/>
      <w:r w:rsidRPr="00FF178C">
        <w:t>Access</w:t>
      </w:r>
      <w:proofErr w:type="spellEnd"/>
      <w:r w:rsidRPr="00FF178C">
        <w:t xml:space="preserve">: </w:t>
      </w:r>
      <w:proofErr w:type="spellStart"/>
      <w:r w:rsidRPr="00FF178C">
        <w:t>The</w:t>
      </w:r>
      <w:proofErr w:type="spellEnd"/>
      <w:r w:rsidRPr="00FF178C">
        <w:t xml:space="preserve"> </w:t>
      </w:r>
      <w:proofErr w:type="spellStart"/>
      <w:r w:rsidRPr="00FF178C">
        <w:t>Challenges</w:t>
      </w:r>
      <w:proofErr w:type="spellEnd"/>
      <w:r w:rsidRPr="00FF178C">
        <w:t xml:space="preserve"> </w:t>
      </w:r>
      <w:proofErr w:type="spellStart"/>
      <w:r w:rsidRPr="00FF178C">
        <w:t>Ahead</w:t>
      </w:r>
      <w:proofErr w:type="spellEnd"/>
      <w:r w:rsidRPr="00FF178C">
        <w:t xml:space="preserve">, </w:t>
      </w:r>
      <w:proofErr w:type="spellStart"/>
      <w:r w:rsidRPr="00FF178C">
        <w:t>Discussion</w:t>
      </w:r>
      <w:proofErr w:type="spellEnd"/>
      <w:r w:rsidRPr="00FF178C">
        <w:t xml:space="preserve"> </w:t>
      </w:r>
      <w:proofErr w:type="spellStart"/>
      <w:r w:rsidRPr="00FF178C">
        <w:t>Paper</w:t>
      </w:r>
      <w:proofErr w:type="spellEnd"/>
      <w:r w:rsidRPr="00FF178C">
        <w:t xml:space="preserve">, 2007 // </w:t>
      </w:r>
      <w:hyperlink r:id="rId46" w:history="1">
        <w:r w:rsidRPr="00FF178C">
          <w:rPr>
            <w:rStyle w:val="Hyperlink"/>
          </w:rPr>
          <w:t>http://www.itu.int/ITUD/reg/Events/Seminars/GSR/GSR07/discussion_papers/Eric_Lie_universal_service.pdf</w:t>
        </w:r>
      </w:hyperlink>
    </w:p>
    <w:p w14:paraId="04C60196" w14:textId="77777777" w:rsidR="00AB642F" w:rsidRPr="00FF178C" w:rsidRDefault="00AB642F" w:rsidP="00AB642F">
      <w:pPr>
        <w:pStyle w:val="Heading2"/>
        <w:numPr>
          <w:ilvl w:val="0"/>
          <w:numId w:val="15"/>
        </w:numPr>
        <w:jc w:val="both"/>
      </w:pPr>
      <w:proofErr w:type="spellStart"/>
      <w:r w:rsidRPr="00FF178C">
        <w:t>Broadband</w:t>
      </w:r>
      <w:proofErr w:type="spellEnd"/>
      <w:r w:rsidRPr="00FF178C">
        <w:t xml:space="preserve"> </w:t>
      </w:r>
      <w:proofErr w:type="spellStart"/>
      <w:r w:rsidRPr="00FF178C">
        <w:t>infrastructure</w:t>
      </w:r>
      <w:proofErr w:type="spellEnd"/>
      <w:r w:rsidRPr="00FF178C">
        <w:t xml:space="preserve"> </w:t>
      </w:r>
      <w:proofErr w:type="spellStart"/>
      <w:r w:rsidRPr="00FF178C">
        <w:t>investment</w:t>
      </w:r>
      <w:proofErr w:type="spellEnd"/>
      <w:r w:rsidRPr="00FF178C">
        <w:t xml:space="preserve"> </w:t>
      </w:r>
      <w:proofErr w:type="spellStart"/>
      <w:r w:rsidRPr="00FF178C">
        <w:t>in</w:t>
      </w:r>
      <w:proofErr w:type="spellEnd"/>
      <w:r w:rsidRPr="00FF178C">
        <w:t xml:space="preserve"> </w:t>
      </w:r>
      <w:proofErr w:type="spellStart"/>
      <w:r w:rsidRPr="00FF178C">
        <w:t>stimulus</w:t>
      </w:r>
      <w:proofErr w:type="spellEnd"/>
      <w:r w:rsidRPr="00FF178C">
        <w:t xml:space="preserve"> </w:t>
      </w:r>
      <w:proofErr w:type="spellStart"/>
      <w:r w:rsidRPr="00FF178C">
        <w:t>packages</w:t>
      </w:r>
      <w:proofErr w:type="spellEnd"/>
      <w:r w:rsidRPr="00FF178C">
        <w:t xml:space="preserve">: </w:t>
      </w:r>
      <w:proofErr w:type="spellStart"/>
      <w:r w:rsidRPr="00FF178C">
        <w:t>Relevance</w:t>
      </w:r>
      <w:proofErr w:type="spellEnd"/>
      <w:r w:rsidRPr="00FF178C">
        <w:t xml:space="preserve"> </w:t>
      </w:r>
      <w:proofErr w:type="spellStart"/>
      <w:r w:rsidRPr="00FF178C">
        <w:t>for</w:t>
      </w:r>
      <w:proofErr w:type="spellEnd"/>
      <w:r w:rsidRPr="00FF178C">
        <w:t xml:space="preserve"> </w:t>
      </w:r>
      <w:proofErr w:type="spellStart"/>
      <w:r w:rsidRPr="00FF178C">
        <w:t>developing</w:t>
      </w:r>
      <w:proofErr w:type="spellEnd"/>
      <w:r w:rsidRPr="00FF178C">
        <w:t xml:space="preserve"> </w:t>
      </w:r>
      <w:proofErr w:type="spellStart"/>
      <w:r w:rsidRPr="00FF178C">
        <w:t>countries</w:t>
      </w:r>
      <w:proofErr w:type="spellEnd"/>
      <w:r w:rsidRPr="00FF178C">
        <w:t xml:space="preserve">. </w:t>
      </w:r>
      <w:proofErr w:type="spellStart"/>
      <w:r w:rsidRPr="00FF178C">
        <w:t>World</w:t>
      </w:r>
      <w:proofErr w:type="spellEnd"/>
      <w:r w:rsidRPr="00FF178C">
        <w:t xml:space="preserve"> </w:t>
      </w:r>
      <w:proofErr w:type="spellStart"/>
      <w:r w:rsidRPr="00FF178C">
        <w:t>Bank</w:t>
      </w:r>
      <w:proofErr w:type="spellEnd"/>
      <w:r w:rsidRPr="00FF178C">
        <w:t xml:space="preserve">. 2009. // </w:t>
      </w:r>
      <w:hyperlink r:id="rId47" w:history="1">
        <w:r w:rsidRPr="00FF178C">
          <w:rPr>
            <w:rStyle w:val="Hyperlink"/>
          </w:rPr>
          <w:t>http://www.ictregulationtoolkit.org/en/Document.3897.pdf</w:t>
        </w:r>
      </w:hyperlink>
      <w:r w:rsidRPr="00FF178C">
        <w:t xml:space="preserve"> </w:t>
      </w:r>
    </w:p>
    <w:p w14:paraId="3B378D5E" w14:textId="77777777" w:rsidR="00AB642F" w:rsidRPr="00FF178C" w:rsidRDefault="00AB642F" w:rsidP="00AB642F">
      <w:pPr>
        <w:pStyle w:val="Heading2"/>
        <w:numPr>
          <w:ilvl w:val="0"/>
          <w:numId w:val="15"/>
        </w:numPr>
        <w:jc w:val="both"/>
      </w:pPr>
      <w:proofErr w:type="spellStart"/>
      <w:r w:rsidRPr="00FF178C">
        <w:t>Gateway</w:t>
      </w:r>
      <w:proofErr w:type="spellEnd"/>
      <w:r w:rsidRPr="00FF178C">
        <w:t xml:space="preserve"> </w:t>
      </w:r>
      <w:proofErr w:type="spellStart"/>
      <w:r w:rsidRPr="00FF178C">
        <w:t>Liberalisation</w:t>
      </w:r>
      <w:proofErr w:type="spellEnd"/>
      <w:r w:rsidRPr="00FF178C">
        <w:t xml:space="preserve"> </w:t>
      </w:r>
      <w:proofErr w:type="spellStart"/>
      <w:r w:rsidRPr="00FF178C">
        <w:t>Stimulating</w:t>
      </w:r>
      <w:proofErr w:type="spellEnd"/>
      <w:r w:rsidRPr="00FF178C">
        <w:t xml:space="preserve"> </w:t>
      </w:r>
      <w:proofErr w:type="spellStart"/>
      <w:r w:rsidRPr="00FF178C">
        <w:t>economic</w:t>
      </w:r>
      <w:proofErr w:type="spellEnd"/>
      <w:r w:rsidRPr="00FF178C">
        <w:t xml:space="preserve"> </w:t>
      </w:r>
      <w:proofErr w:type="spellStart"/>
      <w:r w:rsidRPr="00FF178C">
        <w:t>growth</w:t>
      </w:r>
      <w:proofErr w:type="spellEnd"/>
      <w:r w:rsidRPr="00FF178C">
        <w:t xml:space="preserve">, GSM </w:t>
      </w:r>
      <w:proofErr w:type="spellStart"/>
      <w:r w:rsidRPr="00FF178C">
        <w:t>Association</w:t>
      </w:r>
      <w:proofErr w:type="spellEnd"/>
      <w:r w:rsidRPr="00FF178C">
        <w:t xml:space="preserve"> 2007 // </w:t>
      </w:r>
      <w:hyperlink r:id="rId48" w:history="1">
        <w:r w:rsidRPr="00FF178C">
          <w:rPr>
            <w:rStyle w:val="Hyperlink"/>
          </w:rPr>
          <w:t>http://www.ictregulationtoolkit.org/en/Document.3457.pdf</w:t>
        </w:r>
      </w:hyperlink>
      <w:r w:rsidRPr="00FF178C">
        <w:t xml:space="preserve"> </w:t>
      </w:r>
    </w:p>
    <w:p w14:paraId="5D3719A0" w14:textId="77777777" w:rsidR="00AB642F" w:rsidRPr="00FF178C" w:rsidRDefault="00AB642F" w:rsidP="00AB642F">
      <w:pPr>
        <w:pStyle w:val="Heading2"/>
        <w:numPr>
          <w:ilvl w:val="0"/>
          <w:numId w:val="15"/>
        </w:numPr>
        <w:jc w:val="both"/>
      </w:pPr>
      <w:r w:rsidRPr="00FF178C">
        <w:t xml:space="preserve">ICT </w:t>
      </w:r>
      <w:proofErr w:type="spellStart"/>
      <w:r w:rsidRPr="00FF178C">
        <w:t>quality</w:t>
      </w:r>
      <w:proofErr w:type="spellEnd"/>
      <w:r w:rsidRPr="00FF178C">
        <w:t xml:space="preserve"> </w:t>
      </w:r>
      <w:proofErr w:type="spellStart"/>
      <w:r w:rsidRPr="00FF178C">
        <w:t>of</w:t>
      </w:r>
      <w:proofErr w:type="spellEnd"/>
      <w:r w:rsidRPr="00FF178C">
        <w:t xml:space="preserve"> </w:t>
      </w:r>
      <w:proofErr w:type="spellStart"/>
      <w:r w:rsidRPr="00FF178C">
        <w:t>service</w:t>
      </w:r>
      <w:proofErr w:type="spellEnd"/>
      <w:r w:rsidRPr="00FF178C">
        <w:t xml:space="preserve"> </w:t>
      </w:r>
      <w:proofErr w:type="spellStart"/>
      <w:r w:rsidRPr="00FF178C">
        <w:t>regulation</w:t>
      </w:r>
      <w:proofErr w:type="spellEnd"/>
      <w:r w:rsidRPr="00FF178C">
        <w:t xml:space="preserve"> </w:t>
      </w:r>
      <w:proofErr w:type="spellStart"/>
      <w:r w:rsidRPr="00FF178C">
        <w:t>Practices</w:t>
      </w:r>
      <w:proofErr w:type="spellEnd"/>
      <w:r w:rsidRPr="00FF178C">
        <w:t xml:space="preserve"> </w:t>
      </w:r>
      <w:proofErr w:type="spellStart"/>
      <w:r w:rsidRPr="00FF178C">
        <w:t>and</w:t>
      </w:r>
      <w:proofErr w:type="spellEnd"/>
      <w:r w:rsidRPr="00FF178C">
        <w:t xml:space="preserve"> </w:t>
      </w:r>
      <w:proofErr w:type="spellStart"/>
      <w:r w:rsidRPr="00FF178C">
        <w:t>proposals</w:t>
      </w:r>
      <w:proofErr w:type="spellEnd"/>
      <w:r w:rsidRPr="00FF178C">
        <w:t xml:space="preserve"> </w:t>
      </w:r>
      <w:proofErr w:type="spellStart"/>
      <w:r w:rsidRPr="00FF178C">
        <w:t>Robert</w:t>
      </w:r>
      <w:proofErr w:type="spellEnd"/>
      <w:r w:rsidRPr="00FF178C">
        <w:t xml:space="preserve"> </w:t>
      </w:r>
      <w:proofErr w:type="spellStart"/>
      <w:r w:rsidRPr="00FF178C">
        <w:t>Milne</w:t>
      </w:r>
      <w:proofErr w:type="spellEnd"/>
      <w:r w:rsidRPr="00FF178C">
        <w:t xml:space="preserve">, ITU, </w:t>
      </w:r>
      <w:proofErr w:type="spellStart"/>
      <w:r w:rsidRPr="00FF178C">
        <w:t>August</w:t>
      </w:r>
      <w:proofErr w:type="spellEnd"/>
      <w:r w:rsidRPr="00FF178C">
        <w:t xml:space="preserve"> 2006 // </w:t>
      </w:r>
      <w:hyperlink r:id="rId49" w:history="1">
        <w:r w:rsidRPr="00FF178C">
          <w:rPr>
            <w:rStyle w:val="Hyperlink"/>
          </w:rPr>
          <w:t>http://www.ictregulationtoolkit.org/en/Document.3468.pdf</w:t>
        </w:r>
      </w:hyperlink>
      <w:r w:rsidRPr="00FF178C">
        <w:t xml:space="preserve"> </w:t>
      </w:r>
    </w:p>
    <w:p w14:paraId="25DEFE19" w14:textId="77777777" w:rsidR="00AB642F" w:rsidRPr="00FF178C" w:rsidRDefault="00AB642F" w:rsidP="00AB642F">
      <w:pPr>
        <w:pStyle w:val="Heading2"/>
        <w:numPr>
          <w:ilvl w:val="0"/>
          <w:numId w:val="15"/>
        </w:numPr>
        <w:jc w:val="both"/>
      </w:pPr>
      <w:proofErr w:type="spellStart"/>
      <w:r w:rsidRPr="00FF178C">
        <w:t>Best</w:t>
      </w:r>
      <w:proofErr w:type="spellEnd"/>
      <w:r w:rsidRPr="00FF178C">
        <w:t xml:space="preserve"> </w:t>
      </w:r>
      <w:proofErr w:type="spellStart"/>
      <w:r w:rsidRPr="00FF178C">
        <w:t>Practice</w:t>
      </w:r>
      <w:proofErr w:type="spellEnd"/>
      <w:r w:rsidRPr="00FF178C">
        <w:t xml:space="preserve"> </w:t>
      </w:r>
      <w:proofErr w:type="spellStart"/>
      <w:r w:rsidRPr="00FF178C">
        <w:t>Guidelines</w:t>
      </w:r>
      <w:proofErr w:type="spellEnd"/>
      <w:r w:rsidRPr="00FF178C">
        <w:t xml:space="preserve"> </w:t>
      </w:r>
      <w:proofErr w:type="spellStart"/>
      <w:r w:rsidRPr="00FF178C">
        <w:t>on</w:t>
      </w:r>
      <w:proofErr w:type="spellEnd"/>
      <w:r w:rsidRPr="00FF178C">
        <w:t xml:space="preserve"> </w:t>
      </w:r>
      <w:proofErr w:type="spellStart"/>
      <w:r w:rsidRPr="00FF178C">
        <w:t>Infrastructure</w:t>
      </w:r>
      <w:proofErr w:type="spellEnd"/>
      <w:r w:rsidRPr="00FF178C">
        <w:t xml:space="preserve"> </w:t>
      </w:r>
      <w:proofErr w:type="spellStart"/>
      <w:r w:rsidRPr="00FF178C">
        <w:t>Sharing</w:t>
      </w:r>
      <w:proofErr w:type="spellEnd"/>
      <w:r w:rsidRPr="00FF178C">
        <w:t xml:space="preserve"> GSR 2008 // </w:t>
      </w:r>
      <w:hyperlink r:id="rId50" w:history="1">
        <w:r w:rsidRPr="00FF178C">
          <w:rPr>
            <w:rStyle w:val="Hyperlink"/>
          </w:rPr>
          <w:t>http://www.ictregulationtoolkit.org/en/Document.3463.pdf</w:t>
        </w:r>
      </w:hyperlink>
      <w:r w:rsidRPr="00FF178C">
        <w:t xml:space="preserve"> </w:t>
      </w:r>
    </w:p>
    <w:p w14:paraId="76C6B8EE" w14:textId="77777777" w:rsidR="00AB642F" w:rsidRPr="00FF178C" w:rsidRDefault="00AB642F" w:rsidP="00AB642F">
      <w:pPr>
        <w:jc w:val="both"/>
        <w:rPr>
          <w:szCs w:val="24"/>
        </w:rPr>
      </w:pPr>
    </w:p>
    <w:p w14:paraId="02598A0A" w14:textId="77777777" w:rsidR="00A21C30" w:rsidRPr="00FF178C" w:rsidRDefault="00A21C30" w:rsidP="00F71D6F">
      <w:pPr>
        <w:jc w:val="both"/>
        <w:rPr>
          <w:szCs w:val="24"/>
          <w:lang w:val="en-US" w:eastAsia="en-US"/>
        </w:rPr>
      </w:pPr>
    </w:p>
    <w:p w14:paraId="376F003C" w14:textId="77777777" w:rsidR="009E3330" w:rsidRPr="00FF178C" w:rsidRDefault="009E3330" w:rsidP="00F71D6F">
      <w:pPr>
        <w:jc w:val="both"/>
        <w:rPr>
          <w:szCs w:val="24"/>
          <w:lang w:val="en-US" w:eastAsia="en-US"/>
        </w:rPr>
      </w:pPr>
    </w:p>
    <w:p w14:paraId="5759021D" w14:textId="77777777" w:rsidR="0080407B" w:rsidRPr="00FF178C" w:rsidRDefault="0080407B" w:rsidP="00F71D6F">
      <w:pPr>
        <w:jc w:val="both"/>
        <w:rPr>
          <w:b/>
          <w:szCs w:val="24"/>
          <w:lang w:val="en-US" w:eastAsia="en-US"/>
        </w:rPr>
      </w:pPr>
      <w:r w:rsidRPr="00FF178C">
        <w:rPr>
          <w:b/>
          <w:szCs w:val="24"/>
          <w:lang w:val="en-US" w:eastAsia="en-US"/>
        </w:rPr>
        <w:t>Topic 6. Network Access and Interconnection</w:t>
      </w:r>
    </w:p>
    <w:p w14:paraId="2994C350" w14:textId="75B1E466" w:rsidR="0080407B" w:rsidRPr="00FF178C" w:rsidRDefault="00FF178C" w:rsidP="00FF178C">
      <w:pPr>
        <w:pStyle w:val="ListParagraph"/>
        <w:numPr>
          <w:ilvl w:val="0"/>
          <w:numId w:val="36"/>
        </w:numPr>
        <w:jc w:val="both"/>
        <w:rPr>
          <w:rFonts w:ascii="Times New Roman" w:hAnsi="Times New Roman"/>
          <w:b/>
        </w:rPr>
      </w:pPr>
      <w:r w:rsidRPr="00FF178C">
        <w:rPr>
          <w:rFonts w:ascii="Times New Roman" w:hAnsi="Times New Roman"/>
        </w:rPr>
        <w:t>Access and Interconnection</w:t>
      </w:r>
      <w:r w:rsidR="0080407B" w:rsidRPr="00FF178C">
        <w:rPr>
          <w:rFonts w:ascii="Times New Roman" w:hAnsi="Times New Roman"/>
          <w:b/>
        </w:rPr>
        <w:t xml:space="preserve"> </w:t>
      </w:r>
    </w:p>
    <w:p w14:paraId="458AFBBB" w14:textId="449401AF" w:rsidR="0080407B" w:rsidRPr="00FF178C" w:rsidRDefault="00FF178C" w:rsidP="00FF178C">
      <w:pPr>
        <w:pStyle w:val="ListParagraph"/>
        <w:numPr>
          <w:ilvl w:val="0"/>
          <w:numId w:val="36"/>
        </w:numPr>
        <w:jc w:val="both"/>
        <w:rPr>
          <w:rFonts w:ascii="Times New Roman" w:hAnsi="Times New Roman"/>
        </w:rPr>
      </w:pPr>
      <w:r w:rsidRPr="00FF178C">
        <w:rPr>
          <w:rFonts w:ascii="Times New Roman" w:hAnsi="Times New Roman"/>
        </w:rPr>
        <w:t>Forms of Interconnection</w:t>
      </w:r>
    </w:p>
    <w:p w14:paraId="4B1592C7" w14:textId="7D116E50" w:rsidR="0080407B" w:rsidRPr="00FF178C" w:rsidRDefault="00FF178C" w:rsidP="00FF178C">
      <w:pPr>
        <w:pStyle w:val="ListParagraph"/>
        <w:numPr>
          <w:ilvl w:val="0"/>
          <w:numId w:val="36"/>
        </w:numPr>
        <w:jc w:val="both"/>
        <w:rPr>
          <w:rFonts w:ascii="Times New Roman" w:hAnsi="Times New Roman"/>
        </w:rPr>
      </w:pPr>
      <w:r w:rsidRPr="00FF178C">
        <w:rPr>
          <w:rFonts w:ascii="Times New Roman" w:hAnsi="Times New Roman"/>
        </w:rPr>
        <w:t>Setting Interconnection Prices</w:t>
      </w:r>
    </w:p>
    <w:p w14:paraId="2AAF5234" w14:textId="20C1E7CE" w:rsidR="00FF178C" w:rsidRPr="00FF178C" w:rsidRDefault="00FF178C" w:rsidP="00FF178C">
      <w:pPr>
        <w:pStyle w:val="ListParagraph"/>
        <w:numPr>
          <w:ilvl w:val="0"/>
          <w:numId w:val="36"/>
        </w:numPr>
        <w:jc w:val="both"/>
        <w:rPr>
          <w:rFonts w:ascii="Times New Roman" w:hAnsi="Times New Roman"/>
        </w:rPr>
      </w:pPr>
      <w:r w:rsidRPr="00FF178C">
        <w:rPr>
          <w:rFonts w:ascii="Times New Roman" w:hAnsi="Times New Roman"/>
        </w:rPr>
        <w:t>Cross-border Interconnection</w:t>
      </w:r>
    </w:p>
    <w:p w14:paraId="7064726E" w14:textId="49E67D50" w:rsidR="00FF178C" w:rsidRPr="00FF178C" w:rsidRDefault="00FF178C" w:rsidP="00FF178C">
      <w:pPr>
        <w:pStyle w:val="ListParagraph"/>
        <w:numPr>
          <w:ilvl w:val="0"/>
          <w:numId w:val="36"/>
        </w:numPr>
        <w:jc w:val="both"/>
        <w:rPr>
          <w:rFonts w:ascii="Times New Roman" w:hAnsi="Times New Roman"/>
        </w:rPr>
      </w:pPr>
      <w:r w:rsidRPr="00FF178C">
        <w:rPr>
          <w:rFonts w:ascii="Times New Roman" w:hAnsi="Times New Roman"/>
        </w:rPr>
        <w:t>New Paradigms and New Challenges</w:t>
      </w:r>
    </w:p>
    <w:p w14:paraId="4B1600F9" w14:textId="2A6237BC" w:rsidR="00FF178C" w:rsidRPr="00FF178C" w:rsidRDefault="00FF178C" w:rsidP="00FF178C">
      <w:pPr>
        <w:pStyle w:val="ListParagraph"/>
        <w:numPr>
          <w:ilvl w:val="0"/>
          <w:numId w:val="36"/>
        </w:numPr>
        <w:jc w:val="both"/>
        <w:rPr>
          <w:rFonts w:ascii="Times New Roman" w:hAnsi="Times New Roman"/>
        </w:rPr>
      </w:pPr>
      <w:r w:rsidRPr="00FF178C">
        <w:rPr>
          <w:rFonts w:ascii="Times New Roman" w:hAnsi="Times New Roman"/>
        </w:rPr>
        <w:t>Dispute Resolution</w:t>
      </w:r>
    </w:p>
    <w:p w14:paraId="15ACB769" w14:textId="77777777" w:rsidR="0080407B" w:rsidRPr="00FF178C" w:rsidRDefault="0080407B" w:rsidP="00F71D6F">
      <w:pPr>
        <w:jc w:val="both"/>
        <w:rPr>
          <w:szCs w:val="24"/>
          <w:lang w:val="en-US" w:eastAsia="en-US"/>
        </w:rPr>
      </w:pPr>
    </w:p>
    <w:p w14:paraId="7C03183E" w14:textId="77777777" w:rsidR="00FF178C" w:rsidRPr="00FF178C" w:rsidRDefault="00FF178C" w:rsidP="00F71D6F">
      <w:pPr>
        <w:jc w:val="both"/>
        <w:rPr>
          <w:szCs w:val="24"/>
          <w:lang w:val="en-US" w:eastAsia="en-US"/>
        </w:rPr>
      </w:pPr>
    </w:p>
    <w:p w14:paraId="02516010" w14:textId="77777777" w:rsidR="00FF178C" w:rsidRPr="00FF178C" w:rsidRDefault="00FF178C" w:rsidP="00FF178C">
      <w:pPr>
        <w:jc w:val="both"/>
        <w:rPr>
          <w:b/>
          <w:szCs w:val="24"/>
        </w:rPr>
      </w:pPr>
      <w:proofErr w:type="spellStart"/>
      <w:r w:rsidRPr="00FF178C">
        <w:rPr>
          <w:b/>
          <w:szCs w:val="24"/>
        </w:rPr>
        <w:t>Mandatory</w:t>
      </w:r>
      <w:proofErr w:type="spellEnd"/>
      <w:r w:rsidRPr="00FF178C">
        <w:rPr>
          <w:b/>
          <w:szCs w:val="24"/>
        </w:rPr>
        <w:t xml:space="preserve"> </w:t>
      </w:r>
      <w:proofErr w:type="spellStart"/>
      <w:r w:rsidRPr="00FF178C">
        <w:rPr>
          <w:b/>
          <w:szCs w:val="24"/>
        </w:rPr>
        <w:t>Reading</w:t>
      </w:r>
      <w:proofErr w:type="spellEnd"/>
      <w:r w:rsidRPr="00FF178C">
        <w:rPr>
          <w:b/>
          <w:szCs w:val="24"/>
        </w:rPr>
        <w:t>:</w:t>
      </w:r>
    </w:p>
    <w:p w14:paraId="06DF04FC" w14:textId="77777777" w:rsidR="00FF178C" w:rsidRPr="00FF178C" w:rsidRDefault="00FF178C" w:rsidP="00FF178C">
      <w:pPr>
        <w:jc w:val="both"/>
        <w:rPr>
          <w:szCs w:val="24"/>
        </w:rPr>
      </w:pPr>
    </w:p>
    <w:p w14:paraId="15A99B08" w14:textId="77777777" w:rsidR="00FF178C" w:rsidRPr="00FF178C" w:rsidRDefault="00FF178C" w:rsidP="00FF178C">
      <w:pPr>
        <w:pStyle w:val="ListParagraph"/>
        <w:numPr>
          <w:ilvl w:val="0"/>
          <w:numId w:val="21"/>
        </w:numPr>
        <w:jc w:val="both"/>
        <w:rPr>
          <w:rFonts w:ascii="Times New Roman" w:hAnsi="Times New Roman"/>
        </w:rPr>
      </w:pPr>
      <w:r w:rsidRPr="00FF178C">
        <w:rPr>
          <w:rFonts w:ascii="Times New Roman" w:hAnsi="Times New Roman"/>
        </w:rPr>
        <w:t xml:space="preserve">Chapter 6. From Availability to Use: </w:t>
      </w:r>
      <w:proofErr w:type="gramStart"/>
      <w:r w:rsidRPr="00FF178C">
        <w:rPr>
          <w:rFonts w:ascii="Times New Roman" w:hAnsi="Times New Roman"/>
        </w:rPr>
        <w:t>Universal  Access</w:t>
      </w:r>
      <w:proofErr w:type="gramEnd"/>
      <w:r w:rsidRPr="00FF178C">
        <w:rPr>
          <w:rFonts w:ascii="Times New Roman" w:hAnsi="Times New Roman"/>
        </w:rPr>
        <w:t xml:space="preserve"> and Service. Telecommunications Regulation Handbook. ITU.2011 // </w:t>
      </w:r>
      <w:hyperlink r:id="rId51" w:history="1">
        <w:r w:rsidRPr="00FF178C">
          <w:rPr>
            <w:rStyle w:val="Hyperlink"/>
            <w:rFonts w:ascii="Times New Roman" w:hAnsi="Times New Roman"/>
          </w:rPr>
          <w:t>http://www.infodev.org/en/Publication.1057.html</w:t>
        </w:r>
      </w:hyperlink>
    </w:p>
    <w:p w14:paraId="26AD457E" w14:textId="77777777" w:rsidR="00FF178C" w:rsidRDefault="00FF178C" w:rsidP="00FF178C">
      <w:pPr>
        <w:pStyle w:val="Heading2"/>
        <w:ind w:left="360"/>
        <w:jc w:val="both"/>
        <w:rPr>
          <w:u w:val="none"/>
        </w:rPr>
      </w:pPr>
    </w:p>
    <w:p w14:paraId="7F82BB3A" w14:textId="77777777" w:rsidR="00FF178C" w:rsidRPr="00FF178C" w:rsidRDefault="00FF178C" w:rsidP="00FF178C">
      <w:pPr>
        <w:jc w:val="both"/>
        <w:rPr>
          <w:szCs w:val="24"/>
        </w:rPr>
      </w:pPr>
    </w:p>
    <w:p w14:paraId="55558D77" w14:textId="77777777" w:rsidR="00FF178C" w:rsidRPr="00FF178C" w:rsidRDefault="00FF178C" w:rsidP="00FF178C">
      <w:pPr>
        <w:jc w:val="both"/>
        <w:rPr>
          <w:b/>
          <w:szCs w:val="24"/>
        </w:rPr>
      </w:pPr>
      <w:proofErr w:type="spellStart"/>
      <w:r w:rsidRPr="00FF178C">
        <w:rPr>
          <w:b/>
          <w:szCs w:val="24"/>
        </w:rPr>
        <w:t>Additional</w:t>
      </w:r>
      <w:proofErr w:type="spellEnd"/>
      <w:r w:rsidRPr="00FF178C">
        <w:rPr>
          <w:b/>
          <w:szCs w:val="24"/>
        </w:rPr>
        <w:t xml:space="preserve"> </w:t>
      </w:r>
      <w:proofErr w:type="spellStart"/>
      <w:r w:rsidRPr="00FF178C">
        <w:rPr>
          <w:b/>
          <w:szCs w:val="24"/>
        </w:rPr>
        <w:t>Reading</w:t>
      </w:r>
      <w:proofErr w:type="spellEnd"/>
      <w:r w:rsidRPr="00FF178C">
        <w:rPr>
          <w:b/>
          <w:szCs w:val="24"/>
        </w:rPr>
        <w:t>:</w:t>
      </w:r>
    </w:p>
    <w:p w14:paraId="3F42E4C2" w14:textId="773FB55B" w:rsidR="00FF178C" w:rsidRDefault="00FF178C" w:rsidP="00FF178C">
      <w:pPr>
        <w:pStyle w:val="Heading2"/>
        <w:numPr>
          <w:ilvl w:val="0"/>
          <w:numId w:val="37"/>
        </w:numPr>
        <w:jc w:val="both"/>
        <w:rPr>
          <w:u w:val="none"/>
        </w:rPr>
      </w:pPr>
      <w:proofErr w:type="spellStart"/>
      <w:r w:rsidRPr="00FF178C">
        <w:rPr>
          <w:u w:val="none"/>
        </w:rPr>
        <w:t>Telecommunications</w:t>
      </w:r>
      <w:proofErr w:type="spellEnd"/>
      <w:r w:rsidRPr="00FF178C">
        <w:rPr>
          <w:u w:val="none"/>
        </w:rPr>
        <w:t xml:space="preserve"> </w:t>
      </w:r>
      <w:proofErr w:type="spellStart"/>
      <w:r w:rsidRPr="00FF178C">
        <w:rPr>
          <w:u w:val="none"/>
        </w:rPr>
        <w:t>Law</w:t>
      </w:r>
      <w:proofErr w:type="spellEnd"/>
      <w:r w:rsidRPr="00FF178C">
        <w:rPr>
          <w:u w:val="none"/>
        </w:rPr>
        <w:t xml:space="preserve"> </w:t>
      </w:r>
      <w:proofErr w:type="spellStart"/>
      <w:r w:rsidRPr="00FF178C">
        <w:rPr>
          <w:u w:val="none"/>
        </w:rPr>
        <w:t>and</w:t>
      </w:r>
      <w:proofErr w:type="spellEnd"/>
      <w:r w:rsidRPr="00FF178C">
        <w:rPr>
          <w:u w:val="none"/>
        </w:rPr>
        <w:t xml:space="preserve"> </w:t>
      </w:r>
      <w:proofErr w:type="spellStart"/>
      <w:r w:rsidRPr="00FF178C">
        <w:rPr>
          <w:u w:val="none"/>
        </w:rPr>
        <w:t>Regulations</w:t>
      </w:r>
      <w:proofErr w:type="spellEnd"/>
      <w:r w:rsidRPr="00FF178C">
        <w:rPr>
          <w:u w:val="none"/>
        </w:rPr>
        <w:t xml:space="preserve">. </w:t>
      </w:r>
      <w:proofErr w:type="spellStart"/>
      <w:r w:rsidRPr="00FF178C">
        <w:rPr>
          <w:u w:val="none"/>
        </w:rPr>
        <w:t>Ian</w:t>
      </w:r>
      <w:proofErr w:type="spellEnd"/>
      <w:r w:rsidRPr="00FF178C">
        <w:rPr>
          <w:u w:val="none"/>
        </w:rPr>
        <w:t xml:space="preserve"> </w:t>
      </w:r>
      <w:proofErr w:type="spellStart"/>
      <w:r w:rsidRPr="00FF178C">
        <w:rPr>
          <w:u w:val="none"/>
        </w:rPr>
        <w:t>Walden</w:t>
      </w:r>
      <w:proofErr w:type="spellEnd"/>
      <w:r w:rsidRPr="00FF178C">
        <w:rPr>
          <w:u w:val="none"/>
        </w:rPr>
        <w:t xml:space="preserve">. </w:t>
      </w:r>
      <w:proofErr w:type="spellStart"/>
      <w:r w:rsidRPr="00FF178C">
        <w:rPr>
          <w:u w:val="none"/>
        </w:rPr>
        <w:t>Oxford</w:t>
      </w:r>
      <w:proofErr w:type="spellEnd"/>
      <w:r w:rsidRPr="00FF178C">
        <w:rPr>
          <w:u w:val="none"/>
        </w:rPr>
        <w:t xml:space="preserve"> </w:t>
      </w:r>
      <w:proofErr w:type="spellStart"/>
      <w:r w:rsidRPr="00FF178C">
        <w:rPr>
          <w:u w:val="none"/>
        </w:rPr>
        <w:t>University</w:t>
      </w:r>
      <w:proofErr w:type="spellEnd"/>
      <w:r w:rsidRPr="00FF178C">
        <w:rPr>
          <w:u w:val="none"/>
        </w:rPr>
        <w:t xml:space="preserve"> </w:t>
      </w:r>
      <w:proofErr w:type="spellStart"/>
      <w:r w:rsidRPr="00FF178C">
        <w:rPr>
          <w:u w:val="none"/>
        </w:rPr>
        <w:t>Press</w:t>
      </w:r>
      <w:proofErr w:type="spellEnd"/>
      <w:r w:rsidRPr="00FF178C">
        <w:rPr>
          <w:u w:val="none"/>
        </w:rPr>
        <w:t xml:space="preserve">. 2009 </w:t>
      </w:r>
      <w:proofErr w:type="spellStart"/>
      <w:r w:rsidRPr="00FF178C">
        <w:rPr>
          <w:u w:val="none"/>
        </w:rPr>
        <w:t>pp</w:t>
      </w:r>
      <w:proofErr w:type="spellEnd"/>
      <w:r w:rsidRPr="00FF178C">
        <w:rPr>
          <w:u w:val="none"/>
        </w:rPr>
        <w:t xml:space="preserve">. </w:t>
      </w:r>
      <w:r>
        <w:rPr>
          <w:u w:val="none"/>
        </w:rPr>
        <w:t>512</w:t>
      </w:r>
      <w:r w:rsidRPr="00FF178C">
        <w:rPr>
          <w:u w:val="none"/>
        </w:rPr>
        <w:t>-</w:t>
      </w:r>
      <w:r>
        <w:rPr>
          <w:u w:val="none"/>
        </w:rPr>
        <w:t>590</w:t>
      </w:r>
    </w:p>
    <w:p w14:paraId="4CF261FB" w14:textId="77777777" w:rsidR="00FF178C" w:rsidRPr="00FF178C" w:rsidRDefault="00FF178C" w:rsidP="00FF178C">
      <w:pPr>
        <w:pStyle w:val="ListParagraph"/>
        <w:numPr>
          <w:ilvl w:val="0"/>
          <w:numId w:val="37"/>
        </w:numPr>
        <w:jc w:val="both"/>
        <w:rPr>
          <w:rStyle w:val="Hyperlink"/>
          <w:rFonts w:ascii="Times New Roman" w:hAnsi="Times New Roman"/>
          <w:color w:val="auto"/>
          <w:u w:val="none"/>
        </w:rPr>
      </w:pPr>
      <w:r w:rsidRPr="00FF178C">
        <w:rPr>
          <w:rFonts w:ascii="Times New Roman" w:hAnsi="Times New Roman"/>
        </w:rPr>
        <w:t xml:space="preserve">Chapter 7. A Digital Future: Regulatory Challenges in a Brave New World. Telecommunications Regulation Handbook. ITU. 2011 // </w:t>
      </w:r>
      <w:hyperlink r:id="rId52" w:history="1">
        <w:r w:rsidRPr="00FF178C">
          <w:rPr>
            <w:rStyle w:val="Hyperlink"/>
            <w:rFonts w:ascii="Times New Roman" w:hAnsi="Times New Roman"/>
          </w:rPr>
          <w:t>http://www.infodev.org/en/Publication.1057.html</w:t>
        </w:r>
      </w:hyperlink>
    </w:p>
    <w:p w14:paraId="58659AD9" w14:textId="77777777" w:rsidR="00FF178C" w:rsidRPr="00FF178C" w:rsidRDefault="00FF178C" w:rsidP="00FF178C"/>
    <w:p w14:paraId="021532FA" w14:textId="77777777" w:rsidR="00FF178C" w:rsidRPr="00FF178C" w:rsidRDefault="00FF178C" w:rsidP="00F71D6F">
      <w:pPr>
        <w:jc w:val="both"/>
        <w:rPr>
          <w:szCs w:val="24"/>
          <w:lang w:val="en-US" w:eastAsia="en-US"/>
        </w:rPr>
      </w:pPr>
    </w:p>
    <w:p w14:paraId="1DC5EDAC" w14:textId="77777777" w:rsidR="00FF178C" w:rsidRPr="00FF178C" w:rsidRDefault="00FF178C" w:rsidP="00F71D6F">
      <w:pPr>
        <w:jc w:val="both"/>
        <w:rPr>
          <w:szCs w:val="24"/>
          <w:lang w:val="en-US" w:eastAsia="en-US"/>
        </w:rPr>
      </w:pPr>
    </w:p>
    <w:p w14:paraId="4D3BAFBB" w14:textId="77777777" w:rsidR="00FF178C" w:rsidRPr="00FF178C" w:rsidRDefault="00FF178C" w:rsidP="00F71D6F">
      <w:pPr>
        <w:jc w:val="both"/>
        <w:rPr>
          <w:szCs w:val="24"/>
          <w:lang w:val="en-US" w:eastAsia="en-US"/>
        </w:rPr>
      </w:pPr>
    </w:p>
    <w:p w14:paraId="2E68CA69" w14:textId="3A43F9B5" w:rsidR="005D5C2D" w:rsidRPr="00FF178C" w:rsidRDefault="0080407B" w:rsidP="00F71D6F">
      <w:pPr>
        <w:jc w:val="both"/>
        <w:rPr>
          <w:rFonts w:eastAsiaTheme="minorEastAsia"/>
          <w:b/>
          <w:szCs w:val="24"/>
          <w:lang w:val="en-US" w:eastAsia="en-US"/>
        </w:rPr>
      </w:pPr>
      <w:r w:rsidRPr="00FF178C">
        <w:rPr>
          <w:b/>
          <w:szCs w:val="24"/>
          <w:lang w:val="en-US" w:eastAsia="en-US"/>
        </w:rPr>
        <w:t xml:space="preserve">Topic 7. </w:t>
      </w:r>
      <w:r w:rsidR="005D5C2D" w:rsidRPr="00FF178C">
        <w:rPr>
          <w:rFonts w:eastAsiaTheme="minorEastAsia"/>
          <w:b/>
          <w:szCs w:val="24"/>
          <w:lang w:val="en-US" w:eastAsia="en-US"/>
        </w:rPr>
        <w:t xml:space="preserve"> </w:t>
      </w:r>
      <w:r w:rsidR="005A395C" w:rsidRPr="00FF178C">
        <w:rPr>
          <w:rFonts w:eastAsiaTheme="minorEastAsia"/>
          <w:b/>
          <w:szCs w:val="24"/>
          <w:lang w:val="en-US" w:eastAsia="en-US"/>
        </w:rPr>
        <w:t>International Regulatory Regimes</w:t>
      </w:r>
    </w:p>
    <w:p w14:paraId="3D9E191C" w14:textId="1D6A665F" w:rsidR="005A395C" w:rsidRPr="00FF178C" w:rsidRDefault="00BD4DEB" w:rsidP="00F71D6F">
      <w:pPr>
        <w:widowControl w:val="0"/>
        <w:autoSpaceDE w:val="0"/>
        <w:autoSpaceDN w:val="0"/>
        <w:adjustRightInd w:val="0"/>
        <w:jc w:val="both"/>
        <w:rPr>
          <w:rFonts w:eastAsiaTheme="minorEastAsia"/>
          <w:szCs w:val="24"/>
          <w:lang w:val="en-US" w:eastAsia="en-US"/>
        </w:rPr>
      </w:pPr>
      <w:r w:rsidRPr="00FF178C">
        <w:rPr>
          <w:rFonts w:eastAsiaTheme="minorEastAsia"/>
          <w:szCs w:val="24"/>
          <w:lang w:val="en-US" w:eastAsia="en-US"/>
        </w:rPr>
        <w:t xml:space="preserve">1. </w:t>
      </w:r>
      <w:r w:rsidR="005A395C" w:rsidRPr="00FF178C">
        <w:rPr>
          <w:rFonts w:eastAsiaTheme="minorEastAsia"/>
          <w:szCs w:val="24"/>
          <w:lang w:val="en-US" w:eastAsia="en-US"/>
        </w:rPr>
        <w:t>International Telecommunication Law</w:t>
      </w:r>
    </w:p>
    <w:p w14:paraId="65323104" w14:textId="4B11BA73" w:rsidR="005A395C" w:rsidRPr="00FF178C" w:rsidRDefault="005A395C" w:rsidP="00F71D6F">
      <w:pPr>
        <w:widowControl w:val="0"/>
        <w:autoSpaceDE w:val="0"/>
        <w:autoSpaceDN w:val="0"/>
        <w:adjustRightInd w:val="0"/>
        <w:ind w:firstLine="708"/>
        <w:jc w:val="both"/>
        <w:rPr>
          <w:rFonts w:eastAsiaTheme="minorEastAsia"/>
          <w:szCs w:val="24"/>
        </w:rPr>
      </w:pPr>
      <w:proofErr w:type="gramStart"/>
      <w:r w:rsidRPr="00FF178C">
        <w:rPr>
          <w:rFonts w:eastAsiaTheme="minorEastAsia"/>
          <w:szCs w:val="24"/>
          <w:lang w:val="en-US" w:eastAsia="en-US"/>
        </w:rPr>
        <w:t>International Network</w:t>
      </w:r>
      <w:r w:rsidRPr="00FF178C">
        <w:rPr>
          <w:rFonts w:eastAsiaTheme="minorEastAsia"/>
          <w:szCs w:val="24"/>
        </w:rPr>
        <w:t xml:space="preserve"> </w:t>
      </w:r>
      <w:proofErr w:type="spellStart"/>
      <w:r w:rsidRPr="00FF178C">
        <w:rPr>
          <w:rFonts w:eastAsiaTheme="minorEastAsia"/>
          <w:szCs w:val="24"/>
        </w:rPr>
        <w:t>Infrastructure</w:t>
      </w:r>
      <w:proofErr w:type="spellEnd"/>
      <w:r w:rsidRPr="00FF178C">
        <w:rPr>
          <w:rFonts w:eastAsiaTheme="minorEastAsia"/>
          <w:szCs w:val="24"/>
        </w:rPr>
        <w:t>.</w:t>
      </w:r>
      <w:proofErr w:type="gramEnd"/>
      <w:r w:rsidRPr="00FF178C">
        <w:rPr>
          <w:rFonts w:eastAsiaTheme="minorEastAsia"/>
          <w:szCs w:val="24"/>
        </w:rPr>
        <w:t xml:space="preserve"> </w:t>
      </w:r>
      <w:proofErr w:type="spellStart"/>
      <w:r w:rsidRPr="00FF178C">
        <w:rPr>
          <w:rFonts w:eastAsiaTheme="minorEastAsia"/>
          <w:szCs w:val="24"/>
        </w:rPr>
        <w:t>International</w:t>
      </w:r>
      <w:proofErr w:type="spellEnd"/>
      <w:r w:rsidRPr="00FF178C">
        <w:rPr>
          <w:rFonts w:eastAsiaTheme="minorEastAsia"/>
          <w:szCs w:val="24"/>
        </w:rPr>
        <w:t xml:space="preserve"> </w:t>
      </w:r>
      <w:proofErr w:type="spellStart"/>
      <w:r w:rsidRPr="00FF178C">
        <w:rPr>
          <w:rFonts w:eastAsiaTheme="minorEastAsia"/>
          <w:szCs w:val="24"/>
        </w:rPr>
        <w:t>Telecommunications</w:t>
      </w:r>
      <w:proofErr w:type="spellEnd"/>
      <w:r w:rsidRPr="00FF178C">
        <w:rPr>
          <w:rFonts w:eastAsiaTheme="minorEastAsia"/>
          <w:szCs w:val="24"/>
        </w:rPr>
        <w:t xml:space="preserve"> </w:t>
      </w:r>
      <w:proofErr w:type="spellStart"/>
      <w:r w:rsidRPr="00FF178C">
        <w:rPr>
          <w:rFonts w:eastAsiaTheme="minorEastAsia"/>
          <w:szCs w:val="24"/>
        </w:rPr>
        <w:t>Union</w:t>
      </w:r>
      <w:proofErr w:type="spellEnd"/>
      <w:r w:rsidRPr="00FF178C">
        <w:rPr>
          <w:rFonts w:eastAsiaTheme="minorEastAsia"/>
          <w:szCs w:val="24"/>
        </w:rPr>
        <w:t xml:space="preserve">. </w:t>
      </w:r>
      <w:proofErr w:type="spellStart"/>
      <w:r w:rsidRPr="00FF178C">
        <w:rPr>
          <w:rFonts w:eastAsiaTheme="minorEastAsia"/>
          <w:szCs w:val="24"/>
        </w:rPr>
        <w:t>World</w:t>
      </w:r>
      <w:proofErr w:type="spellEnd"/>
      <w:r w:rsidRPr="00FF178C">
        <w:rPr>
          <w:rFonts w:eastAsiaTheme="minorEastAsia"/>
          <w:szCs w:val="24"/>
        </w:rPr>
        <w:t xml:space="preserve"> </w:t>
      </w:r>
      <w:proofErr w:type="spellStart"/>
      <w:r w:rsidRPr="00FF178C">
        <w:rPr>
          <w:rFonts w:eastAsiaTheme="minorEastAsia"/>
          <w:szCs w:val="24"/>
        </w:rPr>
        <w:t>Trade</w:t>
      </w:r>
      <w:proofErr w:type="spellEnd"/>
      <w:r w:rsidRPr="00FF178C">
        <w:rPr>
          <w:rFonts w:eastAsiaTheme="minorEastAsia"/>
          <w:szCs w:val="24"/>
        </w:rPr>
        <w:t xml:space="preserve"> </w:t>
      </w:r>
      <w:proofErr w:type="spellStart"/>
      <w:r w:rsidRPr="00FF178C">
        <w:rPr>
          <w:rFonts w:eastAsiaTheme="minorEastAsia"/>
          <w:szCs w:val="24"/>
        </w:rPr>
        <w:t>Organization</w:t>
      </w:r>
      <w:proofErr w:type="spellEnd"/>
      <w:r w:rsidRPr="00FF178C">
        <w:rPr>
          <w:rFonts w:eastAsiaTheme="minorEastAsia"/>
          <w:szCs w:val="24"/>
        </w:rPr>
        <w:t>.</w:t>
      </w:r>
    </w:p>
    <w:p w14:paraId="0C46EE21" w14:textId="6533FE69" w:rsidR="005A395C" w:rsidRPr="00FF178C" w:rsidRDefault="00BD4DEB" w:rsidP="00F71D6F">
      <w:pPr>
        <w:jc w:val="both"/>
        <w:rPr>
          <w:szCs w:val="24"/>
        </w:rPr>
      </w:pPr>
      <w:r w:rsidRPr="00FF178C">
        <w:rPr>
          <w:szCs w:val="24"/>
        </w:rPr>
        <w:t xml:space="preserve">2. </w:t>
      </w:r>
      <w:proofErr w:type="spellStart"/>
      <w:r w:rsidR="005A395C" w:rsidRPr="00FF178C">
        <w:rPr>
          <w:szCs w:val="24"/>
        </w:rPr>
        <w:t>Telecommunications</w:t>
      </w:r>
      <w:proofErr w:type="spellEnd"/>
      <w:r w:rsidR="005A395C" w:rsidRPr="00FF178C">
        <w:rPr>
          <w:szCs w:val="24"/>
        </w:rPr>
        <w:t xml:space="preserve"> </w:t>
      </w:r>
      <w:proofErr w:type="spellStart"/>
      <w:r w:rsidR="005A395C" w:rsidRPr="00FF178C">
        <w:rPr>
          <w:szCs w:val="24"/>
        </w:rPr>
        <w:t>Reform</w:t>
      </w:r>
      <w:proofErr w:type="spellEnd"/>
      <w:r w:rsidR="005A395C" w:rsidRPr="00FF178C">
        <w:rPr>
          <w:szCs w:val="24"/>
        </w:rPr>
        <w:t xml:space="preserve"> </w:t>
      </w:r>
      <w:proofErr w:type="spellStart"/>
      <w:r w:rsidR="005A395C" w:rsidRPr="00FF178C">
        <w:rPr>
          <w:szCs w:val="24"/>
        </w:rPr>
        <w:t>in</w:t>
      </w:r>
      <w:proofErr w:type="spellEnd"/>
      <w:r w:rsidR="005A395C" w:rsidRPr="00FF178C">
        <w:rPr>
          <w:szCs w:val="24"/>
        </w:rPr>
        <w:t xml:space="preserve"> </w:t>
      </w:r>
      <w:proofErr w:type="spellStart"/>
      <w:r w:rsidR="005A395C" w:rsidRPr="00FF178C">
        <w:rPr>
          <w:szCs w:val="24"/>
        </w:rPr>
        <w:t>Developing</w:t>
      </w:r>
      <w:proofErr w:type="spellEnd"/>
      <w:r w:rsidR="005A395C" w:rsidRPr="00FF178C">
        <w:rPr>
          <w:szCs w:val="24"/>
        </w:rPr>
        <w:t xml:space="preserve"> </w:t>
      </w:r>
      <w:proofErr w:type="spellStart"/>
      <w:r w:rsidR="005A395C" w:rsidRPr="00FF178C">
        <w:rPr>
          <w:szCs w:val="24"/>
        </w:rPr>
        <w:t>Countries</w:t>
      </w:r>
      <w:proofErr w:type="spellEnd"/>
    </w:p>
    <w:p w14:paraId="022A9D6E" w14:textId="5874617B" w:rsidR="005A395C" w:rsidRPr="00FF178C" w:rsidRDefault="005A395C" w:rsidP="00F71D6F">
      <w:pPr>
        <w:pStyle w:val="ListParagraph"/>
        <w:jc w:val="both"/>
        <w:rPr>
          <w:rFonts w:ascii="Times New Roman" w:hAnsi="Times New Roman"/>
        </w:rPr>
      </w:pPr>
      <w:r w:rsidRPr="00FF178C">
        <w:rPr>
          <w:rFonts w:ascii="Times New Roman" w:hAnsi="Times New Roman"/>
        </w:rPr>
        <w:t xml:space="preserve">Characteristics Pre-Reform. </w:t>
      </w:r>
      <w:proofErr w:type="gramStart"/>
      <w:r w:rsidRPr="00FF178C">
        <w:rPr>
          <w:rFonts w:ascii="Times New Roman" w:hAnsi="Times New Roman"/>
        </w:rPr>
        <w:t>Impetuous for Undertaking Reform.</w:t>
      </w:r>
      <w:proofErr w:type="gramEnd"/>
      <w:r w:rsidRPr="00FF178C">
        <w:rPr>
          <w:rFonts w:ascii="Times New Roman" w:hAnsi="Times New Roman"/>
        </w:rPr>
        <w:t xml:space="preserve"> Government Objectives. </w:t>
      </w:r>
      <w:proofErr w:type="gramStart"/>
      <w:r w:rsidRPr="00FF178C">
        <w:rPr>
          <w:rFonts w:ascii="Times New Roman" w:hAnsi="Times New Roman"/>
        </w:rPr>
        <w:t>Content of the Reform Process.</w:t>
      </w:r>
      <w:proofErr w:type="gramEnd"/>
      <w:r w:rsidRPr="00FF178C">
        <w:rPr>
          <w:rFonts w:ascii="Times New Roman" w:hAnsi="Times New Roman"/>
        </w:rPr>
        <w:t xml:space="preserve"> Creating Regulatory Authority. Attracting New Entrants. </w:t>
      </w:r>
      <w:proofErr w:type="gramStart"/>
      <w:r w:rsidRPr="00FF178C">
        <w:rPr>
          <w:rFonts w:ascii="Times New Roman" w:hAnsi="Times New Roman"/>
        </w:rPr>
        <w:t>Managing Disputes in the Aftermath of Privatization and Liberalization.</w:t>
      </w:r>
      <w:proofErr w:type="gramEnd"/>
    </w:p>
    <w:p w14:paraId="2AC00E56" w14:textId="40767D35" w:rsidR="005A395C" w:rsidRPr="00FF178C" w:rsidRDefault="00BD4DEB" w:rsidP="00F71D6F">
      <w:pPr>
        <w:jc w:val="both"/>
        <w:rPr>
          <w:szCs w:val="24"/>
        </w:rPr>
      </w:pPr>
      <w:r w:rsidRPr="00FF178C">
        <w:rPr>
          <w:szCs w:val="24"/>
        </w:rPr>
        <w:t xml:space="preserve">3. </w:t>
      </w:r>
      <w:proofErr w:type="spellStart"/>
      <w:r w:rsidR="005A395C" w:rsidRPr="00FF178C">
        <w:rPr>
          <w:szCs w:val="24"/>
        </w:rPr>
        <w:t>Designing</w:t>
      </w:r>
      <w:proofErr w:type="spellEnd"/>
      <w:r w:rsidR="005A395C" w:rsidRPr="00FF178C">
        <w:rPr>
          <w:szCs w:val="24"/>
        </w:rPr>
        <w:t xml:space="preserve"> </w:t>
      </w:r>
      <w:proofErr w:type="spellStart"/>
      <w:r w:rsidR="005A395C" w:rsidRPr="00FF178C">
        <w:rPr>
          <w:szCs w:val="24"/>
        </w:rPr>
        <w:t>Regulatory</w:t>
      </w:r>
      <w:proofErr w:type="spellEnd"/>
      <w:r w:rsidR="005A395C" w:rsidRPr="00FF178C">
        <w:rPr>
          <w:szCs w:val="24"/>
        </w:rPr>
        <w:t xml:space="preserve"> </w:t>
      </w:r>
      <w:proofErr w:type="spellStart"/>
      <w:r w:rsidR="005A395C" w:rsidRPr="00FF178C">
        <w:rPr>
          <w:szCs w:val="24"/>
        </w:rPr>
        <w:t>Framework</w:t>
      </w:r>
      <w:proofErr w:type="spellEnd"/>
      <w:r w:rsidR="005A395C" w:rsidRPr="00FF178C">
        <w:rPr>
          <w:szCs w:val="24"/>
        </w:rPr>
        <w:t xml:space="preserve"> </w:t>
      </w:r>
      <w:proofErr w:type="spellStart"/>
      <w:r w:rsidR="005A395C" w:rsidRPr="00FF178C">
        <w:rPr>
          <w:szCs w:val="24"/>
        </w:rPr>
        <w:t>for</w:t>
      </w:r>
      <w:proofErr w:type="spellEnd"/>
      <w:r w:rsidR="005A395C" w:rsidRPr="00FF178C">
        <w:rPr>
          <w:szCs w:val="24"/>
        </w:rPr>
        <w:t xml:space="preserve"> </w:t>
      </w:r>
      <w:proofErr w:type="spellStart"/>
      <w:r w:rsidR="005A395C" w:rsidRPr="00FF178C">
        <w:rPr>
          <w:szCs w:val="24"/>
        </w:rPr>
        <w:t>Developing</w:t>
      </w:r>
      <w:proofErr w:type="spellEnd"/>
      <w:r w:rsidR="005A395C" w:rsidRPr="00FF178C">
        <w:rPr>
          <w:szCs w:val="24"/>
        </w:rPr>
        <w:t xml:space="preserve"> </w:t>
      </w:r>
      <w:proofErr w:type="spellStart"/>
      <w:r w:rsidR="005A395C" w:rsidRPr="00FF178C">
        <w:rPr>
          <w:szCs w:val="24"/>
        </w:rPr>
        <w:t>Country</w:t>
      </w:r>
      <w:proofErr w:type="spellEnd"/>
      <w:r w:rsidR="005A395C" w:rsidRPr="00FF178C">
        <w:rPr>
          <w:szCs w:val="24"/>
        </w:rPr>
        <w:t xml:space="preserve"> </w:t>
      </w:r>
    </w:p>
    <w:p w14:paraId="03CC8441" w14:textId="0C0B88A7" w:rsidR="005A395C" w:rsidRPr="00FF178C" w:rsidRDefault="00F93A49" w:rsidP="00F71D6F">
      <w:pPr>
        <w:pStyle w:val="ListParagraph"/>
        <w:jc w:val="both"/>
        <w:rPr>
          <w:rFonts w:ascii="Times New Roman" w:hAnsi="Times New Roman"/>
        </w:rPr>
      </w:pPr>
      <w:r w:rsidRPr="00FF178C">
        <w:rPr>
          <w:rFonts w:ascii="Times New Roman" w:hAnsi="Times New Roman"/>
        </w:rPr>
        <w:t xml:space="preserve">Models for regulatory Reform: Looking to the Developed World. </w:t>
      </w:r>
      <w:proofErr w:type="gramStart"/>
      <w:r w:rsidRPr="00FF178C">
        <w:rPr>
          <w:rFonts w:ascii="Times New Roman" w:hAnsi="Times New Roman"/>
        </w:rPr>
        <w:t>Differing Characteristics in the Developing World.</w:t>
      </w:r>
      <w:proofErr w:type="gramEnd"/>
      <w:r w:rsidRPr="00FF178C">
        <w:rPr>
          <w:rFonts w:ascii="Times New Roman" w:hAnsi="Times New Roman"/>
        </w:rPr>
        <w:t xml:space="preserve"> </w:t>
      </w:r>
      <w:proofErr w:type="gramStart"/>
      <w:r w:rsidRPr="00FF178C">
        <w:rPr>
          <w:rFonts w:ascii="Times New Roman" w:hAnsi="Times New Roman"/>
        </w:rPr>
        <w:t>Role of Competition Law.</w:t>
      </w:r>
      <w:proofErr w:type="gramEnd"/>
      <w:r w:rsidRPr="00FF178C">
        <w:rPr>
          <w:rFonts w:ascii="Times New Roman" w:hAnsi="Times New Roman"/>
        </w:rPr>
        <w:t xml:space="preserve"> </w:t>
      </w:r>
      <w:proofErr w:type="gramStart"/>
      <w:r w:rsidRPr="00FF178C">
        <w:rPr>
          <w:rFonts w:ascii="Times New Roman" w:hAnsi="Times New Roman"/>
        </w:rPr>
        <w:t>Building Blocks for Regulatory Frameworks in Developing Countries.</w:t>
      </w:r>
      <w:proofErr w:type="gramEnd"/>
    </w:p>
    <w:p w14:paraId="0CB6E029" w14:textId="77777777" w:rsidR="009729F8" w:rsidRPr="00FF178C" w:rsidRDefault="009729F8" w:rsidP="00F71D6F">
      <w:pPr>
        <w:jc w:val="both"/>
        <w:rPr>
          <w:szCs w:val="24"/>
        </w:rPr>
      </w:pPr>
    </w:p>
    <w:p w14:paraId="479D3A26" w14:textId="75CC994B" w:rsidR="0055075A" w:rsidRPr="00FF178C" w:rsidRDefault="0055075A" w:rsidP="00F71D6F">
      <w:pPr>
        <w:jc w:val="both"/>
        <w:rPr>
          <w:b/>
          <w:szCs w:val="24"/>
        </w:rPr>
      </w:pPr>
      <w:proofErr w:type="spellStart"/>
      <w:r w:rsidRPr="00FF178C">
        <w:rPr>
          <w:b/>
          <w:szCs w:val="24"/>
        </w:rPr>
        <w:t>Mandatory</w:t>
      </w:r>
      <w:proofErr w:type="spellEnd"/>
      <w:r w:rsidRPr="00FF178C">
        <w:rPr>
          <w:b/>
          <w:szCs w:val="24"/>
        </w:rPr>
        <w:t xml:space="preserve"> </w:t>
      </w:r>
      <w:proofErr w:type="spellStart"/>
      <w:r w:rsidRPr="00FF178C">
        <w:rPr>
          <w:b/>
          <w:szCs w:val="24"/>
        </w:rPr>
        <w:t>Reading</w:t>
      </w:r>
      <w:proofErr w:type="spellEnd"/>
      <w:r w:rsidRPr="00FF178C">
        <w:rPr>
          <w:b/>
          <w:szCs w:val="24"/>
        </w:rPr>
        <w:t>:</w:t>
      </w:r>
    </w:p>
    <w:p w14:paraId="131C70A8" w14:textId="77777777" w:rsidR="005D5C2D" w:rsidRPr="00FF178C" w:rsidRDefault="005D5C2D" w:rsidP="00F71D6F">
      <w:pPr>
        <w:jc w:val="both"/>
        <w:rPr>
          <w:szCs w:val="24"/>
        </w:rPr>
      </w:pPr>
    </w:p>
    <w:p w14:paraId="326EF595" w14:textId="123F4F55" w:rsidR="0055075A" w:rsidRPr="00FF178C" w:rsidRDefault="0055075A" w:rsidP="00FF178C">
      <w:pPr>
        <w:pStyle w:val="Heading2"/>
        <w:numPr>
          <w:ilvl w:val="0"/>
          <w:numId w:val="37"/>
        </w:numPr>
        <w:jc w:val="both"/>
        <w:rPr>
          <w:u w:val="none"/>
        </w:rPr>
      </w:pPr>
      <w:proofErr w:type="spellStart"/>
      <w:r w:rsidRPr="00FF178C">
        <w:rPr>
          <w:u w:val="none"/>
        </w:rPr>
        <w:t>Telecommunications</w:t>
      </w:r>
      <w:proofErr w:type="spellEnd"/>
      <w:r w:rsidRPr="00FF178C">
        <w:rPr>
          <w:u w:val="none"/>
        </w:rPr>
        <w:t xml:space="preserve"> </w:t>
      </w:r>
      <w:proofErr w:type="spellStart"/>
      <w:r w:rsidRPr="00FF178C">
        <w:rPr>
          <w:u w:val="none"/>
        </w:rPr>
        <w:t>Law</w:t>
      </w:r>
      <w:proofErr w:type="spellEnd"/>
      <w:r w:rsidRPr="00FF178C">
        <w:rPr>
          <w:u w:val="none"/>
        </w:rPr>
        <w:t xml:space="preserve"> </w:t>
      </w:r>
      <w:proofErr w:type="spellStart"/>
      <w:r w:rsidRPr="00FF178C">
        <w:rPr>
          <w:u w:val="none"/>
        </w:rPr>
        <w:t>and</w:t>
      </w:r>
      <w:proofErr w:type="spellEnd"/>
      <w:r w:rsidRPr="00FF178C">
        <w:rPr>
          <w:u w:val="none"/>
        </w:rPr>
        <w:t xml:space="preserve"> </w:t>
      </w:r>
      <w:proofErr w:type="spellStart"/>
      <w:r w:rsidRPr="00FF178C">
        <w:rPr>
          <w:u w:val="none"/>
        </w:rPr>
        <w:t>Regulations</w:t>
      </w:r>
      <w:proofErr w:type="spellEnd"/>
      <w:r w:rsidRPr="00FF178C">
        <w:rPr>
          <w:u w:val="none"/>
        </w:rPr>
        <w:t xml:space="preserve">. </w:t>
      </w:r>
      <w:proofErr w:type="spellStart"/>
      <w:r w:rsidRPr="00FF178C">
        <w:rPr>
          <w:u w:val="none"/>
        </w:rPr>
        <w:t>Ian</w:t>
      </w:r>
      <w:proofErr w:type="spellEnd"/>
      <w:r w:rsidRPr="00FF178C">
        <w:rPr>
          <w:u w:val="none"/>
        </w:rPr>
        <w:t xml:space="preserve"> </w:t>
      </w:r>
      <w:proofErr w:type="spellStart"/>
      <w:r w:rsidRPr="00FF178C">
        <w:rPr>
          <w:u w:val="none"/>
        </w:rPr>
        <w:t>Walden</w:t>
      </w:r>
      <w:proofErr w:type="spellEnd"/>
      <w:r w:rsidRPr="00FF178C">
        <w:rPr>
          <w:u w:val="none"/>
        </w:rPr>
        <w:t xml:space="preserve">. </w:t>
      </w:r>
      <w:proofErr w:type="spellStart"/>
      <w:r w:rsidRPr="00FF178C">
        <w:rPr>
          <w:u w:val="none"/>
        </w:rPr>
        <w:t>Oxford</w:t>
      </w:r>
      <w:proofErr w:type="spellEnd"/>
      <w:r w:rsidRPr="00FF178C">
        <w:rPr>
          <w:u w:val="none"/>
        </w:rPr>
        <w:t xml:space="preserve"> </w:t>
      </w:r>
      <w:proofErr w:type="spellStart"/>
      <w:r w:rsidRPr="00FF178C">
        <w:rPr>
          <w:u w:val="none"/>
        </w:rPr>
        <w:t>University</w:t>
      </w:r>
      <w:proofErr w:type="spellEnd"/>
      <w:r w:rsidRPr="00FF178C">
        <w:rPr>
          <w:u w:val="none"/>
        </w:rPr>
        <w:t xml:space="preserve"> </w:t>
      </w:r>
      <w:proofErr w:type="spellStart"/>
      <w:r w:rsidRPr="00FF178C">
        <w:rPr>
          <w:u w:val="none"/>
        </w:rPr>
        <w:t>Press</w:t>
      </w:r>
      <w:proofErr w:type="spellEnd"/>
      <w:r w:rsidRPr="00FF178C">
        <w:rPr>
          <w:u w:val="none"/>
        </w:rPr>
        <w:t xml:space="preserve">. 2009 </w:t>
      </w:r>
      <w:proofErr w:type="spellStart"/>
      <w:r w:rsidRPr="00FF178C">
        <w:rPr>
          <w:u w:val="none"/>
        </w:rPr>
        <w:t>pp</w:t>
      </w:r>
      <w:proofErr w:type="spellEnd"/>
      <w:r w:rsidRPr="00FF178C">
        <w:rPr>
          <w:u w:val="none"/>
        </w:rPr>
        <w:t xml:space="preserve">. </w:t>
      </w:r>
      <w:r w:rsidR="005A395C" w:rsidRPr="00FF178C">
        <w:rPr>
          <w:u w:val="none"/>
        </w:rPr>
        <w:t>715-882</w:t>
      </w:r>
    </w:p>
    <w:p w14:paraId="44986593" w14:textId="77777777" w:rsidR="00425EEE" w:rsidRPr="00FF178C" w:rsidRDefault="00425EEE" w:rsidP="00F71D6F">
      <w:pPr>
        <w:jc w:val="both"/>
        <w:rPr>
          <w:szCs w:val="24"/>
        </w:rPr>
      </w:pPr>
    </w:p>
    <w:p w14:paraId="5389EA2F" w14:textId="5627454D" w:rsidR="0055075A" w:rsidRPr="00FF178C" w:rsidRDefault="0055075A" w:rsidP="00F71D6F">
      <w:pPr>
        <w:jc w:val="both"/>
        <w:rPr>
          <w:b/>
          <w:szCs w:val="24"/>
        </w:rPr>
      </w:pPr>
      <w:proofErr w:type="spellStart"/>
      <w:r w:rsidRPr="00FF178C">
        <w:rPr>
          <w:b/>
          <w:szCs w:val="24"/>
        </w:rPr>
        <w:t>Additional</w:t>
      </w:r>
      <w:proofErr w:type="spellEnd"/>
      <w:r w:rsidRPr="00FF178C">
        <w:rPr>
          <w:b/>
          <w:szCs w:val="24"/>
        </w:rPr>
        <w:t xml:space="preserve"> </w:t>
      </w:r>
      <w:proofErr w:type="spellStart"/>
      <w:r w:rsidR="004E6C59" w:rsidRPr="00FF178C">
        <w:rPr>
          <w:b/>
          <w:szCs w:val="24"/>
        </w:rPr>
        <w:t>Reading</w:t>
      </w:r>
      <w:proofErr w:type="spellEnd"/>
      <w:r w:rsidRPr="00FF178C">
        <w:rPr>
          <w:b/>
          <w:szCs w:val="24"/>
        </w:rPr>
        <w:t>:</w:t>
      </w:r>
    </w:p>
    <w:p w14:paraId="3E8A6FF6" w14:textId="77777777" w:rsidR="002022C2" w:rsidRPr="00FF178C" w:rsidRDefault="004E6C59" w:rsidP="00FF178C">
      <w:pPr>
        <w:pStyle w:val="ListParagraph"/>
        <w:numPr>
          <w:ilvl w:val="0"/>
          <w:numId w:val="37"/>
        </w:numPr>
        <w:jc w:val="both"/>
        <w:rPr>
          <w:rFonts w:ascii="Times New Roman" w:hAnsi="Times New Roman"/>
        </w:rPr>
      </w:pPr>
      <w:r w:rsidRPr="00FF178C">
        <w:rPr>
          <w:rFonts w:ascii="Times New Roman" w:hAnsi="Times New Roman"/>
        </w:rPr>
        <w:t xml:space="preserve">World Trade Organization </w:t>
      </w:r>
      <w:proofErr w:type="gramStart"/>
      <w:r w:rsidRPr="00FF178C">
        <w:rPr>
          <w:rFonts w:ascii="Times New Roman" w:hAnsi="Times New Roman"/>
        </w:rPr>
        <w:t>Reference  Paper</w:t>
      </w:r>
      <w:proofErr w:type="gramEnd"/>
      <w:r w:rsidRPr="00FF178C">
        <w:rPr>
          <w:rFonts w:ascii="Times New Roman" w:hAnsi="Times New Roman"/>
        </w:rPr>
        <w:t xml:space="preserve"> on Basic Telecommunications. Annex A. Telecommunications Regulation Handbook. ITU. 2011 // </w:t>
      </w:r>
      <w:hyperlink r:id="rId53" w:history="1">
        <w:r w:rsidR="00B75F53" w:rsidRPr="00FF178C">
          <w:rPr>
            <w:rStyle w:val="Hyperlink"/>
            <w:rFonts w:ascii="Times New Roman" w:hAnsi="Times New Roman"/>
          </w:rPr>
          <w:t>http://www.infodev.org/en/Publication.1057.html</w:t>
        </w:r>
      </w:hyperlink>
    </w:p>
    <w:p w14:paraId="04CFB107" w14:textId="29C93096" w:rsidR="002022C2" w:rsidRPr="00FF178C" w:rsidRDefault="002022C2" w:rsidP="00FF178C">
      <w:pPr>
        <w:pStyle w:val="ListParagraph"/>
        <w:numPr>
          <w:ilvl w:val="0"/>
          <w:numId w:val="37"/>
        </w:numPr>
        <w:jc w:val="both"/>
        <w:rPr>
          <w:rFonts w:ascii="Times New Roman" w:hAnsi="Times New Roman"/>
        </w:rPr>
      </w:pPr>
      <w:r w:rsidRPr="00FF178C">
        <w:rPr>
          <w:rFonts w:ascii="Times New Roman" w:hAnsi="Times New Roman"/>
        </w:rPr>
        <w:t xml:space="preserve">ACMA: Converged Legislative </w:t>
      </w:r>
      <w:proofErr w:type="gramStart"/>
      <w:r w:rsidRPr="00FF178C">
        <w:rPr>
          <w:rFonts w:ascii="Times New Roman" w:hAnsi="Times New Roman"/>
        </w:rPr>
        <w:t>Frameworks  International</w:t>
      </w:r>
      <w:proofErr w:type="gramEnd"/>
      <w:r w:rsidRPr="00FF178C">
        <w:rPr>
          <w:rFonts w:ascii="Times New Roman" w:hAnsi="Times New Roman"/>
        </w:rPr>
        <w:t xml:space="preserve"> Approaches // </w:t>
      </w:r>
      <w:hyperlink r:id="rId54" w:history="1">
        <w:r w:rsidRPr="00FF178C">
          <w:rPr>
            <w:rStyle w:val="Hyperlink"/>
            <w:rFonts w:ascii="Times New Roman" w:hAnsi="Times New Roman"/>
          </w:rPr>
          <w:t>http://engage.acma.gov.au/wp-content/uploads/2011/07/converged_legislative_frameworks_paper.pdf</w:t>
        </w:r>
      </w:hyperlink>
      <w:r w:rsidRPr="00FF178C">
        <w:rPr>
          <w:rFonts w:ascii="Times New Roman" w:hAnsi="Times New Roman"/>
        </w:rPr>
        <w:t xml:space="preserve"> </w:t>
      </w:r>
    </w:p>
    <w:p w14:paraId="1E42EBED" w14:textId="77777777" w:rsidR="002022C2" w:rsidRPr="00FF178C" w:rsidRDefault="002022C2" w:rsidP="00F71D6F">
      <w:pPr>
        <w:pStyle w:val="ListParagraph"/>
        <w:jc w:val="both"/>
        <w:rPr>
          <w:rFonts w:ascii="Times New Roman" w:hAnsi="Times New Roman"/>
        </w:rPr>
      </w:pPr>
    </w:p>
    <w:p w14:paraId="0498A3FE" w14:textId="77777777" w:rsidR="002022C2" w:rsidRPr="00FF178C" w:rsidRDefault="002022C2" w:rsidP="00F71D6F">
      <w:pPr>
        <w:jc w:val="both"/>
        <w:rPr>
          <w:szCs w:val="24"/>
        </w:rPr>
      </w:pPr>
      <w:r w:rsidRPr="00FF178C">
        <w:rPr>
          <w:b/>
          <w:szCs w:val="24"/>
        </w:rPr>
        <w:t xml:space="preserve">WTO </w:t>
      </w:r>
      <w:proofErr w:type="spellStart"/>
      <w:r w:rsidRPr="00FF178C">
        <w:rPr>
          <w:b/>
          <w:szCs w:val="24"/>
        </w:rPr>
        <w:t>Regulations</w:t>
      </w:r>
      <w:proofErr w:type="spellEnd"/>
      <w:r w:rsidRPr="00FF178C">
        <w:rPr>
          <w:b/>
          <w:szCs w:val="24"/>
        </w:rPr>
        <w:t>:</w:t>
      </w:r>
      <w:r w:rsidRPr="00FF178C">
        <w:rPr>
          <w:szCs w:val="24"/>
        </w:rPr>
        <w:t xml:space="preserve"> </w:t>
      </w:r>
      <w:hyperlink r:id="rId55" w:history="1">
        <w:r w:rsidRPr="00FF178C">
          <w:rPr>
            <w:rStyle w:val="Hyperlink"/>
            <w:szCs w:val="24"/>
          </w:rPr>
          <w:t>http://www.wto.org/english/tratop_e/inftec_e/inftec_e.htm</w:t>
        </w:r>
      </w:hyperlink>
      <w:r w:rsidRPr="00FF178C">
        <w:rPr>
          <w:szCs w:val="24"/>
        </w:rPr>
        <w:t xml:space="preserve"> </w:t>
      </w:r>
    </w:p>
    <w:p w14:paraId="7EFA3533" w14:textId="77777777" w:rsidR="002022C2" w:rsidRPr="00FF178C" w:rsidRDefault="002022C2" w:rsidP="00F71D6F">
      <w:pPr>
        <w:pStyle w:val="ListParagraph"/>
        <w:jc w:val="both"/>
        <w:rPr>
          <w:rFonts w:ascii="Times New Roman" w:hAnsi="Times New Roman"/>
        </w:rPr>
      </w:pPr>
    </w:p>
    <w:p w14:paraId="34E347EB" w14:textId="77777777" w:rsidR="00F65129" w:rsidRPr="00FF178C" w:rsidRDefault="00F65129" w:rsidP="00FF178C">
      <w:pPr>
        <w:pStyle w:val="ListParagraph"/>
        <w:widowControl w:val="0"/>
        <w:numPr>
          <w:ilvl w:val="0"/>
          <w:numId w:val="37"/>
        </w:numPr>
        <w:autoSpaceDE w:val="0"/>
        <w:autoSpaceDN w:val="0"/>
        <w:adjustRightInd w:val="0"/>
        <w:jc w:val="both"/>
        <w:rPr>
          <w:rFonts w:ascii="Times New Roman" w:hAnsi="Times New Roman"/>
        </w:rPr>
      </w:pPr>
      <w:r w:rsidRPr="00FF178C">
        <w:rPr>
          <w:rFonts w:ascii="Times New Roman" w:hAnsi="Times New Roman"/>
        </w:rPr>
        <w:t xml:space="preserve">WTO, General Agreement on Trade in Services (GATS), 1995 // </w:t>
      </w:r>
      <w:hyperlink r:id="rId56" w:history="1">
        <w:r w:rsidRPr="00FF178C">
          <w:rPr>
            <w:rStyle w:val="Hyperlink"/>
            <w:rFonts w:ascii="Times New Roman" w:hAnsi="Times New Roman"/>
          </w:rPr>
          <w:t>http://www.wto.org/english/docs_e/legal_e/26-gats.pdf</w:t>
        </w:r>
      </w:hyperlink>
    </w:p>
    <w:p w14:paraId="0E4AD03A" w14:textId="77777777" w:rsidR="00F65129" w:rsidRPr="00FF178C" w:rsidRDefault="00F65129" w:rsidP="00FF178C">
      <w:pPr>
        <w:pStyle w:val="ListParagraph"/>
        <w:widowControl w:val="0"/>
        <w:numPr>
          <w:ilvl w:val="0"/>
          <w:numId w:val="37"/>
        </w:numPr>
        <w:autoSpaceDE w:val="0"/>
        <w:autoSpaceDN w:val="0"/>
        <w:adjustRightInd w:val="0"/>
        <w:jc w:val="both"/>
        <w:rPr>
          <w:rFonts w:ascii="Times New Roman" w:hAnsi="Times New Roman"/>
        </w:rPr>
      </w:pPr>
      <w:r w:rsidRPr="00FF178C">
        <w:rPr>
          <w:rFonts w:ascii="Times New Roman" w:hAnsi="Times New Roman"/>
        </w:rPr>
        <w:t xml:space="preserve">Telecommunications Services: Reference Paper, Negotiating group on basic telecommunications, World Trade Organization, 24 April 1996, </w:t>
      </w:r>
      <w:hyperlink r:id="rId57" w:history="1">
        <w:r w:rsidRPr="00FF178C">
          <w:rPr>
            <w:rStyle w:val="Hyperlink"/>
            <w:rFonts w:ascii="Times New Roman" w:hAnsi="Times New Roman"/>
          </w:rPr>
          <w:t>http://www.wto.org/english/tratop_e/serv_e/telecom_e/tel23_e.htm</w:t>
        </w:r>
      </w:hyperlink>
    </w:p>
    <w:p w14:paraId="6722E9FB" w14:textId="77777777" w:rsidR="00F65129" w:rsidRPr="00FF178C" w:rsidRDefault="00F65129" w:rsidP="00FF178C">
      <w:pPr>
        <w:pStyle w:val="ListParagraph"/>
        <w:widowControl w:val="0"/>
        <w:numPr>
          <w:ilvl w:val="0"/>
          <w:numId w:val="37"/>
        </w:numPr>
        <w:autoSpaceDE w:val="0"/>
        <w:autoSpaceDN w:val="0"/>
        <w:adjustRightInd w:val="0"/>
        <w:jc w:val="both"/>
        <w:rPr>
          <w:rFonts w:ascii="Times New Roman" w:hAnsi="Times New Roman"/>
        </w:rPr>
      </w:pPr>
      <w:r w:rsidRPr="00FF178C">
        <w:rPr>
          <w:rFonts w:ascii="Times New Roman" w:hAnsi="Times New Roman"/>
        </w:rPr>
        <w:t xml:space="preserve">Fourth Protocol to the General Agreement on Trade in Services (Agreement on Basic Telecommunications Services or ―ABT), 1997 // </w:t>
      </w:r>
      <w:hyperlink r:id="rId58" w:history="1">
        <w:r w:rsidRPr="00FF178C">
          <w:rPr>
            <w:rStyle w:val="Hyperlink"/>
            <w:rFonts w:ascii="Times New Roman" w:hAnsi="Times New Roman"/>
          </w:rPr>
          <w:t>http://www.wto.org/english/tratop_e/servte_e/4prote</w:t>
        </w:r>
      </w:hyperlink>
      <w:r w:rsidRPr="00FF178C">
        <w:rPr>
          <w:rFonts w:ascii="Times New Roman" w:hAnsi="Times New Roman"/>
        </w:rPr>
        <w:t>.</w:t>
      </w:r>
    </w:p>
    <w:p w14:paraId="417722C4" w14:textId="77777777" w:rsidR="00F65129" w:rsidRPr="00FF178C" w:rsidRDefault="00F65129" w:rsidP="00FF178C">
      <w:pPr>
        <w:pStyle w:val="ListParagraph"/>
        <w:widowControl w:val="0"/>
        <w:numPr>
          <w:ilvl w:val="0"/>
          <w:numId w:val="37"/>
        </w:numPr>
        <w:autoSpaceDE w:val="0"/>
        <w:autoSpaceDN w:val="0"/>
        <w:adjustRightInd w:val="0"/>
        <w:jc w:val="both"/>
        <w:rPr>
          <w:rFonts w:ascii="Times New Roman" w:hAnsi="Times New Roman"/>
        </w:rPr>
      </w:pPr>
      <w:r w:rsidRPr="00FF178C">
        <w:rPr>
          <w:rFonts w:ascii="Times New Roman" w:hAnsi="Times New Roman"/>
        </w:rPr>
        <w:t xml:space="preserve">Telecommunications commitments and exemptions, 2010 // </w:t>
      </w:r>
      <w:hyperlink r:id="rId59" w:history="1">
        <w:r w:rsidRPr="00FF178C">
          <w:rPr>
            <w:rStyle w:val="Hyperlink"/>
            <w:rFonts w:ascii="Times New Roman" w:hAnsi="Times New Roman"/>
          </w:rPr>
          <w:t>http://www.wto.org/english/tratop_e/serv_e/telecom_e/telecom_commit_exempt_list_e.htm</w:t>
        </w:r>
      </w:hyperlink>
      <w:r w:rsidRPr="00FF178C">
        <w:rPr>
          <w:rFonts w:ascii="Times New Roman" w:hAnsi="Times New Roman"/>
        </w:rPr>
        <w:t xml:space="preserve"> </w:t>
      </w:r>
    </w:p>
    <w:p w14:paraId="44D86E69" w14:textId="77777777" w:rsidR="00F65129" w:rsidRPr="00FF178C" w:rsidRDefault="00F65129" w:rsidP="00FF178C">
      <w:pPr>
        <w:pStyle w:val="ListParagraph"/>
        <w:numPr>
          <w:ilvl w:val="0"/>
          <w:numId w:val="37"/>
        </w:numPr>
        <w:jc w:val="both"/>
        <w:rPr>
          <w:rFonts w:ascii="Times New Roman" w:hAnsi="Times New Roman"/>
        </w:rPr>
      </w:pPr>
      <w:r w:rsidRPr="00FF178C">
        <w:rPr>
          <w:rFonts w:ascii="Times New Roman" w:hAnsi="Times New Roman"/>
          <w:bCs/>
        </w:rPr>
        <w:t xml:space="preserve">Annex on telecommunications. </w:t>
      </w:r>
      <w:r w:rsidRPr="00FF178C">
        <w:rPr>
          <w:rFonts w:ascii="Times New Roman" w:hAnsi="Times New Roman"/>
        </w:rPr>
        <w:t xml:space="preserve"> GATS. WTO </w:t>
      </w:r>
      <w:hyperlink r:id="rId60" w:history="1">
        <w:r w:rsidRPr="00FF178C">
          <w:rPr>
            <w:rStyle w:val="Hyperlink"/>
            <w:rFonts w:ascii="Times New Roman" w:hAnsi="Times New Roman"/>
          </w:rPr>
          <w:t>http://www.wto.org/english/tratop_e/serv_e/12-tel_e.htm</w:t>
        </w:r>
      </w:hyperlink>
    </w:p>
    <w:p w14:paraId="41DCC913" w14:textId="5B8EE548" w:rsidR="004E6C59" w:rsidRPr="00FF178C" w:rsidRDefault="004E6C59" w:rsidP="00F71D6F">
      <w:pPr>
        <w:jc w:val="both"/>
      </w:pPr>
    </w:p>
    <w:p w14:paraId="6A0A0C0F" w14:textId="77777777" w:rsidR="0055075A" w:rsidRPr="00FF178C" w:rsidRDefault="0055075A" w:rsidP="00F71D6F">
      <w:pPr>
        <w:jc w:val="both"/>
        <w:rPr>
          <w:b/>
          <w:szCs w:val="24"/>
        </w:rPr>
      </w:pPr>
    </w:p>
    <w:p w14:paraId="5E9687F4" w14:textId="77777777" w:rsidR="00F65129" w:rsidRPr="00FF178C" w:rsidRDefault="00F65129" w:rsidP="00F71D6F">
      <w:pPr>
        <w:jc w:val="both"/>
        <w:rPr>
          <w:szCs w:val="24"/>
        </w:rPr>
      </w:pPr>
    </w:p>
    <w:p w14:paraId="70A4613D" w14:textId="77777777" w:rsidR="00211437" w:rsidRPr="00FF178C" w:rsidRDefault="00211437" w:rsidP="00F71D6F">
      <w:pPr>
        <w:jc w:val="both"/>
        <w:rPr>
          <w:szCs w:val="24"/>
        </w:rPr>
      </w:pPr>
    </w:p>
    <w:p w14:paraId="1F709552" w14:textId="273549B9" w:rsidR="00211437" w:rsidRPr="00FF178C" w:rsidRDefault="00211437" w:rsidP="00F71D6F">
      <w:pPr>
        <w:jc w:val="both"/>
        <w:rPr>
          <w:szCs w:val="24"/>
        </w:rPr>
      </w:pPr>
      <w:r w:rsidRPr="00FF178C">
        <w:rPr>
          <w:b/>
          <w:szCs w:val="24"/>
        </w:rPr>
        <w:t xml:space="preserve">EU </w:t>
      </w:r>
      <w:proofErr w:type="spellStart"/>
      <w:r w:rsidRPr="00FF178C">
        <w:rPr>
          <w:b/>
          <w:szCs w:val="24"/>
        </w:rPr>
        <w:t>Regulations</w:t>
      </w:r>
      <w:proofErr w:type="spellEnd"/>
      <w:r w:rsidRPr="00FF178C">
        <w:rPr>
          <w:b/>
          <w:szCs w:val="24"/>
        </w:rPr>
        <w:t>:</w:t>
      </w:r>
      <w:r w:rsidRPr="00FF178C">
        <w:rPr>
          <w:szCs w:val="24"/>
        </w:rPr>
        <w:t xml:space="preserve"> </w:t>
      </w:r>
      <w:hyperlink r:id="rId61" w:history="1">
        <w:r w:rsidRPr="00FF178C">
          <w:rPr>
            <w:rStyle w:val="Hyperlink"/>
            <w:szCs w:val="24"/>
          </w:rPr>
          <w:t>http://eur-lex.europa.eu/en/index.htm</w:t>
        </w:r>
      </w:hyperlink>
      <w:r w:rsidRPr="00FF178C">
        <w:rPr>
          <w:szCs w:val="24"/>
        </w:rPr>
        <w:t xml:space="preserve"> </w:t>
      </w:r>
    </w:p>
    <w:p w14:paraId="60CBF1E7" w14:textId="77777777" w:rsidR="00211437" w:rsidRPr="00FF178C" w:rsidRDefault="00211437" w:rsidP="00F71D6F">
      <w:pPr>
        <w:jc w:val="both"/>
        <w:rPr>
          <w:szCs w:val="24"/>
        </w:rPr>
      </w:pPr>
    </w:p>
    <w:p w14:paraId="5620AB71" w14:textId="77777777" w:rsidR="00211437" w:rsidRPr="00FF178C" w:rsidRDefault="00211437" w:rsidP="00F71D6F">
      <w:pPr>
        <w:pStyle w:val="ListParagraph"/>
        <w:widowControl w:val="0"/>
        <w:numPr>
          <w:ilvl w:val="0"/>
          <w:numId w:val="29"/>
        </w:numPr>
        <w:autoSpaceDE w:val="0"/>
        <w:autoSpaceDN w:val="0"/>
        <w:adjustRightInd w:val="0"/>
        <w:jc w:val="both"/>
        <w:rPr>
          <w:rFonts w:ascii="Times New Roman" w:hAnsi="Times New Roman"/>
        </w:rPr>
      </w:pPr>
      <w:r w:rsidRPr="00FF178C">
        <w:rPr>
          <w:rFonts w:ascii="Times New Roman" w:hAnsi="Times New Roman"/>
        </w:rPr>
        <w:t xml:space="preserve">EU, Directive 2002/19/EC of the European Parliament and of the Council of 7 March 2002 on access to, and interconnection of, electronic communications networks and associated facilities (Access Directive), Official Journal of the European Communities, Article 12, </w:t>
      </w:r>
      <w:hyperlink r:id="rId62" w:history="1">
        <w:r w:rsidRPr="00FF178C">
          <w:rPr>
            <w:rStyle w:val="Hyperlink"/>
            <w:rFonts w:ascii="Times New Roman" w:hAnsi="Times New Roman"/>
          </w:rPr>
          <w:t>http://eurlex</w:t>
        </w:r>
      </w:hyperlink>
      <w:r w:rsidRPr="00FF178C">
        <w:rPr>
          <w:rFonts w:ascii="Times New Roman" w:hAnsi="Times New Roman"/>
        </w:rPr>
        <w:t xml:space="preserve">. </w:t>
      </w:r>
      <w:proofErr w:type="gramStart"/>
      <w:r w:rsidRPr="00FF178C">
        <w:rPr>
          <w:rFonts w:ascii="Times New Roman" w:hAnsi="Times New Roman"/>
        </w:rPr>
        <w:t>europa.eu</w:t>
      </w:r>
      <w:proofErr w:type="gramEnd"/>
      <w:r w:rsidRPr="00FF178C">
        <w:rPr>
          <w:rFonts w:ascii="Times New Roman" w:hAnsi="Times New Roman"/>
        </w:rPr>
        <w:t>/</w:t>
      </w:r>
      <w:proofErr w:type="spellStart"/>
      <w:r w:rsidRPr="00FF178C">
        <w:rPr>
          <w:rFonts w:ascii="Times New Roman" w:hAnsi="Times New Roman"/>
        </w:rPr>
        <w:t>LexUriServ</w:t>
      </w:r>
      <w:proofErr w:type="spellEnd"/>
      <w:r w:rsidRPr="00FF178C">
        <w:rPr>
          <w:rFonts w:ascii="Times New Roman" w:hAnsi="Times New Roman"/>
        </w:rPr>
        <w:t>/</w:t>
      </w:r>
      <w:proofErr w:type="spellStart"/>
      <w:r w:rsidRPr="00FF178C">
        <w:rPr>
          <w:rFonts w:ascii="Times New Roman" w:hAnsi="Times New Roman"/>
        </w:rPr>
        <w:t>LexUriServ.do?uri</w:t>
      </w:r>
      <w:proofErr w:type="spellEnd"/>
      <w:r w:rsidRPr="00FF178C">
        <w:rPr>
          <w:rFonts w:ascii="Times New Roman" w:hAnsi="Times New Roman"/>
        </w:rPr>
        <w:t>=CELEX:32002L0019:EN:NOT</w:t>
      </w:r>
    </w:p>
    <w:p w14:paraId="42B15E3C" w14:textId="0C821522" w:rsidR="00211437" w:rsidRPr="00FF178C" w:rsidRDefault="00211437" w:rsidP="00F71D6F">
      <w:pPr>
        <w:pStyle w:val="ListParagraph"/>
        <w:widowControl w:val="0"/>
        <w:numPr>
          <w:ilvl w:val="0"/>
          <w:numId w:val="29"/>
        </w:numPr>
        <w:autoSpaceDE w:val="0"/>
        <w:autoSpaceDN w:val="0"/>
        <w:adjustRightInd w:val="0"/>
        <w:jc w:val="both"/>
        <w:rPr>
          <w:rFonts w:ascii="Times New Roman" w:hAnsi="Times New Roman"/>
        </w:rPr>
      </w:pPr>
      <w:r w:rsidRPr="00FF178C">
        <w:rPr>
          <w:rFonts w:ascii="Times New Roman" w:hAnsi="Times New Roman"/>
        </w:rPr>
        <w:t>Directive 2002/20/EC of the European Parliament and of the Council of 7 March 2002 on the authorization of electronic communications networks and services (―</w:t>
      </w:r>
      <w:proofErr w:type="spellStart"/>
      <w:r w:rsidRPr="00FF178C">
        <w:rPr>
          <w:rFonts w:ascii="Times New Roman" w:hAnsi="Times New Roman"/>
        </w:rPr>
        <w:t>Authorisation</w:t>
      </w:r>
      <w:proofErr w:type="spellEnd"/>
      <w:r w:rsidRPr="00FF178C">
        <w:rPr>
          <w:rFonts w:ascii="Times New Roman" w:hAnsi="Times New Roman"/>
        </w:rPr>
        <w:t xml:space="preserve"> Directive// </w:t>
      </w:r>
      <w:hyperlink r:id="rId63" w:history="1">
        <w:r w:rsidRPr="00FF178C">
          <w:rPr>
            <w:rStyle w:val="Hyperlink"/>
            <w:rFonts w:ascii="Times New Roman" w:hAnsi="Times New Roman"/>
          </w:rPr>
          <w:t>http://ec.europa.eu/information_society/topics/telecoms/regulatory/new_rf/documents/l_108200204 24en00210032.pdf</w:t>
        </w:r>
      </w:hyperlink>
    </w:p>
    <w:p w14:paraId="44A2FFB0" w14:textId="77777777" w:rsidR="00211437" w:rsidRPr="00FF178C" w:rsidRDefault="00211437" w:rsidP="00F71D6F">
      <w:pPr>
        <w:pStyle w:val="ListParagraph"/>
        <w:widowControl w:val="0"/>
        <w:numPr>
          <w:ilvl w:val="0"/>
          <w:numId w:val="29"/>
        </w:numPr>
        <w:autoSpaceDE w:val="0"/>
        <w:autoSpaceDN w:val="0"/>
        <w:adjustRightInd w:val="0"/>
        <w:jc w:val="both"/>
        <w:rPr>
          <w:rFonts w:ascii="Times New Roman" w:hAnsi="Times New Roman"/>
        </w:rPr>
      </w:pPr>
      <w:r w:rsidRPr="00FF178C">
        <w:rPr>
          <w:rFonts w:ascii="Times New Roman" w:hAnsi="Times New Roman"/>
        </w:rPr>
        <w:t xml:space="preserve">Directive 2002/21/EC of the European Parliament and of the Council of 7 March 2002 on a common regulatory framework for electronic communications networks and services (Framework Directive) // </w:t>
      </w:r>
      <w:hyperlink r:id="rId64" w:history="1">
        <w:r w:rsidRPr="00FF178C">
          <w:rPr>
            <w:rStyle w:val="Hyperlink"/>
            <w:rFonts w:ascii="Times New Roman" w:hAnsi="Times New Roman"/>
          </w:rPr>
          <w:t>http://ec.europa.eu/information_society/topics/telecoms/regulatory/new_rf/documents/l_10820020424en00330050.pdf</w:t>
        </w:r>
      </w:hyperlink>
      <w:r w:rsidRPr="00FF178C">
        <w:rPr>
          <w:rFonts w:ascii="Times New Roman" w:hAnsi="Times New Roman"/>
        </w:rPr>
        <w:t xml:space="preserve"> </w:t>
      </w:r>
    </w:p>
    <w:p w14:paraId="47B50CF7" w14:textId="7D99E242" w:rsidR="00211437" w:rsidRPr="00FF178C" w:rsidRDefault="00211437" w:rsidP="00F71D6F">
      <w:pPr>
        <w:pStyle w:val="ListParagraph"/>
        <w:widowControl w:val="0"/>
        <w:numPr>
          <w:ilvl w:val="0"/>
          <w:numId w:val="29"/>
        </w:numPr>
        <w:autoSpaceDE w:val="0"/>
        <w:autoSpaceDN w:val="0"/>
        <w:adjustRightInd w:val="0"/>
        <w:jc w:val="both"/>
        <w:rPr>
          <w:rFonts w:ascii="Times New Roman" w:hAnsi="Times New Roman"/>
        </w:rPr>
      </w:pPr>
      <w:r w:rsidRPr="00FF178C">
        <w:rPr>
          <w:rFonts w:ascii="Times New Roman" w:hAnsi="Times New Roman"/>
        </w:rPr>
        <w:t xml:space="preserve">Proposal for a Directive on the Coordination of Certain Provisions Laid Down by Law, Regulation or Administrative Action in Member States Concerning the Pursuit of Television Broadcasting Activities, 2005, </w:t>
      </w:r>
      <w:hyperlink r:id="rId65" w:history="1">
        <w:r w:rsidRPr="00FF178C">
          <w:rPr>
            <w:rStyle w:val="Hyperlink"/>
            <w:rFonts w:ascii="Times New Roman" w:hAnsi="Times New Roman"/>
          </w:rPr>
          <w:t>http://eurlex.europa.eu/LexUriServ/site/en/com/2005/com2005_0646en01.pdf</w:t>
        </w:r>
      </w:hyperlink>
    </w:p>
    <w:p w14:paraId="1CEC5F3A" w14:textId="23469C7E" w:rsidR="00211437" w:rsidRPr="00FF178C" w:rsidRDefault="00211437" w:rsidP="00F71D6F">
      <w:pPr>
        <w:pStyle w:val="ListParagraph"/>
        <w:widowControl w:val="0"/>
        <w:numPr>
          <w:ilvl w:val="0"/>
          <w:numId w:val="29"/>
        </w:numPr>
        <w:autoSpaceDE w:val="0"/>
        <w:autoSpaceDN w:val="0"/>
        <w:adjustRightInd w:val="0"/>
        <w:jc w:val="both"/>
        <w:rPr>
          <w:rFonts w:ascii="Times New Roman" w:hAnsi="Times New Roman"/>
        </w:rPr>
      </w:pPr>
      <w:r w:rsidRPr="00FF178C">
        <w:rPr>
          <w:rFonts w:ascii="Times New Roman" w:hAnsi="Times New Roman"/>
        </w:rPr>
        <w:t xml:space="preserve">User-Created-Content: Supporting a Participative Information Society, Final Report, 2008, </w:t>
      </w:r>
      <w:hyperlink r:id="rId66" w:history="1">
        <w:r w:rsidRPr="00FF178C">
          <w:rPr>
            <w:rStyle w:val="Hyperlink"/>
            <w:rFonts w:ascii="Times New Roman" w:hAnsi="Times New Roman"/>
          </w:rPr>
          <w:t>http://ec.europa.eu/information_society/eeurope/i2010/docs/studies/ucc-final_report.pdf</w:t>
        </w:r>
      </w:hyperlink>
    </w:p>
    <w:p w14:paraId="4B2153C0" w14:textId="726BC029" w:rsidR="00211437" w:rsidRPr="00FF178C" w:rsidRDefault="00211437" w:rsidP="00F71D6F">
      <w:pPr>
        <w:pStyle w:val="ListParagraph"/>
        <w:widowControl w:val="0"/>
        <w:numPr>
          <w:ilvl w:val="0"/>
          <w:numId w:val="29"/>
        </w:numPr>
        <w:autoSpaceDE w:val="0"/>
        <w:autoSpaceDN w:val="0"/>
        <w:adjustRightInd w:val="0"/>
        <w:jc w:val="both"/>
        <w:rPr>
          <w:rFonts w:ascii="Times New Roman" w:hAnsi="Times New Roman"/>
        </w:rPr>
      </w:pPr>
      <w:r w:rsidRPr="00FF178C">
        <w:rPr>
          <w:rFonts w:ascii="Times New Roman" w:hAnsi="Times New Roman"/>
        </w:rPr>
        <w:t xml:space="preserve">Europe’s Digital Competitiveness Report: Main Achievements of the i2010 Strategy 2005-2009, </w:t>
      </w:r>
      <w:hyperlink r:id="rId67" w:history="1">
        <w:r w:rsidRPr="00FF178C">
          <w:rPr>
            <w:rStyle w:val="Hyperlink"/>
            <w:rFonts w:ascii="Times New Roman" w:hAnsi="Times New Roman"/>
          </w:rPr>
          <w:t>http://eurlex.europa.eu/LexUriServ/LexUriServ.do?uri=COM:2009:0390:FIN:EN:PDF</w:t>
        </w:r>
      </w:hyperlink>
    </w:p>
    <w:p w14:paraId="38CB15A1" w14:textId="75477975" w:rsidR="00211437" w:rsidRPr="00FF178C" w:rsidRDefault="00211437" w:rsidP="00F71D6F">
      <w:pPr>
        <w:pStyle w:val="ListParagraph"/>
        <w:widowControl w:val="0"/>
        <w:numPr>
          <w:ilvl w:val="0"/>
          <w:numId w:val="29"/>
        </w:numPr>
        <w:autoSpaceDE w:val="0"/>
        <w:autoSpaceDN w:val="0"/>
        <w:adjustRightInd w:val="0"/>
        <w:jc w:val="both"/>
        <w:rPr>
          <w:rFonts w:ascii="Times New Roman" w:hAnsi="Times New Roman"/>
        </w:rPr>
      </w:pPr>
      <w:r w:rsidRPr="00FF178C">
        <w:rPr>
          <w:rFonts w:ascii="Times New Roman" w:hAnsi="Times New Roman"/>
        </w:rPr>
        <w:t xml:space="preserve">Better Regulation Directive‖: Directive 2009/140/EC of the European Parliament and of the Council of 25 November 2009 amending Directives 2002/21/EC on a common regulatory framework for electronic communications networks and services, 2002/19/EC on access to, and interconnection of, electronic communications networks and associated facilities, and 2002/20/EC on the </w:t>
      </w:r>
      <w:proofErr w:type="spellStart"/>
      <w:r w:rsidRPr="00FF178C">
        <w:rPr>
          <w:rFonts w:ascii="Times New Roman" w:hAnsi="Times New Roman"/>
        </w:rPr>
        <w:t>authorisation</w:t>
      </w:r>
      <w:proofErr w:type="spellEnd"/>
      <w:r w:rsidRPr="00FF178C">
        <w:rPr>
          <w:rFonts w:ascii="Times New Roman" w:hAnsi="Times New Roman"/>
        </w:rPr>
        <w:t xml:space="preserve"> of electronic communications networks and services, </w:t>
      </w:r>
      <w:hyperlink r:id="rId68" w:history="1">
        <w:r w:rsidRPr="00FF178C">
          <w:rPr>
            <w:rStyle w:val="Hyperlink"/>
            <w:rFonts w:ascii="Times New Roman" w:hAnsi="Times New Roman"/>
          </w:rPr>
          <w:t>http://eurlex.europa.eu/LexUriServ/LexUriServ.do?uri=CELEX:32009L0140:EN:NOT</w:t>
        </w:r>
      </w:hyperlink>
    </w:p>
    <w:p w14:paraId="63372C0E" w14:textId="2C47EE0C" w:rsidR="00211437" w:rsidRPr="00FF178C" w:rsidRDefault="00211437" w:rsidP="00F71D6F">
      <w:pPr>
        <w:pStyle w:val="ListParagraph"/>
        <w:widowControl w:val="0"/>
        <w:numPr>
          <w:ilvl w:val="0"/>
          <w:numId w:val="29"/>
        </w:numPr>
        <w:autoSpaceDE w:val="0"/>
        <w:autoSpaceDN w:val="0"/>
        <w:adjustRightInd w:val="0"/>
        <w:jc w:val="both"/>
        <w:rPr>
          <w:rFonts w:ascii="Times New Roman" w:hAnsi="Times New Roman"/>
        </w:rPr>
      </w:pPr>
      <w:r w:rsidRPr="00FF178C">
        <w:rPr>
          <w:rFonts w:ascii="Times New Roman" w:hAnsi="Times New Roman"/>
        </w:rPr>
        <w:t xml:space="preserve">A Digital Agenda for Europe, Communication, </w:t>
      </w:r>
      <w:proofErr w:type="gramStart"/>
      <w:r w:rsidRPr="00FF178C">
        <w:rPr>
          <w:rFonts w:ascii="Times New Roman" w:hAnsi="Times New Roman"/>
        </w:rPr>
        <w:t>COM(</w:t>
      </w:r>
      <w:proofErr w:type="gramEnd"/>
      <w:r w:rsidRPr="00FF178C">
        <w:rPr>
          <w:rFonts w:ascii="Times New Roman" w:hAnsi="Times New Roman"/>
        </w:rPr>
        <w:t xml:space="preserve">2010) 245 final/2, // </w:t>
      </w:r>
      <w:hyperlink r:id="rId69" w:history="1">
        <w:r w:rsidRPr="00FF178C">
          <w:rPr>
            <w:rStyle w:val="Hyperlink"/>
            <w:rFonts w:ascii="Times New Roman" w:hAnsi="Times New Roman"/>
          </w:rPr>
          <w:t>http://eurlex.europa.eu/LexUriServ/LexUriServ.do?uri=COM:2010:0245:FIN:EN:PDF</w:t>
        </w:r>
      </w:hyperlink>
      <w:r w:rsidRPr="00FF178C">
        <w:rPr>
          <w:rFonts w:ascii="Times New Roman" w:hAnsi="Times New Roman"/>
        </w:rPr>
        <w:t xml:space="preserve"> </w:t>
      </w:r>
    </w:p>
    <w:p w14:paraId="333EA075" w14:textId="77777777" w:rsidR="00A00ECB" w:rsidRPr="00FF178C" w:rsidRDefault="00A00ECB" w:rsidP="00F71D6F">
      <w:pPr>
        <w:pStyle w:val="ListParagraph"/>
        <w:widowControl w:val="0"/>
        <w:autoSpaceDE w:val="0"/>
        <w:autoSpaceDN w:val="0"/>
        <w:adjustRightInd w:val="0"/>
        <w:jc w:val="both"/>
        <w:rPr>
          <w:rFonts w:ascii="Times New Roman" w:hAnsi="Times New Roman"/>
        </w:rPr>
      </w:pPr>
    </w:p>
    <w:p w14:paraId="4AC3C288" w14:textId="2D5A014E" w:rsidR="00A00ECB" w:rsidRPr="00FF178C" w:rsidRDefault="00A00ECB" w:rsidP="00F71D6F">
      <w:pPr>
        <w:pStyle w:val="Heading1"/>
        <w:jc w:val="both"/>
      </w:pPr>
      <w:proofErr w:type="spellStart"/>
      <w:r w:rsidRPr="00FF178C">
        <w:t>The</w:t>
      </w:r>
      <w:proofErr w:type="spellEnd"/>
      <w:r w:rsidRPr="00FF178C">
        <w:t xml:space="preserve"> EU </w:t>
      </w:r>
      <w:proofErr w:type="spellStart"/>
      <w:r w:rsidRPr="00FF178C">
        <w:t>Telecoms</w:t>
      </w:r>
      <w:proofErr w:type="spellEnd"/>
      <w:r w:rsidRPr="00FF178C">
        <w:t xml:space="preserve"> </w:t>
      </w:r>
      <w:proofErr w:type="spellStart"/>
      <w:r w:rsidRPr="00FF178C">
        <w:t>Reform</w:t>
      </w:r>
      <w:proofErr w:type="spellEnd"/>
      <w:r w:rsidRPr="00FF178C">
        <w:t xml:space="preserve">: </w:t>
      </w:r>
      <w:hyperlink r:id="rId70" w:history="1">
        <w:r w:rsidRPr="00FF178C">
          <w:rPr>
            <w:rStyle w:val="Hyperlink"/>
          </w:rPr>
          <w:t>http://ec.europa.eu/information_society/policy/ecomm/tomorrow/index_en.htm</w:t>
        </w:r>
      </w:hyperlink>
    </w:p>
    <w:p w14:paraId="33C053F5" w14:textId="77777777" w:rsidR="00A00ECB" w:rsidRPr="00FF178C" w:rsidRDefault="00A00ECB" w:rsidP="00F71D6F">
      <w:pPr>
        <w:jc w:val="both"/>
      </w:pPr>
    </w:p>
    <w:p w14:paraId="602191B9" w14:textId="269EC38A" w:rsidR="00A00ECB" w:rsidRPr="00FF178C" w:rsidRDefault="00A00ECB" w:rsidP="00F71D6F">
      <w:pPr>
        <w:jc w:val="both"/>
      </w:pPr>
      <w:proofErr w:type="spellStart"/>
      <w:r w:rsidRPr="00FF178C">
        <w:t>The</w:t>
      </w:r>
      <w:proofErr w:type="spellEnd"/>
      <w:r w:rsidRPr="00FF178C">
        <w:t xml:space="preserve"> </w:t>
      </w:r>
      <w:proofErr w:type="spellStart"/>
      <w:r w:rsidRPr="00FF178C">
        <w:t>Body</w:t>
      </w:r>
      <w:proofErr w:type="spellEnd"/>
      <w:r w:rsidRPr="00FF178C">
        <w:t xml:space="preserve"> </w:t>
      </w:r>
      <w:proofErr w:type="spellStart"/>
      <w:r w:rsidRPr="00FF178C">
        <w:t>of</w:t>
      </w:r>
      <w:proofErr w:type="spellEnd"/>
      <w:r w:rsidRPr="00FF178C">
        <w:t xml:space="preserve"> </w:t>
      </w:r>
      <w:proofErr w:type="spellStart"/>
      <w:r w:rsidRPr="00FF178C">
        <w:t>European</w:t>
      </w:r>
      <w:proofErr w:type="spellEnd"/>
      <w:r w:rsidRPr="00FF178C">
        <w:t xml:space="preserve"> </w:t>
      </w:r>
      <w:proofErr w:type="spellStart"/>
      <w:r w:rsidRPr="00FF178C">
        <w:t>Regulators</w:t>
      </w:r>
      <w:proofErr w:type="spellEnd"/>
      <w:r w:rsidRPr="00FF178C">
        <w:t xml:space="preserve"> </w:t>
      </w:r>
      <w:proofErr w:type="spellStart"/>
      <w:r w:rsidRPr="00FF178C">
        <w:t>for</w:t>
      </w:r>
      <w:proofErr w:type="spellEnd"/>
      <w:r w:rsidRPr="00FF178C">
        <w:t xml:space="preserve"> </w:t>
      </w:r>
      <w:proofErr w:type="spellStart"/>
      <w:r w:rsidRPr="00FF178C">
        <w:t>Electronic</w:t>
      </w:r>
      <w:proofErr w:type="spellEnd"/>
      <w:r w:rsidRPr="00FF178C">
        <w:t xml:space="preserve"> </w:t>
      </w:r>
      <w:proofErr w:type="spellStart"/>
      <w:r w:rsidRPr="00FF178C">
        <w:t>Communications</w:t>
      </w:r>
      <w:proofErr w:type="spellEnd"/>
      <w:r w:rsidRPr="00FF178C">
        <w:t xml:space="preserve"> (BEREC)</w:t>
      </w:r>
    </w:p>
    <w:p w14:paraId="64552573" w14:textId="273B802C" w:rsidR="00A00ECB" w:rsidRPr="00FF178C" w:rsidRDefault="00EE4385" w:rsidP="00F71D6F">
      <w:pPr>
        <w:jc w:val="both"/>
      </w:pPr>
      <w:hyperlink r:id="rId71" w:history="1">
        <w:r w:rsidR="00A00ECB" w:rsidRPr="00FF178C">
          <w:rPr>
            <w:rStyle w:val="Hyperlink"/>
          </w:rPr>
          <w:t>http://berec.europa.eu/eng/about_berec/what_is_berec/</w:t>
        </w:r>
      </w:hyperlink>
      <w:r w:rsidR="00A00ECB" w:rsidRPr="00FF178C">
        <w:t xml:space="preserve"> </w:t>
      </w:r>
    </w:p>
    <w:p w14:paraId="040066CF" w14:textId="77777777" w:rsidR="00A00ECB" w:rsidRPr="00FF178C" w:rsidRDefault="00A00ECB" w:rsidP="00F71D6F">
      <w:pPr>
        <w:jc w:val="both"/>
      </w:pPr>
    </w:p>
    <w:p w14:paraId="420DFAC4" w14:textId="77777777" w:rsidR="00A00ECB" w:rsidRPr="00FF178C" w:rsidRDefault="00A00ECB" w:rsidP="00F71D6F">
      <w:pPr>
        <w:jc w:val="both"/>
      </w:pPr>
    </w:p>
    <w:p w14:paraId="049E8232" w14:textId="77777777" w:rsidR="00A00ECB" w:rsidRPr="00FF178C" w:rsidRDefault="00A00ECB" w:rsidP="00F71D6F">
      <w:pPr>
        <w:pStyle w:val="ListParagraph"/>
        <w:widowControl w:val="0"/>
        <w:autoSpaceDE w:val="0"/>
        <w:autoSpaceDN w:val="0"/>
        <w:adjustRightInd w:val="0"/>
        <w:jc w:val="both"/>
        <w:rPr>
          <w:rFonts w:ascii="Times New Roman" w:hAnsi="Times New Roman"/>
        </w:rPr>
      </w:pPr>
    </w:p>
    <w:p w14:paraId="530AACDA" w14:textId="77777777" w:rsidR="00A00ECB" w:rsidRPr="00FF178C" w:rsidRDefault="00A00ECB" w:rsidP="00F71D6F">
      <w:pPr>
        <w:pStyle w:val="ListParagraph"/>
        <w:widowControl w:val="0"/>
        <w:autoSpaceDE w:val="0"/>
        <w:autoSpaceDN w:val="0"/>
        <w:adjustRightInd w:val="0"/>
        <w:jc w:val="both"/>
        <w:rPr>
          <w:rFonts w:ascii="Times New Roman" w:hAnsi="Times New Roman"/>
        </w:rPr>
      </w:pPr>
    </w:p>
    <w:sectPr w:rsidR="00A00ECB" w:rsidRPr="00FF178C" w:rsidSect="003833E6">
      <w:footerReference w:type="even" r:id="rId72"/>
      <w:footerReference w:type="default" r:id="rId73"/>
      <w:type w:val="oddPage"/>
      <w:pgSz w:w="11907" w:h="16840" w:code="9"/>
      <w:pgMar w:top="913" w:right="927" w:bottom="567"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74B04C" w14:textId="77777777" w:rsidR="00EA75E1" w:rsidRDefault="00EA75E1">
      <w:r>
        <w:separator/>
      </w:r>
    </w:p>
  </w:endnote>
  <w:endnote w:type="continuationSeparator" w:id="0">
    <w:p w14:paraId="72ECD67C" w14:textId="77777777" w:rsidR="00EA75E1" w:rsidRDefault="00EA7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C23A07" w14:textId="77777777" w:rsidR="00EA75E1" w:rsidRDefault="00EA75E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A39104A" w14:textId="77777777" w:rsidR="00EA75E1" w:rsidRDefault="00EA75E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3E573E" w14:textId="77777777" w:rsidR="00EA75E1" w:rsidRDefault="00EA75E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F4356">
      <w:rPr>
        <w:rStyle w:val="PageNumber"/>
        <w:noProof/>
      </w:rPr>
      <w:t>4</w:t>
    </w:r>
    <w:r>
      <w:rPr>
        <w:rStyle w:val="PageNumber"/>
      </w:rPr>
      <w:fldChar w:fldCharType="end"/>
    </w:r>
  </w:p>
  <w:p w14:paraId="36A592A2" w14:textId="77777777" w:rsidR="00EA75E1" w:rsidRDefault="00EA75E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FB97CA" w14:textId="77777777" w:rsidR="00EA75E1" w:rsidRDefault="00EA75E1">
      <w:r>
        <w:separator/>
      </w:r>
    </w:p>
  </w:footnote>
  <w:footnote w:type="continuationSeparator" w:id="0">
    <w:p w14:paraId="3BCF79E8" w14:textId="77777777" w:rsidR="00EA75E1" w:rsidRDefault="00EA75E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5F21B1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4E5999"/>
    <w:multiLevelType w:val="hybridMultilevel"/>
    <w:tmpl w:val="E9948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E436D8"/>
    <w:multiLevelType w:val="hybridMultilevel"/>
    <w:tmpl w:val="19869730"/>
    <w:lvl w:ilvl="0" w:tplc="0422000F">
      <w:start w:val="1"/>
      <w:numFmt w:val="decimal"/>
      <w:lvlText w:val="%1."/>
      <w:lvlJc w:val="left"/>
      <w:pPr>
        <w:ind w:left="720" w:hanging="360"/>
      </w:pPr>
      <w:rPr>
        <w:rFonts w:hint="default"/>
        <w:u w:val="none"/>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09F770AD"/>
    <w:multiLevelType w:val="hybridMultilevel"/>
    <w:tmpl w:val="BB9A8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F6200C"/>
    <w:multiLevelType w:val="hybridMultilevel"/>
    <w:tmpl w:val="36142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55A70"/>
    <w:multiLevelType w:val="hybridMultilevel"/>
    <w:tmpl w:val="729AFF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C70D6E"/>
    <w:multiLevelType w:val="hybridMultilevel"/>
    <w:tmpl w:val="B57C0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AA55BC"/>
    <w:multiLevelType w:val="hybridMultilevel"/>
    <w:tmpl w:val="C79EA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605395"/>
    <w:multiLevelType w:val="hybridMultilevel"/>
    <w:tmpl w:val="340AE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5F738F"/>
    <w:multiLevelType w:val="hybridMultilevel"/>
    <w:tmpl w:val="C79EA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653683"/>
    <w:multiLevelType w:val="hybridMultilevel"/>
    <w:tmpl w:val="FD88F0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33004C"/>
    <w:multiLevelType w:val="hybridMultilevel"/>
    <w:tmpl w:val="58563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452261"/>
    <w:multiLevelType w:val="hybridMultilevel"/>
    <w:tmpl w:val="C79EA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8111432"/>
    <w:multiLevelType w:val="hybridMultilevel"/>
    <w:tmpl w:val="00785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99E28DC"/>
    <w:multiLevelType w:val="hybridMultilevel"/>
    <w:tmpl w:val="00EA8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174EFB"/>
    <w:multiLevelType w:val="hybridMultilevel"/>
    <w:tmpl w:val="C79EA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1E6A19"/>
    <w:multiLevelType w:val="hybridMultilevel"/>
    <w:tmpl w:val="42F2C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255F17"/>
    <w:multiLevelType w:val="hybridMultilevel"/>
    <w:tmpl w:val="5EB6C6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17B5D8C"/>
    <w:multiLevelType w:val="hybridMultilevel"/>
    <w:tmpl w:val="E09EC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54C2DA6"/>
    <w:multiLevelType w:val="hybridMultilevel"/>
    <w:tmpl w:val="01741ADC"/>
    <w:lvl w:ilvl="0" w:tplc="51DE2300">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479F69EF"/>
    <w:multiLevelType w:val="hybridMultilevel"/>
    <w:tmpl w:val="933E19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E96BD6"/>
    <w:multiLevelType w:val="hybridMultilevel"/>
    <w:tmpl w:val="C79EA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8076F2E"/>
    <w:multiLevelType w:val="hybridMultilevel"/>
    <w:tmpl w:val="2CCE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846676A"/>
    <w:multiLevelType w:val="hybridMultilevel"/>
    <w:tmpl w:val="450EAD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AA71E21"/>
    <w:multiLevelType w:val="hybridMultilevel"/>
    <w:tmpl w:val="C79EA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F97F5C"/>
    <w:multiLevelType w:val="hybridMultilevel"/>
    <w:tmpl w:val="60007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2607E69"/>
    <w:multiLevelType w:val="hybridMultilevel"/>
    <w:tmpl w:val="AC0497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32911DB"/>
    <w:multiLevelType w:val="hybridMultilevel"/>
    <w:tmpl w:val="E9948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0D68F6"/>
    <w:multiLevelType w:val="hybridMultilevel"/>
    <w:tmpl w:val="C16E0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A390275"/>
    <w:multiLevelType w:val="hybridMultilevel"/>
    <w:tmpl w:val="C79EA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D5C5AE1"/>
    <w:multiLevelType w:val="hybridMultilevel"/>
    <w:tmpl w:val="340AE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6824B1F"/>
    <w:multiLevelType w:val="hybridMultilevel"/>
    <w:tmpl w:val="5E8CB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76C75D0"/>
    <w:multiLevelType w:val="hybridMultilevel"/>
    <w:tmpl w:val="C79EA8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9524E2D"/>
    <w:multiLevelType w:val="hybridMultilevel"/>
    <w:tmpl w:val="44947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4C2129"/>
    <w:multiLevelType w:val="hybridMultilevel"/>
    <w:tmpl w:val="C23AE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742268"/>
    <w:multiLevelType w:val="hybridMultilevel"/>
    <w:tmpl w:val="5F6E94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C453900"/>
    <w:multiLevelType w:val="hybridMultilevel"/>
    <w:tmpl w:val="E284A53C"/>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num w:numId="1">
    <w:abstractNumId w:val="2"/>
  </w:num>
  <w:num w:numId="2">
    <w:abstractNumId w:val="19"/>
  </w:num>
  <w:num w:numId="3">
    <w:abstractNumId w:val="25"/>
  </w:num>
  <w:num w:numId="4">
    <w:abstractNumId w:val="28"/>
  </w:num>
  <w:num w:numId="5">
    <w:abstractNumId w:val="17"/>
  </w:num>
  <w:num w:numId="6">
    <w:abstractNumId w:val="35"/>
  </w:num>
  <w:num w:numId="7">
    <w:abstractNumId w:val="26"/>
  </w:num>
  <w:num w:numId="8">
    <w:abstractNumId w:val="36"/>
  </w:num>
  <w:num w:numId="9">
    <w:abstractNumId w:val="4"/>
  </w:num>
  <w:num w:numId="10">
    <w:abstractNumId w:val="16"/>
  </w:num>
  <w:num w:numId="11">
    <w:abstractNumId w:val="34"/>
  </w:num>
  <w:num w:numId="12">
    <w:abstractNumId w:val="8"/>
  </w:num>
  <w:num w:numId="13">
    <w:abstractNumId w:val="32"/>
  </w:num>
  <w:num w:numId="14">
    <w:abstractNumId w:val="20"/>
  </w:num>
  <w:num w:numId="15">
    <w:abstractNumId w:val="6"/>
  </w:num>
  <w:num w:numId="16">
    <w:abstractNumId w:val="11"/>
  </w:num>
  <w:num w:numId="17">
    <w:abstractNumId w:val="33"/>
  </w:num>
  <w:num w:numId="18">
    <w:abstractNumId w:val="10"/>
  </w:num>
  <w:num w:numId="19">
    <w:abstractNumId w:val="23"/>
  </w:num>
  <w:num w:numId="20">
    <w:abstractNumId w:val="18"/>
  </w:num>
  <w:num w:numId="21">
    <w:abstractNumId w:val="27"/>
  </w:num>
  <w:num w:numId="22">
    <w:abstractNumId w:val="0"/>
  </w:num>
  <w:num w:numId="23">
    <w:abstractNumId w:val="14"/>
  </w:num>
  <w:num w:numId="24">
    <w:abstractNumId w:val="22"/>
  </w:num>
  <w:num w:numId="25">
    <w:abstractNumId w:val="21"/>
  </w:num>
  <w:num w:numId="26">
    <w:abstractNumId w:val="9"/>
  </w:num>
  <w:num w:numId="27">
    <w:abstractNumId w:val="12"/>
  </w:num>
  <w:num w:numId="28">
    <w:abstractNumId w:val="24"/>
  </w:num>
  <w:num w:numId="29">
    <w:abstractNumId w:val="3"/>
  </w:num>
  <w:num w:numId="30">
    <w:abstractNumId w:val="29"/>
  </w:num>
  <w:num w:numId="31">
    <w:abstractNumId w:val="15"/>
  </w:num>
  <w:num w:numId="32">
    <w:abstractNumId w:val="7"/>
  </w:num>
  <w:num w:numId="33">
    <w:abstractNumId w:val="31"/>
  </w:num>
  <w:num w:numId="34">
    <w:abstractNumId w:val="30"/>
  </w:num>
  <w:num w:numId="35">
    <w:abstractNumId w:val="5"/>
  </w:num>
  <w:num w:numId="36">
    <w:abstractNumId w:val="13"/>
  </w:num>
  <w:num w:numId="37">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EC7"/>
    <w:rsid w:val="000060CF"/>
    <w:rsid w:val="0002674A"/>
    <w:rsid w:val="000305C7"/>
    <w:rsid w:val="0003107E"/>
    <w:rsid w:val="0003382B"/>
    <w:rsid w:val="0003580F"/>
    <w:rsid w:val="00036DE3"/>
    <w:rsid w:val="00043439"/>
    <w:rsid w:val="00070444"/>
    <w:rsid w:val="00076A63"/>
    <w:rsid w:val="00084790"/>
    <w:rsid w:val="000A4BAD"/>
    <w:rsid w:val="000B23F0"/>
    <w:rsid w:val="000B29B5"/>
    <w:rsid w:val="000B5DC0"/>
    <w:rsid w:val="000C3403"/>
    <w:rsid w:val="000C38B4"/>
    <w:rsid w:val="000D48FB"/>
    <w:rsid w:val="000D4FB1"/>
    <w:rsid w:val="000E51FB"/>
    <w:rsid w:val="000E5448"/>
    <w:rsid w:val="00100C89"/>
    <w:rsid w:val="00105B5D"/>
    <w:rsid w:val="00120793"/>
    <w:rsid w:val="00123A0B"/>
    <w:rsid w:val="00131593"/>
    <w:rsid w:val="00144DD2"/>
    <w:rsid w:val="001531D1"/>
    <w:rsid w:val="0015430B"/>
    <w:rsid w:val="00154CFC"/>
    <w:rsid w:val="001629DC"/>
    <w:rsid w:val="001757B5"/>
    <w:rsid w:val="00190427"/>
    <w:rsid w:val="001C1424"/>
    <w:rsid w:val="001D1B38"/>
    <w:rsid w:val="001D6B2C"/>
    <w:rsid w:val="001E10E8"/>
    <w:rsid w:val="001E1F0A"/>
    <w:rsid w:val="001F1B3D"/>
    <w:rsid w:val="002022C2"/>
    <w:rsid w:val="00206D01"/>
    <w:rsid w:val="00210883"/>
    <w:rsid w:val="00211437"/>
    <w:rsid w:val="0021724D"/>
    <w:rsid w:val="0022080B"/>
    <w:rsid w:val="00221D73"/>
    <w:rsid w:val="002247F4"/>
    <w:rsid w:val="00226BBD"/>
    <w:rsid w:val="00227081"/>
    <w:rsid w:val="00233908"/>
    <w:rsid w:val="00242233"/>
    <w:rsid w:val="00257EC7"/>
    <w:rsid w:val="00261659"/>
    <w:rsid w:val="00261C8A"/>
    <w:rsid w:val="00263EF2"/>
    <w:rsid w:val="00281E49"/>
    <w:rsid w:val="002900CC"/>
    <w:rsid w:val="00291B28"/>
    <w:rsid w:val="002941DA"/>
    <w:rsid w:val="002A0E5F"/>
    <w:rsid w:val="002B5BA6"/>
    <w:rsid w:val="002D2418"/>
    <w:rsid w:val="002E65C2"/>
    <w:rsid w:val="00303700"/>
    <w:rsid w:val="00316D58"/>
    <w:rsid w:val="00321D4F"/>
    <w:rsid w:val="00323261"/>
    <w:rsid w:val="0033087B"/>
    <w:rsid w:val="00332DF0"/>
    <w:rsid w:val="00334255"/>
    <w:rsid w:val="00343568"/>
    <w:rsid w:val="003565CE"/>
    <w:rsid w:val="00363E16"/>
    <w:rsid w:val="003719B4"/>
    <w:rsid w:val="00373B02"/>
    <w:rsid w:val="00381DEC"/>
    <w:rsid w:val="00382F43"/>
    <w:rsid w:val="003833E6"/>
    <w:rsid w:val="00385683"/>
    <w:rsid w:val="00387461"/>
    <w:rsid w:val="0038774F"/>
    <w:rsid w:val="003907D4"/>
    <w:rsid w:val="003946C9"/>
    <w:rsid w:val="003B22B1"/>
    <w:rsid w:val="003B76BB"/>
    <w:rsid w:val="003D33AC"/>
    <w:rsid w:val="003F359D"/>
    <w:rsid w:val="003F3D65"/>
    <w:rsid w:val="003F5EC1"/>
    <w:rsid w:val="0040214F"/>
    <w:rsid w:val="00417BB4"/>
    <w:rsid w:val="004239B4"/>
    <w:rsid w:val="00425EEE"/>
    <w:rsid w:val="004273DF"/>
    <w:rsid w:val="0044196B"/>
    <w:rsid w:val="0045237F"/>
    <w:rsid w:val="00452A3C"/>
    <w:rsid w:val="00460CD2"/>
    <w:rsid w:val="00470CAF"/>
    <w:rsid w:val="00471736"/>
    <w:rsid w:val="00481608"/>
    <w:rsid w:val="004824D7"/>
    <w:rsid w:val="00483B80"/>
    <w:rsid w:val="0049196B"/>
    <w:rsid w:val="004A06A3"/>
    <w:rsid w:val="004A1FAC"/>
    <w:rsid w:val="004A5C15"/>
    <w:rsid w:val="004B0FC6"/>
    <w:rsid w:val="004C4A40"/>
    <w:rsid w:val="004D3475"/>
    <w:rsid w:val="004D43C8"/>
    <w:rsid w:val="004D52C8"/>
    <w:rsid w:val="004E4A1B"/>
    <w:rsid w:val="004E6C59"/>
    <w:rsid w:val="004F4356"/>
    <w:rsid w:val="00505E1B"/>
    <w:rsid w:val="0051073D"/>
    <w:rsid w:val="005315EC"/>
    <w:rsid w:val="005411ED"/>
    <w:rsid w:val="005416F3"/>
    <w:rsid w:val="0055075A"/>
    <w:rsid w:val="00552FC9"/>
    <w:rsid w:val="0056194D"/>
    <w:rsid w:val="005732D0"/>
    <w:rsid w:val="00582916"/>
    <w:rsid w:val="00592F4B"/>
    <w:rsid w:val="005A1E6B"/>
    <w:rsid w:val="005A395C"/>
    <w:rsid w:val="005A3F84"/>
    <w:rsid w:val="005A7CE5"/>
    <w:rsid w:val="005C2CD5"/>
    <w:rsid w:val="005D0800"/>
    <w:rsid w:val="005D1BF5"/>
    <w:rsid w:val="005D5144"/>
    <w:rsid w:val="005D5C2D"/>
    <w:rsid w:val="005D7E3F"/>
    <w:rsid w:val="005E2B85"/>
    <w:rsid w:val="005E6966"/>
    <w:rsid w:val="005F3B02"/>
    <w:rsid w:val="005F4AE1"/>
    <w:rsid w:val="005F7211"/>
    <w:rsid w:val="00602A42"/>
    <w:rsid w:val="006130D0"/>
    <w:rsid w:val="00613B98"/>
    <w:rsid w:val="006204C0"/>
    <w:rsid w:val="00626253"/>
    <w:rsid w:val="00626A5D"/>
    <w:rsid w:val="0064639A"/>
    <w:rsid w:val="0065221D"/>
    <w:rsid w:val="00653564"/>
    <w:rsid w:val="006607E8"/>
    <w:rsid w:val="0068028E"/>
    <w:rsid w:val="006925BE"/>
    <w:rsid w:val="00693C9F"/>
    <w:rsid w:val="006A1043"/>
    <w:rsid w:val="006B763F"/>
    <w:rsid w:val="006C4507"/>
    <w:rsid w:val="006D0DF5"/>
    <w:rsid w:val="006D0E03"/>
    <w:rsid w:val="00700824"/>
    <w:rsid w:val="0070385B"/>
    <w:rsid w:val="007239D1"/>
    <w:rsid w:val="00736EFE"/>
    <w:rsid w:val="00745497"/>
    <w:rsid w:val="00752F47"/>
    <w:rsid w:val="00767083"/>
    <w:rsid w:val="00775520"/>
    <w:rsid w:val="007769EC"/>
    <w:rsid w:val="007776F1"/>
    <w:rsid w:val="0078028F"/>
    <w:rsid w:val="007879E5"/>
    <w:rsid w:val="007932E6"/>
    <w:rsid w:val="007A7372"/>
    <w:rsid w:val="007B2936"/>
    <w:rsid w:val="007C666C"/>
    <w:rsid w:val="007C6EAD"/>
    <w:rsid w:val="007D546F"/>
    <w:rsid w:val="007D6B57"/>
    <w:rsid w:val="007E6E22"/>
    <w:rsid w:val="007E7470"/>
    <w:rsid w:val="007F2441"/>
    <w:rsid w:val="0080407B"/>
    <w:rsid w:val="00805245"/>
    <w:rsid w:val="00806974"/>
    <w:rsid w:val="00812A5B"/>
    <w:rsid w:val="00822423"/>
    <w:rsid w:val="0082556C"/>
    <w:rsid w:val="008305BD"/>
    <w:rsid w:val="008414F0"/>
    <w:rsid w:val="00860244"/>
    <w:rsid w:val="00860B9F"/>
    <w:rsid w:val="00862A4F"/>
    <w:rsid w:val="008659E0"/>
    <w:rsid w:val="00870070"/>
    <w:rsid w:val="00877123"/>
    <w:rsid w:val="0088069A"/>
    <w:rsid w:val="00881E34"/>
    <w:rsid w:val="00881F6F"/>
    <w:rsid w:val="00894C1A"/>
    <w:rsid w:val="008A3F54"/>
    <w:rsid w:val="008B2FC4"/>
    <w:rsid w:val="008C05DA"/>
    <w:rsid w:val="008C3BFD"/>
    <w:rsid w:val="008D0EA3"/>
    <w:rsid w:val="008D3C0B"/>
    <w:rsid w:val="008D6155"/>
    <w:rsid w:val="008F0B03"/>
    <w:rsid w:val="008F2F8F"/>
    <w:rsid w:val="009003D2"/>
    <w:rsid w:val="00906289"/>
    <w:rsid w:val="009072C5"/>
    <w:rsid w:val="00913B33"/>
    <w:rsid w:val="00922E57"/>
    <w:rsid w:val="0092411F"/>
    <w:rsid w:val="00943281"/>
    <w:rsid w:val="00944DE0"/>
    <w:rsid w:val="009509D8"/>
    <w:rsid w:val="009555BA"/>
    <w:rsid w:val="00962607"/>
    <w:rsid w:val="009729F8"/>
    <w:rsid w:val="00973B50"/>
    <w:rsid w:val="00973D3E"/>
    <w:rsid w:val="00974A03"/>
    <w:rsid w:val="00980FE7"/>
    <w:rsid w:val="00983FA4"/>
    <w:rsid w:val="00986326"/>
    <w:rsid w:val="00990633"/>
    <w:rsid w:val="00993DE7"/>
    <w:rsid w:val="009967BB"/>
    <w:rsid w:val="009A1A69"/>
    <w:rsid w:val="009B7374"/>
    <w:rsid w:val="009C5C17"/>
    <w:rsid w:val="009E1632"/>
    <w:rsid w:val="009E2861"/>
    <w:rsid w:val="009E3330"/>
    <w:rsid w:val="009E5F73"/>
    <w:rsid w:val="009F5144"/>
    <w:rsid w:val="009F6BE2"/>
    <w:rsid w:val="00A00ECB"/>
    <w:rsid w:val="00A059DF"/>
    <w:rsid w:val="00A21C30"/>
    <w:rsid w:val="00A22A00"/>
    <w:rsid w:val="00A25016"/>
    <w:rsid w:val="00A57C56"/>
    <w:rsid w:val="00A77872"/>
    <w:rsid w:val="00AA47F5"/>
    <w:rsid w:val="00AB13FB"/>
    <w:rsid w:val="00AB4D63"/>
    <w:rsid w:val="00AB4E42"/>
    <w:rsid w:val="00AB642F"/>
    <w:rsid w:val="00AE3337"/>
    <w:rsid w:val="00AE5CCF"/>
    <w:rsid w:val="00AF62BA"/>
    <w:rsid w:val="00B05B04"/>
    <w:rsid w:val="00B06440"/>
    <w:rsid w:val="00B065DA"/>
    <w:rsid w:val="00B10141"/>
    <w:rsid w:val="00B2002A"/>
    <w:rsid w:val="00B31165"/>
    <w:rsid w:val="00B34283"/>
    <w:rsid w:val="00B441C6"/>
    <w:rsid w:val="00B45F17"/>
    <w:rsid w:val="00B601C8"/>
    <w:rsid w:val="00B62F26"/>
    <w:rsid w:val="00B729D9"/>
    <w:rsid w:val="00B75F53"/>
    <w:rsid w:val="00B7704A"/>
    <w:rsid w:val="00B77A93"/>
    <w:rsid w:val="00B86247"/>
    <w:rsid w:val="00BA4780"/>
    <w:rsid w:val="00BA7A40"/>
    <w:rsid w:val="00BB0617"/>
    <w:rsid w:val="00BB2915"/>
    <w:rsid w:val="00BC0C4C"/>
    <w:rsid w:val="00BD2C07"/>
    <w:rsid w:val="00BD2D04"/>
    <w:rsid w:val="00BD4DEB"/>
    <w:rsid w:val="00BD7054"/>
    <w:rsid w:val="00BE4241"/>
    <w:rsid w:val="00BF5F05"/>
    <w:rsid w:val="00C02CDE"/>
    <w:rsid w:val="00C12038"/>
    <w:rsid w:val="00C179C7"/>
    <w:rsid w:val="00C2133E"/>
    <w:rsid w:val="00C22323"/>
    <w:rsid w:val="00C27B2A"/>
    <w:rsid w:val="00C40373"/>
    <w:rsid w:val="00C43496"/>
    <w:rsid w:val="00C46FFE"/>
    <w:rsid w:val="00C544F2"/>
    <w:rsid w:val="00C566AF"/>
    <w:rsid w:val="00C67C54"/>
    <w:rsid w:val="00C70340"/>
    <w:rsid w:val="00C777B9"/>
    <w:rsid w:val="00C85CC3"/>
    <w:rsid w:val="00C878B5"/>
    <w:rsid w:val="00C92410"/>
    <w:rsid w:val="00CB68A4"/>
    <w:rsid w:val="00CC526A"/>
    <w:rsid w:val="00CC55EB"/>
    <w:rsid w:val="00CD314D"/>
    <w:rsid w:val="00CD3FD5"/>
    <w:rsid w:val="00CD40FF"/>
    <w:rsid w:val="00CF6098"/>
    <w:rsid w:val="00D0122D"/>
    <w:rsid w:val="00D01CDC"/>
    <w:rsid w:val="00D05717"/>
    <w:rsid w:val="00D144F5"/>
    <w:rsid w:val="00D2140D"/>
    <w:rsid w:val="00D2567F"/>
    <w:rsid w:val="00D34F2A"/>
    <w:rsid w:val="00D40532"/>
    <w:rsid w:val="00D479F0"/>
    <w:rsid w:val="00D52934"/>
    <w:rsid w:val="00D55229"/>
    <w:rsid w:val="00D71140"/>
    <w:rsid w:val="00D735C7"/>
    <w:rsid w:val="00D80202"/>
    <w:rsid w:val="00D953B8"/>
    <w:rsid w:val="00DA3D80"/>
    <w:rsid w:val="00DB7234"/>
    <w:rsid w:val="00DC0136"/>
    <w:rsid w:val="00DD1066"/>
    <w:rsid w:val="00DD3BB0"/>
    <w:rsid w:val="00DF482F"/>
    <w:rsid w:val="00E04DB4"/>
    <w:rsid w:val="00E0550B"/>
    <w:rsid w:val="00E1163D"/>
    <w:rsid w:val="00E16CA5"/>
    <w:rsid w:val="00E22B5C"/>
    <w:rsid w:val="00E2498B"/>
    <w:rsid w:val="00E36957"/>
    <w:rsid w:val="00E3701C"/>
    <w:rsid w:val="00E435AE"/>
    <w:rsid w:val="00E5711D"/>
    <w:rsid w:val="00E76635"/>
    <w:rsid w:val="00E8210E"/>
    <w:rsid w:val="00E87B1A"/>
    <w:rsid w:val="00E90BA3"/>
    <w:rsid w:val="00EA3CB6"/>
    <w:rsid w:val="00EA75E1"/>
    <w:rsid w:val="00EB03D5"/>
    <w:rsid w:val="00EB5567"/>
    <w:rsid w:val="00EB5ECB"/>
    <w:rsid w:val="00EE00A6"/>
    <w:rsid w:val="00EE3A1E"/>
    <w:rsid w:val="00EE4385"/>
    <w:rsid w:val="00EE4A98"/>
    <w:rsid w:val="00EF52DC"/>
    <w:rsid w:val="00EF5FCA"/>
    <w:rsid w:val="00F02DC0"/>
    <w:rsid w:val="00F03B43"/>
    <w:rsid w:val="00F1194B"/>
    <w:rsid w:val="00F15568"/>
    <w:rsid w:val="00F21F79"/>
    <w:rsid w:val="00F41F6C"/>
    <w:rsid w:val="00F50399"/>
    <w:rsid w:val="00F52E78"/>
    <w:rsid w:val="00F57A52"/>
    <w:rsid w:val="00F60AB1"/>
    <w:rsid w:val="00F65129"/>
    <w:rsid w:val="00F6612D"/>
    <w:rsid w:val="00F676C7"/>
    <w:rsid w:val="00F71D6F"/>
    <w:rsid w:val="00F82CCA"/>
    <w:rsid w:val="00F9201A"/>
    <w:rsid w:val="00F93A49"/>
    <w:rsid w:val="00F97871"/>
    <w:rsid w:val="00FA2120"/>
    <w:rsid w:val="00FA4EA5"/>
    <w:rsid w:val="00FA75A3"/>
    <w:rsid w:val="00FB75AF"/>
    <w:rsid w:val="00FC3E93"/>
    <w:rsid w:val="00FC50F1"/>
    <w:rsid w:val="00FC720A"/>
    <w:rsid w:val="00FD22A4"/>
    <w:rsid w:val="00FD36F4"/>
    <w:rsid w:val="00FE0795"/>
    <w:rsid w:val="00FE11E6"/>
    <w:rsid w:val="00FE2448"/>
    <w:rsid w:val="00FE2AC9"/>
    <w:rsid w:val="00FE6090"/>
    <w:rsid w:val="00FE7305"/>
    <w:rsid w:val="00FF1010"/>
    <w:rsid w:val="00FF178C"/>
    <w:rsid w:val="00FF3FBE"/>
    <w:rsid w:val="00FF42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4AADB55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7A52"/>
    <w:rPr>
      <w:sz w:val="24"/>
      <w:lang w:val="ru-RU" w:eastAsia="ru-RU"/>
    </w:rPr>
  </w:style>
  <w:style w:type="paragraph" w:styleId="Heading1">
    <w:name w:val="heading 1"/>
    <w:basedOn w:val="Normal"/>
    <w:next w:val="Normal"/>
    <w:qFormat/>
    <w:pPr>
      <w:keepNext/>
      <w:outlineLvl w:val="0"/>
    </w:pPr>
    <w:rPr>
      <w:szCs w:val="24"/>
    </w:rPr>
  </w:style>
  <w:style w:type="paragraph" w:styleId="Heading2">
    <w:name w:val="heading 2"/>
    <w:basedOn w:val="Normal"/>
    <w:next w:val="Normal"/>
    <w:link w:val="Heading2Char"/>
    <w:qFormat/>
    <w:pPr>
      <w:keepNext/>
      <w:outlineLvl w:val="1"/>
    </w:pPr>
    <w:rPr>
      <w:szCs w:val="24"/>
      <w:u w:val="single"/>
    </w:rPr>
  </w:style>
  <w:style w:type="paragraph" w:styleId="Heading3">
    <w:name w:val="heading 3"/>
    <w:basedOn w:val="Normal"/>
    <w:next w:val="Normal"/>
    <w:qFormat/>
    <w:pPr>
      <w:keepNext/>
      <w:widowControl w:val="0"/>
      <w:shd w:val="clear" w:color="auto" w:fill="FFFFFF"/>
      <w:spacing w:before="240"/>
      <w:ind w:firstLine="720"/>
      <w:jc w:val="right"/>
      <w:outlineLvl w:val="2"/>
    </w:pPr>
    <w:rPr>
      <w:snapToGrid w:val="0"/>
      <w:color w:val="000000"/>
    </w:rPr>
  </w:style>
  <w:style w:type="paragraph" w:styleId="Heading4">
    <w:name w:val="heading 4"/>
    <w:basedOn w:val="Normal"/>
    <w:next w:val="Normal"/>
    <w:qFormat/>
    <w:pPr>
      <w:keepNext/>
      <w:outlineLvl w:val="3"/>
    </w:pPr>
    <w:rPr>
      <w:i/>
      <w:iCs/>
      <w:szCs w:val="24"/>
      <w:u w:val="single"/>
    </w:rPr>
  </w:style>
  <w:style w:type="paragraph" w:styleId="Heading5">
    <w:name w:val="heading 5"/>
    <w:basedOn w:val="Normal"/>
    <w:next w:val="Normal"/>
    <w:qFormat/>
    <w:pPr>
      <w:keepNext/>
      <w:outlineLvl w:val="4"/>
    </w:pPr>
    <w:rPr>
      <w:b/>
      <w:bCs/>
      <w:szCs w:val="24"/>
    </w:rPr>
  </w:style>
  <w:style w:type="paragraph" w:styleId="Heading6">
    <w:name w:val="heading 6"/>
    <w:basedOn w:val="Normal"/>
    <w:next w:val="Normal"/>
    <w:qFormat/>
    <w:pPr>
      <w:keepNext/>
      <w:jc w:val="center"/>
      <w:outlineLvl w:val="5"/>
    </w:pPr>
    <w:rPr>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677"/>
        <w:tab w:val="right" w:pos="9355"/>
      </w:tabs>
    </w:pPr>
  </w:style>
  <w:style w:type="character" w:styleId="PageNumber">
    <w:name w:val="page number"/>
    <w:basedOn w:val="DefaultParagraphFont"/>
  </w:style>
  <w:style w:type="character" w:styleId="Strong">
    <w:name w:val="Strong"/>
    <w:uiPriority w:val="22"/>
    <w:qFormat/>
    <w:rPr>
      <w:b/>
      <w:bCs/>
    </w:rPr>
  </w:style>
  <w:style w:type="character" w:styleId="Emphasis">
    <w:name w:val="Emphasis"/>
    <w:qFormat/>
    <w:rPr>
      <w:i/>
      <w:iCs/>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Cs w:val="24"/>
    </w:rPr>
  </w:style>
  <w:style w:type="character" w:styleId="Hyperlink">
    <w:name w:val="Hyperlink"/>
    <w:rPr>
      <w:color w:val="0000FF"/>
      <w:u w:val="single"/>
    </w:rPr>
  </w:style>
  <w:style w:type="paragraph" w:styleId="FootnoteText">
    <w:name w:val="footnote text"/>
    <w:basedOn w:val="Normal"/>
    <w:semiHidden/>
    <w:pPr>
      <w:widowControl w:val="0"/>
    </w:pPr>
    <w:rPr>
      <w:snapToGrid w:val="0"/>
      <w:sz w:val="20"/>
    </w:rPr>
  </w:style>
  <w:style w:type="character" w:styleId="FootnoteReference">
    <w:name w:val="footnote reference"/>
    <w:semiHidden/>
    <w:rPr>
      <w:vertAlign w:val="superscript"/>
    </w:rPr>
  </w:style>
  <w:style w:type="paragraph" w:styleId="BodyTextIndent2">
    <w:name w:val="Body Text Indent 2"/>
    <w:basedOn w:val="Normal"/>
    <w:pPr>
      <w:widowControl w:val="0"/>
      <w:shd w:val="clear" w:color="auto" w:fill="FFFFFF"/>
      <w:spacing w:before="240"/>
      <w:ind w:firstLine="720"/>
      <w:jc w:val="center"/>
    </w:pPr>
    <w:rPr>
      <w:b/>
      <w:snapToGrid w:val="0"/>
      <w:color w:val="000000"/>
      <w:sz w:val="28"/>
    </w:rPr>
  </w:style>
  <w:style w:type="paragraph" w:styleId="BodyTextIndent">
    <w:name w:val="Body Text Indent"/>
    <w:basedOn w:val="Normal"/>
    <w:pPr>
      <w:ind w:left="1080"/>
    </w:pPr>
    <w:rPr>
      <w:szCs w:val="24"/>
    </w:rPr>
  </w:style>
  <w:style w:type="paragraph" w:styleId="BodyTextIndent3">
    <w:name w:val="Body Text Indent 3"/>
    <w:basedOn w:val="Normal"/>
    <w:pPr>
      <w:ind w:firstLine="708"/>
      <w:jc w:val="both"/>
    </w:pPr>
    <w:rPr>
      <w:szCs w:val="24"/>
    </w:rPr>
  </w:style>
  <w:style w:type="paragraph" w:styleId="BodyText">
    <w:name w:val="Body Text"/>
    <w:basedOn w:val="Normal"/>
    <w:link w:val="BodyTextChar"/>
    <w:pPr>
      <w:jc w:val="both"/>
    </w:pPr>
  </w:style>
  <w:style w:type="character" w:styleId="FollowedHyperlink">
    <w:name w:val="FollowedHyperlink"/>
    <w:rPr>
      <w:color w:val="800080"/>
      <w:u w:val="single"/>
    </w:rPr>
  </w:style>
  <w:style w:type="character" w:customStyle="1" w:styleId="BodyTextChar">
    <w:name w:val="Body Text Char"/>
    <w:link w:val="BodyText"/>
    <w:rsid w:val="00B065DA"/>
    <w:rPr>
      <w:sz w:val="24"/>
      <w:lang w:val="ru-RU" w:eastAsia="ru-RU"/>
    </w:rPr>
  </w:style>
  <w:style w:type="table" w:styleId="TableGrid">
    <w:name w:val="Table Grid"/>
    <w:basedOn w:val="TableNormal"/>
    <w:rsid w:val="007038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D2D04"/>
    <w:rPr>
      <w:rFonts w:ascii="Tahoma" w:hAnsi="Tahoma"/>
      <w:sz w:val="16"/>
      <w:szCs w:val="16"/>
    </w:rPr>
  </w:style>
  <w:style w:type="character" w:customStyle="1" w:styleId="BalloonTextChar">
    <w:name w:val="Balloon Text Char"/>
    <w:link w:val="BalloonText"/>
    <w:rsid w:val="00BD2D04"/>
    <w:rPr>
      <w:rFonts w:ascii="Tahoma" w:hAnsi="Tahoma" w:cs="Tahoma"/>
      <w:sz w:val="16"/>
      <w:szCs w:val="16"/>
      <w:lang w:val="ru-RU" w:eastAsia="ru-RU"/>
    </w:rPr>
  </w:style>
  <w:style w:type="character" w:customStyle="1" w:styleId="grame">
    <w:name w:val="grame"/>
    <w:rsid w:val="00913B33"/>
  </w:style>
  <w:style w:type="paragraph" w:customStyle="1" w:styleId="Default">
    <w:name w:val="Default"/>
    <w:rsid w:val="00870070"/>
    <w:pPr>
      <w:widowControl w:val="0"/>
      <w:autoSpaceDE w:val="0"/>
      <w:autoSpaceDN w:val="0"/>
      <w:adjustRightInd w:val="0"/>
    </w:pPr>
    <w:rPr>
      <w:color w:val="000000"/>
      <w:sz w:val="24"/>
      <w:szCs w:val="24"/>
    </w:rPr>
  </w:style>
  <w:style w:type="paragraph" w:styleId="ListParagraph">
    <w:name w:val="List Paragraph"/>
    <w:basedOn w:val="Normal"/>
    <w:uiPriority w:val="34"/>
    <w:qFormat/>
    <w:rsid w:val="001D1B38"/>
    <w:pPr>
      <w:ind w:left="720"/>
      <w:contextualSpacing/>
    </w:pPr>
    <w:rPr>
      <w:rFonts w:ascii="Cambria" w:eastAsia="ＭＳ 明朝" w:hAnsi="Cambria"/>
      <w:szCs w:val="24"/>
      <w:lang w:val="en-US" w:eastAsia="en-US"/>
    </w:rPr>
  </w:style>
  <w:style w:type="character" w:customStyle="1" w:styleId="documentbody">
    <w:name w:val="documentbody"/>
    <w:rsid w:val="001F1B3D"/>
  </w:style>
  <w:style w:type="character" w:customStyle="1" w:styleId="spelle">
    <w:name w:val="spelle"/>
    <w:rsid w:val="001F1B3D"/>
  </w:style>
  <w:style w:type="paragraph" w:customStyle="1" w:styleId="Surtranspoprincipes">
    <w:name w:val="Surtranspoprincipes"/>
    <w:basedOn w:val="Normal"/>
    <w:autoRedefine/>
    <w:rsid w:val="00F82CCA"/>
    <w:pPr>
      <w:tabs>
        <w:tab w:val="left" w:pos="9540"/>
      </w:tabs>
      <w:jc w:val="both"/>
    </w:pPr>
    <w:rPr>
      <w:bCs/>
      <w:iCs/>
      <w:sz w:val="20"/>
      <w:lang w:val="en-GB" w:eastAsia="it-IT"/>
    </w:rPr>
  </w:style>
  <w:style w:type="paragraph" w:styleId="BodyText3">
    <w:name w:val="Body Text 3"/>
    <w:basedOn w:val="Normal"/>
    <w:link w:val="BodyText3Char"/>
    <w:rsid w:val="001C1424"/>
    <w:pPr>
      <w:spacing w:after="120"/>
    </w:pPr>
    <w:rPr>
      <w:sz w:val="16"/>
      <w:szCs w:val="16"/>
    </w:rPr>
  </w:style>
  <w:style w:type="character" w:customStyle="1" w:styleId="BodyText3Char">
    <w:name w:val="Body Text 3 Char"/>
    <w:basedOn w:val="DefaultParagraphFont"/>
    <w:link w:val="BodyText3"/>
    <w:rsid w:val="001C1424"/>
    <w:rPr>
      <w:sz w:val="16"/>
      <w:szCs w:val="16"/>
      <w:lang w:val="ru-RU" w:eastAsia="ru-RU"/>
    </w:rPr>
  </w:style>
  <w:style w:type="paragraph" w:styleId="BodyText2">
    <w:name w:val="Body Text 2"/>
    <w:basedOn w:val="Normal"/>
    <w:link w:val="BodyText2Char"/>
    <w:rsid w:val="001C1424"/>
    <w:pPr>
      <w:spacing w:after="120" w:line="480" w:lineRule="auto"/>
    </w:pPr>
  </w:style>
  <w:style w:type="character" w:customStyle="1" w:styleId="BodyText2Char">
    <w:name w:val="Body Text 2 Char"/>
    <w:basedOn w:val="DefaultParagraphFont"/>
    <w:link w:val="BodyText2"/>
    <w:rsid w:val="001C1424"/>
    <w:rPr>
      <w:sz w:val="24"/>
      <w:lang w:val="ru-RU" w:eastAsia="ru-RU"/>
    </w:rPr>
  </w:style>
  <w:style w:type="character" w:customStyle="1" w:styleId="Heading2Char">
    <w:name w:val="Heading 2 Char"/>
    <w:basedOn w:val="DefaultParagraphFont"/>
    <w:link w:val="Heading2"/>
    <w:rsid w:val="0055075A"/>
    <w:rPr>
      <w:sz w:val="24"/>
      <w:szCs w:val="24"/>
      <w:u w:val="single"/>
      <w:lang w:val="ru-RU" w:eastAsia="ru-RU"/>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7A52"/>
    <w:rPr>
      <w:sz w:val="24"/>
      <w:lang w:val="ru-RU" w:eastAsia="ru-RU"/>
    </w:rPr>
  </w:style>
  <w:style w:type="paragraph" w:styleId="Heading1">
    <w:name w:val="heading 1"/>
    <w:basedOn w:val="Normal"/>
    <w:next w:val="Normal"/>
    <w:qFormat/>
    <w:pPr>
      <w:keepNext/>
      <w:outlineLvl w:val="0"/>
    </w:pPr>
    <w:rPr>
      <w:szCs w:val="24"/>
    </w:rPr>
  </w:style>
  <w:style w:type="paragraph" w:styleId="Heading2">
    <w:name w:val="heading 2"/>
    <w:basedOn w:val="Normal"/>
    <w:next w:val="Normal"/>
    <w:link w:val="Heading2Char"/>
    <w:qFormat/>
    <w:pPr>
      <w:keepNext/>
      <w:outlineLvl w:val="1"/>
    </w:pPr>
    <w:rPr>
      <w:szCs w:val="24"/>
      <w:u w:val="single"/>
    </w:rPr>
  </w:style>
  <w:style w:type="paragraph" w:styleId="Heading3">
    <w:name w:val="heading 3"/>
    <w:basedOn w:val="Normal"/>
    <w:next w:val="Normal"/>
    <w:qFormat/>
    <w:pPr>
      <w:keepNext/>
      <w:widowControl w:val="0"/>
      <w:shd w:val="clear" w:color="auto" w:fill="FFFFFF"/>
      <w:spacing w:before="240"/>
      <w:ind w:firstLine="720"/>
      <w:jc w:val="right"/>
      <w:outlineLvl w:val="2"/>
    </w:pPr>
    <w:rPr>
      <w:snapToGrid w:val="0"/>
      <w:color w:val="000000"/>
    </w:rPr>
  </w:style>
  <w:style w:type="paragraph" w:styleId="Heading4">
    <w:name w:val="heading 4"/>
    <w:basedOn w:val="Normal"/>
    <w:next w:val="Normal"/>
    <w:qFormat/>
    <w:pPr>
      <w:keepNext/>
      <w:outlineLvl w:val="3"/>
    </w:pPr>
    <w:rPr>
      <w:i/>
      <w:iCs/>
      <w:szCs w:val="24"/>
      <w:u w:val="single"/>
    </w:rPr>
  </w:style>
  <w:style w:type="paragraph" w:styleId="Heading5">
    <w:name w:val="heading 5"/>
    <w:basedOn w:val="Normal"/>
    <w:next w:val="Normal"/>
    <w:qFormat/>
    <w:pPr>
      <w:keepNext/>
      <w:outlineLvl w:val="4"/>
    </w:pPr>
    <w:rPr>
      <w:b/>
      <w:bCs/>
      <w:szCs w:val="24"/>
    </w:rPr>
  </w:style>
  <w:style w:type="paragraph" w:styleId="Heading6">
    <w:name w:val="heading 6"/>
    <w:basedOn w:val="Normal"/>
    <w:next w:val="Normal"/>
    <w:qFormat/>
    <w:pPr>
      <w:keepNext/>
      <w:jc w:val="center"/>
      <w:outlineLvl w:val="5"/>
    </w:pPr>
    <w:rPr>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677"/>
        <w:tab w:val="right" w:pos="9355"/>
      </w:tabs>
    </w:pPr>
  </w:style>
  <w:style w:type="character" w:styleId="PageNumber">
    <w:name w:val="page number"/>
    <w:basedOn w:val="DefaultParagraphFont"/>
  </w:style>
  <w:style w:type="character" w:styleId="Strong">
    <w:name w:val="Strong"/>
    <w:uiPriority w:val="22"/>
    <w:qFormat/>
    <w:rPr>
      <w:b/>
      <w:bCs/>
    </w:rPr>
  </w:style>
  <w:style w:type="character" w:styleId="Emphasis">
    <w:name w:val="Emphasis"/>
    <w:qFormat/>
    <w:rPr>
      <w:i/>
      <w:iCs/>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Cs w:val="24"/>
    </w:rPr>
  </w:style>
  <w:style w:type="character" w:styleId="Hyperlink">
    <w:name w:val="Hyperlink"/>
    <w:rPr>
      <w:color w:val="0000FF"/>
      <w:u w:val="single"/>
    </w:rPr>
  </w:style>
  <w:style w:type="paragraph" w:styleId="FootnoteText">
    <w:name w:val="footnote text"/>
    <w:basedOn w:val="Normal"/>
    <w:semiHidden/>
    <w:pPr>
      <w:widowControl w:val="0"/>
    </w:pPr>
    <w:rPr>
      <w:snapToGrid w:val="0"/>
      <w:sz w:val="20"/>
    </w:rPr>
  </w:style>
  <w:style w:type="character" w:styleId="FootnoteReference">
    <w:name w:val="footnote reference"/>
    <w:semiHidden/>
    <w:rPr>
      <w:vertAlign w:val="superscript"/>
    </w:rPr>
  </w:style>
  <w:style w:type="paragraph" w:styleId="BodyTextIndent2">
    <w:name w:val="Body Text Indent 2"/>
    <w:basedOn w:val="Normal"/>
    <w:pPr>
      <w:widowControl w:val="0"/>
      <w:shd w:val="clear" w:color="auto" w:fill="FFFFFF"/>
      <w:spacing w:before="240"/>
      <w:ind w:firstLine="720"/>
      <w:jc w:val="center"/>
    </w:pPr>
    <w:rPr>
      <w:b/>
      <w:snapToGrid w:val="0"/>
      <w:color w:val="000000"/>
      <w:sz w:val="28"/>
    </w:rPr>
  </w:style>
  <w:style w:type="paragraph" w:styleId="BodyTextIndent">
    <w:name w:val="Body Text Indent"/>
    <w:basedOn w:val="Normal"/>
    <w:pPr>
      <w:ind w:left="1080"/>
    </w:pPr>
    <w:rPr>
      <w:szCs w:val="24"/>
    </w:rPr>
  </w:style>
  <w:style w:type="paragraph" w:styleId="BodyTextIndent3">
    <w:name w:val="Body Text Indent 3"/>
    <w:basedOn w:val="Normal"/>
    <w:pPr>
      <w:ind w:firstLine="708"/>
      <w:jc w:val="both"/>
    </w:pPr>
    <w:rPr>
      <w:szCs w:val="24"/>
    </w:rPr>
  </w:style>
  <w:style w:type="paragraph" w:styleId="BodyText">
    <w:name w:val="Body Text"/>
    <w:basedOn w:val="Normal"/>
    <w:link w:val="BodyTextChar"/>
    <w:pPr>
      <w:jc w:val="both"/>
    </w:pPr>
  </w:style>
  <w:style w:type="character" w:styleId="FollowedHyperlink">
    <w:name w:val="FollowedHyperlink"/>
    <w:rPr>
      <w:color w:val="800080"/>
      <w:u w:val="single"/>
    </w:rPr>
  </w:style>
  <w:style w:type="character" w:customStyle="1" w:styleId="BodyTextChar">
    <w:name w:val="Body Text Char"/>
    <w:link w:val="BodyText"/>
    <w:rsid w:val="00B065DA"/>
    <w:rPr>
      <w:sz w:val="24"/>
      <w:lang w:val="ru-RU" w:eastAsia="ru-RU"/>
    </w:rPr>
  </w:style>
  <w:style w:type="table" w:styleId="TableGrid">
    <w:name w:val="Table Grid"/>
    <w:basedOn w:val="TableNormal"/>
    <w:rsid w:val="007038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D2D04"/>
    <w:rPr>
      <w:rFonts w:ascii="Tahoma" w:hAnsi="Tahoma"/>
      <w:sz w:val="16"/>
      <w:szCs w:val="16"/>
    </w:rPr>
  </w:style>
  <w:style w:type="character" w:customStyle="1" w:styleId="BalloonTextChar">
    <w:name w:val="Balloon Text Char"/>
    <w:link w:val="BalloonText"/>
    <w:rsid w:val="00BD2D04"/>
    <w:rPr>
      <w:rFonts w:ascii="Tahoma" w:hAnsi="Tahoma" w:cs="Tahoma"/>
      <w:sz w:val="16"/>
      <w:szCs w:val="16"/>
      <w:lang w:val="ru-RU" w:eastAsia="ru-RU"/>
    </w:rPr>
  </w:style>
  <w:style w:type="character" w:customStyle="1" w:styleId="grame">
    <w:name w:val="grame"/>
    <w:rsid w:val="00913B33"/>
  </w:style>
  <w:style w:type="paragraph" w:customStyle="1" w:styleId="Default">
    <w:name w:val="Default"/>
    <w:rsid w:val="00870070"/>
    <w:pPr>
      <w:widowControl w:val="0"/>
      <w:autoSpaceDE w:val="0"/>
      <w:autoSpaceDN w:val="0"/>
      <w:adjustRightInd w:val="0"/>
    </w:pPr>
    <w:rPr>
      <w:color w:val="000000"/>
      <w:sz w:val="24"/>
      <w:szCs w:val="24"/>
    </w:rPr>
  </w:style>
  <w:style w:type="paragraph" w:styleId="ListParagraph">
    <w:name w:val="List Paragraph"/>
    <w:basedOn w:val="Normal"/>
    <w:uiPriority w:val="34"/>
    <w:qFormat/>
    <w:rsid w:val="001D1B38"/>
    <w:pPr>
      <w:ind w:left="720"/>
      <w:contextualSpacing/>
    </w:pPr>
    <w:rPr>
      <w:rFonts w:ascii="Cambria" w:eastAsia="ＭＳ 明朝" w:hAnsi="Cambria"/>
      <w:szCs w:val="24"/>
      <w:lang w:val="en-US" w:eastAsia="en-US"/>
    </w:rPr>
  </w:style>
  <w:style w:type="character" w:customStyle="1" w:styleId="documentbody">
    <w:name w:val="documentbody"/>
    <w:rsid w:val="001F1B3D"/>
  </w:style>
  <w:style w:type="character" w:customStyle="1" w:styleId="spelle">
    <w:name w:val="spelle"/>
    <w:rsid w:val="001F1B3D"/>
  </w:style>
  <w:style w:type="paragraph" w:customStyle="1" w:styleId="Surtranspoprincipes">
    <w:name w:val="Surtranspoprincipes"/>
    <w:basedOn w:val="Normal"/>
    <w:autoRedefine/>
    <w:rsid w:val="00F82CCA"/>
    <w:pPr>
      <w:tabs>
        <w:tab w:val="left" w:pos="9540"/>
      </w:tabs>
      <w:jc w:val="both"/>
    </w:pPr>
    <w:rPr>
      <w:bCs/>
      <w:iCs/>
      <w:sz w:val="20"/>
      <w:lang w:val="en-GB" w:eastAsia="it-IT"/>
    </w:rPr>
  </w:style>
  <w:style w:type="paragraph" w:styleId="BodyText3">
    <w:name w:val="Body Text 3"/>
    <w:basedOn w:val="Normal"/>
    <w:link w:val="BodyText3Char"/>
    <w:rsid w:val="001C1424"/>
    <w:pPr>
      <w:spacing w:after="120"/>
    </w:pPr>
    <w:rPr>
      <w:sz w:val="16"/>
      <w:szCs w:val="16"/>
    </w:rPr>
  </w:style>
  <w:style w:type="character" w:customStyle="1" w:styleId="BodyText3Char">
    <w:name w:val="Body Text 3 Char"/>
    <w:basedOn w:val="DefaultParagraphFont"/>
    <w:link w:val="BodyText3"/>
    <w:rsid w:val="001C1424"/>
    <w:rPr>
      <w:sz w:val="16"/>
      <w:szCs w:val="16"/>
      <w:lang w:val="ru-RU" w:eastAsia="ru-RU"/>
    </w:rPr>
  </w:style>
  <w:style w:type="paragraph" w:styleId="BodyText2">
    <w:name w:val="Body Text 2"/>
    <w:basedOn w:val="Normal"/>
    <w:link w:val="BodyText2Char"/>
    <w:rsid w:val="001C1424"/>
    <w:pPr>
      <w:spacing w:after="120" w:line="480" w:lineRule="auto"/>
    </w:pPr>
  </w:style>
  <w:style w:type="character" w:customStyle="1" w:styleId="BodyText2Char">
    <w:name w:val="Body Text 2 Char"/>
    <w:basedOn w:val="DefaultParagraphFont"/>
    <w:link w:val="BodyText2"/>
    <w:rsid w:val="001C1424"/>
    <w:rPr>
      <w:sz w:val="24"/>
      <w:lang w:val="ru-RU" w:eastAsia="ru-RU"/>
    </w:rPr>
  </w:style>
  <w:style w:type="character" w:customStyle="1" w:styleId="Heading2Char">
    <w:name w:val="Heading 2 Char"/>
    <w:basedOn w:val="DefaultParagraphFont"/>
    <w:link w:val="Heading2"/>
    <w:rsid w:val="0055075A"/>
    <w:rPr>
      <w:sz w:val="24"/>
      <w:szCs w:val="24"/>
      <w:u w:val="single"/>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24145">
      <w:bodyDiv w:val="1"/>
      <w:marLeft w:val="0"/>
      <w:marRight w:val="0"/>
      <w:marTop w:val="0"/>
      <w:marBottom w:val="0"/>
      <w:divBdr>
        <w:top w:val="none" w:sz="0" w:space="0" w:color="auto"/>
        <w:left w:val="none" w:sz="0" w:space="0" w:color="auto"/>
        <w:bottom w:val="none" w:sz="0" w:space="0" w:color="auto"/>
        <w:right w:val="none" w:sz="0" w:space="0" w:color="auto"/>
      </w:divBdr>
    </w:div>
    <w:div w:id="83578891">
      <w:bodyDiv w:val="1"/>
      <w:marLeft w:val="0"/>
      <w:marRight w:val="0"/>
      <w:marTop w:val="0"/>
      <w:marBottom w:val="0"/>
      <w:divBdr>
        <w:top w:val="none" w:sz="0" w:space="0" w:color="auto"/>
        <w:left w:val="none" w:sz="0" w:space="0" w:color="auto"/>
        <w:bottom w:val="none" w:sz="0" w:space="0" w:color="auto"/>
        <w:right w:val="none" w:sz="0" w:space="0" w:color="auto"/>
      </w:divBdr>
    </w:div>
    <w:div w:id="126433104">
      <w:bodyDiv w:val="1"/>
      <w:marLeft w:val="0"/>
      <w:marRight w:val="0"/>
      <w:marTop w:val="0"/>
      <w:marBottom w:val="0"/>
      <w:divBdr>
        <w:top w:val="none" w:sz="0" w:space="0" w:color="auto"/>
        <w:left w:val="none" w:sz="0" w:space="0" w:color="auto"/>
        <w:bottom w:val="none" w:sz="0" w:space="0" w:color="auto"/>
        <w:right w:val="none" w:sz="0" w:space="0" w:color="auto"/>
      </w:divBdr>
    </w:div>
    <w:div w:id="145586084">
      <w:bodyDiv w:val="1"/>
      <w:marLeft w:val="0"/>
      <w:marRight w:val="0"/>
      <w:marTop w:val="0"/>
      <w:marBottom w:val="0"/>
      <w:divBdr>
        <w:top w:val="none" w:sz="0" w:space="0" w:color="auto"/>
        <w:left w:val="none" w:sz="0" w:space="0" w:color="auto"/>
        <w:bottom w:val="none" w:sz="0" w:space="0" w:color="auto"/>
        <w:right w:val="none" w:sz="0" w:space="0" w:color="auto"/>
      </w:divBdr>
    </w:div>
    <w:div w:id="159002073">
      <w:bodyDiv w:val="1"/>
      <w:marLeft w:val="0"/>
      <w:marRight w:val="0"/>
      <w:marTop w:val="0"/>
      <w:marBottom w:val="0"/>
      <w:divBdr>
        <w:top w:val="none" w:sz="0" w:space="0" w:color="auto"/>
        <w:left w:val="none" w:sz="0" w:space="0" w:color="auto"/>
        <w:bottom w:val="none" w:sz="0" w:space="0" w:color="auto"/>
        <w:right w:val="none" w:sz="0" w:space="0" w:color="auto"/>
      </w:divBdr>
    </w:div>
    <w:div w:id="171838995">
      <w:bodyDiv w:val="1"/>
      <w:marLeft w:val="0"/>
      <w:marRight w:val="0"/>
      <w:marTop w:val="0"/>
      <w:marBottom w:val="0"/>
      <w:divBdr>
        <w:top w:val="none" w:sz="0" w:space="0" w:color="auto"/>
        <w:left w:val="none" w:sz="0" w:space="0" w:color="auto"/>
        <w:bottom w:val="none" w:sz="0" w:space="0" w:color="auto"/>
        <w:right w:val="none" w:sz="0" w:space="0" w:color="auto"/>
      </w:divBdr>
    </w:div>
    <w:div w:id="182402088">
      <w:bodyDiv w:val="1"/>
      <w:marLeft w:val="0"/>
      <w:marRight w:val="0"/>
      <w:marTop w:val="0"/>
      <w:marBottom w:val="0"/>
      <w:divBdr>
        <w:top w:val="none" w:sz="0" w:space="0" w:color="auto"/>
        <w:left w:val="none" w:sz="0" w:space="0" w:color="auto"/>
        <w:bottom w:val="none" w:sz="0" w:space="0" w:color="auto"/>
        <w:right w:val="none" w:sz="0" w:space="0" w:color="auto"/>
      </w:divBdr>
    </w:div>
    <w:div w:id="252058195">
      <w:bodyDiv w:val="1"/>
      <w:marLeft w:val="0"/>
      <w:marRight w:val="0"/>
      <w:marTop w:val="0"/>
      <w:marBottom w:val="0"/>
      <w:divBdr>
        <w:top w:val="none" w:sz="0" w:space="0" w:color="auto"/>
        <w:left w:val="none" w:sz="0" w:space="0" w:color="auto"/>
        <w:bottom w:val="none" w:sz="0" w:space="0" w:color="auto"/>
        <w:right w:val="none" w:sz="0" w:space="0" w:color="auto"/>
      </w:divBdr>
    </w:div>
    <w:div w:id="438140386">
      <w:bodyDiv w:val="1"/>
      <w:marLeft w:val="0"/>
      <w:marRight w:val="0"/>
      <w:marTop w:val="0"/>
      <w:marBottom w:val="0"/>
      <w:divBdr>
        <w:top w:val="none" w:sz="0" w:space="0" w:color="auto"/>
        <w:left w:val="none" w:sz="0" w:space="0" w:color="auto"/>
        <w:bottom w:val="none" w:sz="0" w:space="0" w:color="auto"/>
        <w:right w:val="none" w:sz="0" w:space="0" w:color="auto"/>
      </w:divBdr>
    </w:div>
    <w:div w:id="465852580">
      <w:bodyDiv w:val="1"/>
      <w:marLeft w:val="0"/>
      <w:marRight w:val="0"/>
      <w:marTop w:val="0"/>
      <w:marBottom w:val="0"/>
      <w:divBdr>
        <w:top w:val="none" w:sz="0" w:space="0" w:color="auto"/>
        <w:left w:val="none" w:sz="0" w:space="0" w:color="auto"/>
        <w:bottom w:val="none" w:sz="0" w:space="0" w:color="auto"/>
        <w:right w:val="none" w:sz="0" w:space="0" w:color="auto"/>
      </w:divBdr>
    </w:div>
    <w:div w:id="467744483">
      <w:bodyDiv w:val="1"/>
      <w:marLeft w:val="0"/>
      <w:marRight w:val="0"/>
      <w:marTop w:val="0"/>
      <w:marBottom w:val="0"/>
      <w:divBdr>
        <w:top w:val="none" w:sz="0" w:space="0" w:color="auto"/>
        <w:left w:val="none" w:sz="0" w:space="0" w:color="auto"/>
        <w:bottom w:val="none" w:sz="0" w:space="0" w:color="auto"/>
        <w:right w:val="none" w:sz="0" w:space="0" w:color="auto"/>
      </w:divBdr>
    </w:div>
    <w:div w:id="478886235">
      <w:bodyDiv w:val="1"/>
      <w:marLeft w:val="0"/>
      <w:marRight w:val="0"/>
      <w:marTop w:val="0"/>
      <w:marBottom w:val="0"/>
      <w:divBdr>
        <w:top w:val="none" w:sz="0" w:space="0" w:color="auto"/>
        <w:left w:val="none" w:sz="0" w:space="0" w:color="auto"/>
        <w:bottom w:val="none" w:sz="0" w:space="0" w:color="auto"/>
        <w:right w:val="none" w:sz="0" w:space="0" w:color="auto"/>
      </w:divBdr>
    </w:div>
    <w:div w:id="525102038">
      <w:bodyDiv w:val="1"/>
      <w:marLeft w:val="0"/>
      <w:marRight w:val="0"/>
      <w:marTop w:val="0"/>
      <w:marBottom w:val="0"/>
      <w:divBdr>
        <w:top w:val="none" w:sz="0" w:space="0" w:color="auto"/>
        <w:left w:val="none" w:sz="0" w:space="0" w:color="auto"/>
        <w:bottom w:val="none" w:sz="0" w:space="0" w:color="auto"/>
        <w:right w:val="none" w:sz="0" w:space="0" w:color="auto"/>
      </w:divBdr>
    </w:div>
    <w:div w:id="594748575">
      <w:bodyDiv w:val="1"/>
      <w:marLeft w:val="0"/>
      <w:marRight w:val="0"/>
      <w:marTop w:val="0"/>
      <w:marBottom w:val="0"/>
      <w:divBdr>
        <w:top w:val="none" w:sz="0" w:space="0" w:color="auto"/>
        <w:left w:val="none" w:sz="0" w:space="0" w:color="auto"/>
        <w:bottom w:val="none" w:sz="0" w:space="0" w:color="auto"/>
        <w:right w:val="none" w:sz="0" w:space="0" w:color="auto"/>
      </w:divBdr>
    </w:div>
    <w:div w:id="611328250">
      <w:bodyDiv w:val="1"/>
      <w:marLeft w:val="0"/>
      <w:marRight w:val="0"/>
      <w:marTop w:val="0"/>
      <w:marBottom w:val="0"/>
      <w:divBdr>
        <w:top w:val="none" w:sz="0" w:space="0" w:color="auto"/>
        <w:left w:val="none" w:sz="0" w:space="0" w:color="auto"/>
        <w:bottom w:val="none" w:sz="0" w:space="0" w:color="auto"/>
        <w:right w:val="none" w:sz="0" w:space="0" w:color="auto"/>
      </w:divBdr>
    </w:div>
    <w:div w:id="661543492">
      <w:bodyDiv w:val="1"/>
      <w:marLeft w:val="0"/>
      <w:marRight w:val="0"/>
      <w:marTop w:val="0"/>
      <w:marBottom w:val="0"/>
      <w:divBdr>
        <w:top w:val="none" w:sz="0" w:space="0" w:color="auto"/>
        <w:left w:val="none" w:sz="0" w:space="0" w:color="auto"/>
        <w:bottom w:val="none" w:sz="0" w:space="0" w:color="auto"/>
        <w:right w:val="none" w:sz="0" w:space="0" w:color="auto"/>
      </w:divBdr>
    </w:div>
    <w:div w:id="671493681">
      <w:bodyDiv w:val="1"/>
      <w:marLeft w:val="0"/>
      <w:marRight w:val="0"/>
      <w:marTop w:val="0"/>
      <w:marBottom w:val="0"/>
      <w:divBdr>
        <w:top w:val="none" w:sz="0" w:space="0" w:color="auto"/>
        <w:left w:val="none" w:sz="0" w:space="0" w:color="auto"/>
        <w:bottom w:val="none" w:sz="0" w:space="0" w:color="auto"/>
        <w:right w:val="none" w:sz="0" w:space="0" w:color="auto"/>
      </w:divBdr>
    </w:div>
    <w:div w:id="692417955">
      <w:bodyDiv w:val="1"/>
      <w:marLeft w:val="0"/>
      <w:marRight w:val="0"/>
      <w:marTop w:val="0"/>
      <w:marBottom w:val="0"/>
      <w:divBdr>
        <w:top w:val="none" w:sz="0" w:space="0" w:color="auto"/>
        <w:left w:val="none" w:sz="0" w:space="0" w:color="auto"/>
        <w:bottom w:val="none" w:sz="0" w:space="0" w:color="auto"/>
        <w:right w:val="none" w:sz="0" w:space="0" w:color="auto"/>
      </w:divBdr>
    </w:div>
    <w:div w:id="740716022">
      <w:bodyDiv w:val="1"/>
      <w:marLeft w:val="0"/>
      <w:marRight w:val="0"/>
      <w:marTop w:val="0"/>
      <w:marBottom w:val="0"/>
      <w:divBdr>
        <w:top w:val="none" w:sz="0" w:space="0" w:color="auto"/>
        <w:left w:val="none" w:sz="0" w:space="0" w:color="auto"/>
        <w:bottom w:val="none" w:sz="0" w:space="0" w:color="auto"/>
        <w:right w:val="none" w:sz="0" w:space="0" w:color="auto"/>
      </w:divBdr>
    </w:div>
    <w:div w:id="898057048">
      <w:bodyDiv w:val="1"/>
      <w:marLeft w:val="0"/>
      <w:marRight w:val="0"/>
      <w:marTop w:val="0"/>
      <w:marBottom w:val="0"/>
      <w:divBdr>
        <w:top w:val="none" w:sz="0" w:space="0" w:color="auto"/>
        <w:left w:val="none" w:sz="0" w:space="0" w:color="auto"/>
        <w:bottom w:val="none" w:sz="0" w:space="0" w:color="auto"/>
        <w:right w:val="none" w:sz="0" w:space="0" w:color="auto"/>
      </w:divBdr>
    </w:div>
    <w:div w:id="1111821291">
      <w:bodyDiv w:val="1"/>
      <w:marLeft w:val="0"/>
      <w:marRight w:val="0"/>
      <w:marTop w:val="0"/>
      <w:marBottom w:val="0"/>
      <w:divBdr>
        <w:top w:val="none" w:sz="0" w:space="0" w:color="auto"/>
        <w:left w:val="none" w:sz="0" w:space="0" w:color="auto"/>
        <w:bottom w:val="none" w:sz="0" w:space="0" w:color="auto"/>
        <w:right w:val="none" w:sz="0" w:space="0" w:color="auto"/>
      </w:divBdr>
    </w:div>
    <w:div w:id="1258903020">
      <w:bodyDiv w:val="1"/>
      <w:marLeft w:val="0"/>
      <w:marRight w:val="0"/>
      <w:marTop w:val="0"/>
      <w:marBottom w:val="0"/>
      <w:divBdr>
        <w:top w:val="none" w:sz="0" w:space="0" w:color="auto"/>
        <w:left w:val="none" w:sz="0" w:space="0" w:color="auto"/>
        <w:bottom w:val="none" w:sz="0" w:space="0" w:color="auto"/>
        <w:right w:val="none" w:sz="0" w:space="0" w:color="auto"/>
      </w:divBdr>
    </w:div>
    <w:div w:id="1260332233">
      <w:bodyDiv w:val="1"/>
      <w:marLeft w:val="0"/>
      <w:marRight w:val="0"/>
      <w:marTop w:val="0"/>
      <w:marBottom w:val="0"/>
      <w:divBdr>
        <w:top w:val="none" w:sz="0" w:space="0" w:color="auto"/>
        <w:left w:val="none" w:sz="0" w:space="0" w:color="auto"/>
        <w:bottom w:val="none" w:sz="0" w:space="0" w:color="auto"/>
        <w:right w:val="none" w:sz="0" w:space="0" w:color="auto"/>
      </w:divBdr>
    </w:div>
    <w:div w:id="1368144049">
      <w:bodyDiv w:val="1"/>
      <w:marLeft w:val="0"/>
      <w:marRight w:val="0"/>
      <w:marTop w:val="0"/>
      <w:marBottom w:val="0"/>
      <w:divBdr>
        <w:top w:val="none" w:sz="0" w:space="0" w:color="auto"/>
        <w:left w:val="none" w:sz="0" w:space="0" w:color="auto"/>
        <w:bottom w:val="none" w:sz="0" w:space="0" w:color="auto"/>
        <w:right w:val="none" w:sz="0" w:space="0" w:color="auto"/>
      </w:divBdr>
    </w:div>
    <w:div w:id="1389494936">
      <w:bodyDiv w:val="1"/>
      <w:marLeft w:val="0"/>
      <w:marRight w:val="0"/>
      <w:marTop w:val="0"/>
      <w:marBottom w:val="0"/>
      <w:divBdr>
        <w:top w:val="none" w:sz="0" w:space="0" w:color="auto"/>
        <w:left w:val="none" w:sz="0" w:space="0" w:color="auto"/>
        <w:bottom w:val="none" w:sz="0" w:space="0" w:color="auto"/>
        <w:right w:val="none" w:sz="0" w:space="0" w:color="auto"/>
      </w:divBdr>
    </w:div>
    <w:div w:id="1402755256">
      <w:bodyDiv w:val="1"/>
      <w:marLeft w:val="0"/>
      <w:marRight w:val="0"/>
      <w:marTop w:val="0"/>
      <w:marBottom w:val="0"/>
      <w:divBdr>
        <w:top w:val="none" w:sz="0" w:space="0" w:color="auto"/>
        <w:left w:val="none" w:sz="0" w:space="0" w:color="auto"/>
        <w:bottom w:val="none" w:sz="0" w:space="0" w:color="auto"/>
        <w:right w:val="none" w:sz="0" w:space="0" w:color="auto"/>
      </w:divBdr>
    </w:div>
    <w:div w:id="1541238861">
      <w:bodyDiv w:val="1"/>
      <w:marLeft w:val="0"/>
      <w:marRight w:val="0"/>
      <w:marTop w:val="0"/>
      <w:marBottom w:val="0"/>
      <w:divBdr>
        <w:top w:val="none" w:sz="0" w:space="0" w:color="auto"/>
        <w:left w:val="none" w:sz="0" w:space="0" w:color="auto"/>
        <w:bottom w:val="none" w:sz="0" w:space="0" w:color="auto"/>
        <w:right w:val="none" w:sz="0" w:space="0" w:color="auto"/>
      </w:divBdr>
    </w:div>
    <w:div w:id="1546678050">
      <w:bodyDiv w:val="1"/>
      <w:marLeft w:val="0"/>
      <w:marRight w:val="0"/>
      <w:marTop w:val="0"/>
      <w:marBottom w:val="0"/>
      <w:divBdr>
        <w:top w:val="none" w:sz="0" w:space="0" w:color="auto"/>
        <w:left w:val="none" w:sz="0" w:space="0" w:color="auto"/>
        <w:bottom w:val="none" w:sz="0" w:space="0" w:color="auto"/>
        <w:right w:val="none" w:sz="0" w:space="0" w:color="auto"/>
      </w:divBdr>
    </w:div>
    <w:div w:id="1584071788">
      <w:bodyDiv w:val="1"/>
      <w:marLeft w:val="0"/>
      <w:marRight w:val="0"/>
      <w:marTop w:val="0"/>
      <w:marBottom w:val="0"/>
      <w:divBdr>
        <w:top w:val="none" w:sz="0" w:space="0" w:color="auto"/>
        <w:left w:val="none" w:sz="0" w:space="0" w:color="auto"/>
        <w:bottom w:val="none" w:sz="0" w:space="0" w:color="auto"/>
        <w:right w:val="none" w:sz="0" w:space="0" w:color="auto"/>
      </w:divBdr>
    </w:div>
    <w:div w:id="1615676922">
      <w:bodyDiv w:val="1"/>
      <w:marLeft w:val="0"/>
      <w:marRight w:val="0"/>
      <w:marTop w:val="0"/>
      <w:marBottom w:val="0"/>
      <w:divBdr>
        <w:top w:val="none" w:sz="0" w:space="0" w:color="auto"/>
        <w:left w:val="none" w:sz="0" w:space="0" w:color="auto"/>
        <w:bottom w:val="none" w:sz="0" w:space="0" w:color="auto"/>
        <w:right w:val="none" w:sz="0" w:space="0" w:color="auto"/>
      </w:divBdr>
    </w:div>
    <w:div w:id="1637636984">
      <w:bodyDiv w:val="1"/>
      <w:marLeft w:val="0"/>
      <w:marRight w:val="0"/>
      <w:marTop w:val="0"/>
      <w:marBottom w:val="0"/>
      <w:divBdr>
        <w:top w:val="none" w:sz="0" w:space="0" w:color="auto"/>
        <w:left w:val="none" w:sz="0" w:space="0" w:color="auto"/>
        <w:bottom w:val="none" w:sz="0" w:space="0" w:color="auto"/>
        <w:right w:val="none" w:sz="0" w:space="0" w:color="auto"/>
      </w:divBdr>
    </w:div>
    <w:div w:id="1721587469">
      <w:bodyDiv w:val="1"/>
      <w:marLeft w:val="0"/>
      <w:marRight w:val="0"/>
      <w:marTop w:val="0"/>
      <w:marBottom w:val="0"/>
      <w:divBdr>
        <w:top w:val="none" w:sz="0" w:space="0" w:color="auto"/>
        <w:left w:val="none" w:sz="0" w:space="0" w:color="auto"/>
        <w:bottom w:val="none" w:sz="0" w:space="0" w:color="auto"/>
        <w:right w:val="none" w:sz="0" w:space="0" w:color="auto"/>
      </w:divBdr>
    </w:div>
    <w:div w:id="1763184716">
      <w:bodyDiv w:val="1"/>
      <w:marLeft w:val="0"/>
      <w:marRight w:val="0"/>
      <w:marTop w:val="0"/>
      <w:marBottom w:val="0"/>
      <w:divBdr>
        <w:top w:val="none" w:sz="0" w:space="0" w:color="auto"/>
        <w:left w:val="none" w:sz="0" w:space="0" w:color="auto"/>
        <w:bottom w:val="none" w:sz="0" w:space="0" w:color="auto"/>
        <w:right w:val="none" w:sz="0" w:space="0" w:color="auto"/>
      </w:divBdr>
    </w:div>
    <w:div w:id="1798834333">
      <w:bodyDiv w:val="1"/>
      <w:marLeft w:val="0"/>
      <w:marRight w:val="0"/>
      <w:marTop w:val="0"/>
      <w:marBottom w:val="0"/>
      <w:divBdr>
        <w:top w:val="none" w:sz="0" w:space="0" w:color="auto"/>
        <w:left w:val="none" w:sz="0" w:space="0" w:color="auto"/>
        <w:bottom w:val="none" w:sz="0" w:space="0" w:color="auto"/>
        <w:right w:val="none" w:sz="0" w:space="0" w:color="auto"/>
      </w:divBdr>
    </w:div>
    <w:div w:id="206899076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hyperlink" Target="http://www.wto.org/" TargetMode="External"/><Relationship Id="rId14" Type="http://schemas.openxmlformats.org/officeDocument/2006/relationships/hyperlink" Target="http://eur-lex.europa.eu/en/index.htm" TargetMode="External"/><Relationship Id="rId15" Type="http://schemas.openxmlformats.org/officeDocument/2006/relationships/hyperlink" Target="http://ec.europa.eu/information_society/topics/telecoms/index_en.htm" TargetMode="External"/><Relationship Id="rId16" Type="http://schemas.openxmlformats.org/officeDocument/2006/relationships/hyperlink" Target="http://www.fcc.gov/" TargetMode="External"/><Relationship Id="rId17" Type="http://schemas.openxmlformats.org/officeDocument/2006/relationships/hyperlink" Target="http://www.ictregulationtoolkit.org/en/Document.3390.pdf" TargetMode="External"/><Relationship Id="rId18" Type="http://schemas.openxmlformats.org/officeDocument/2006/relationships/hyperlink" Target="http://www.infodev.org/en/Publication.1057.html" TargetMode="External"/><Relationship Id="rId19" Type="http://schemas.openxmlformats.org/officeDocument/2006/relationships/hyperlink" Target="http://www.ictregulationtoolkit.org//en/SectionPDF.1254.html" TargetMode="External"/><Relationship Id="rId63" Type="http://schemas.openxmlformats.org/officeDocument/2006/relationships/hyperlink" Target="http://ec.europa.eu/information_society/topics/telecoms/regulatory/new_rf/documents/l_108200204%2024en00210032.pdf" TargetMode="External"/><Relationship Id="rId64" Type="http://schemas.openxmlformats.org/officeDocument/2006/relationships/hyperlink" Target="http://ec.europa.eu/information_society/topics/telecoms/regulatory/new_rf/documents/l_10820020424en00330050.pdf" TargetMode="External"/><Relationship Id="rId65" Type="http://schemas.openxmlformats.org/officeDocument/2006/relationships/hyperlink" Target="http://eurlex.europa.eu/LexUriServ/site/en/com/2005/com2005_0646en01.pdf" TargetMode="External"/><Relationship Id="rId66" Type="http://schemas.openxmlformats.org/officeDocument/2006/relationships/hyperlink" Target="http://ec.europa.eu/information_society/eeurope/i2010/docs/studies/ucc-final_report.pdf" TargetMode="External"/><Relationship Id="rId67" Type="http://schemas.openxmlformats.org/officeDocument/2006/relationships/hyperlink" Target="http://eurlex.europa.eu/LexUriServ/LexUriServ.do?uri=COM:2009:0390:FIN:EN:PDF" TargetMode="External"/><Relationship Id="rId68" Type="http://schemas.openxmlformats.org/officeDocument/2006/relationships/hyperlink" Target="http://eurlex.europa.eu/LexUriServ/LexUriServ.do?uri=CELEX:32009L0140:EN:NOT" TargetMode="External"/><Relationship Id="rId69" Type="http://schemas.openxmlformats.org/officeDocument/2006/relationships/hyperlink" Target="http://eurlex.europa.eu/LexUriServ/LexUriServ.do?uri=COM:2010:0245:FIN:EN:PDF" TargetMode="External"/><Relationship Id="rId50" Type="http://schemas.openxmlformats.org/officeDocument/2006/relationships/hyperlink" Target="http://www.ictregulationtoolkit.org/en/Document.3463.pdf" TargetMode="External"/><Relationship Id="rId51" Type="http://schemas.openxmlformats.org/officeDocument/2006/relationships/hyperlink" Target="http://www.infodev.org/en/Publication.1057.html" TargetMode="External"/><Relationship Id="rId52" Type="http://schemas.openxmlformats.org/officeDocument/2006/relationships/hyperlink" Target="http://www.infodev.org/en/Publication.1057.html" TargetMode="External"/><Relationship Id="rId53" Type="http://schemas.openxmlformats.org/officeDocument/2006/relationships/hyperlink" Target="http://www.infodev.org/en/Publication.1057.html" TargetMode="External"/><Relationship Id="rId54" Type="http://schemas.openxmlformats.org/officeDocument/2006/relationships/hyperlink" Target="http://engage.acma.gov.au/wp-content/uploads/2011/07/converged_legislative_frameworks_paper.pdf" TargetMode="External"/><Relationship Id="rId55" Type="http://schemas.openxmlformats.org/officeDocument/2006/relationships/hyperlink" Target="http://www.wto.org/english/tratop_e/inftec_e/inftec_e.htm" TargetMode="External"/><Relationship Id="rId56" Type="http://schemas.openxmlformats.org/officeDocument/2006/relationships/hyperlink" Target="http://www.wto.org/english/docs_e/legal_e/26-gats.pdf" TargetMode="External"/><Relationship Id="rId57" Type="http://schemas.openxmlformats.org/officeDocument/2006/relationships/hyperlink" Target="http://www.wto.org/english/tratop_e/serv_e/telecom_e/tel23_e.htm" TargetMode="External"/><Relationship Id="rId58" Type="http://schemas.openxmlformats.org/officeDocument/2006/relationships/hyperlink" Target="http://www.wto.org/english/tratop_e/servte_e/4prote" TargetMode="External"/><Relationship Id="rId59" Type="http://schemas.openxmlformats.org/officeDocument/2006/relationships/hyperlink" Target="http://www.wto.org/english/tratop_e/serv_e/telecom_e/telecom_commit_exempt_list_e.htm" TargetMode="External"/><Relationship Id="rId40" Type="http://schemas.openxmlformats.org/officeDocument/2006/relationships/hyperlink" Target="http://www.infodev.org/en/Document.1118.pdf" TargetMode="External"/><Relationship Id="rId41" Type="http://schemas.openxmlformats.org/officeDocument/2006/relationships/hyperlink" Target="http://www.infodev.org/en/Publication.1057.html" TargetMode="External"/><Relationship Id="rId42" Type="http://schemas.openxmlformats.org/officeDocument/2006/relationships/hyperlink" Target="http://www.ictregulationtoolkit.org//en/SectionPDF.1247.html" TargetMode="External"/><Relationship Id="rId43" Type="http://schemas.openxmlformats.org/officeDocument/2006/relationships/hyperlink" Target="http://www.infodev.org/en/Publication.1057.html" TargetMode="External"/><Relationship Id="rId44" Type="http://schemas.openxmlformats.org/officeDocument/2006/relationships/hyperlink" Target="http://www.ictregulationtoolkit.org/en/Section.507.html" TargetMode="External"/><Relationship Id="rId45" Type="http://schemas.openxmlformats.org/officeDocument/2006/relationships/hyperlink" Target="http://www.ictregulationtoolkit.org/en/Document.3829.pdf" TargetMode="External"/><Relationship Id="rId46" Type="http://schemas.openxmlformats.org/officeDocument/2006/relationships/hyperlink" Target="http://www.itu.int/ITUD/reg/Events/Seminars/GSR/GSR07/discussion_papers/Eric_Lie_universal_service.pdf" TargetMode="External"/><Relationship Id="rId47" Type="http://schemas.openxmlformats.org/officeDocument/2006/relationships/hyperlink" Target="http://www.ictregulationtoolkit.org/en/Document.3897.pdf" TargetMode="External"/><Relationship Id="rId48" Type="http://schemas.openxmlformats.org/officeDocument/2006/relationships/hyperlink" Target="http://www.ictregulationtoolkit.org/en/Document.3457.pdf" TargetMode="External"/><Relationship Id="rId49" Type="http://schemas.openxmlformats.org/officeDocument/2006/relationships/hyperlink" Target="http://www.ictregulationtoolkit.org/en/Document.3468.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infodev.org/en/Publication.1057.html" TargetMode="External"/><Relationship Id="rId30" Type="http://schemas.openxmlformats.org/officeDocument/2006/relationships/hyperlink" Target="http://rru.worldbank.org/documents/publicpolicyjournal/294kerf.pdf" TargetMode="External"/><Relationship Id="rId31" Type="http://schemas.openxmlformats.org/officeDocument/2006/relationships/hyperlink" Target="http://ec.europa.eu/information_society/policy/ecomm/library/public_consult/cost_accounting/index_en.htm" TargetMode="External"/><Relationship Id="rId32" Type="http://schemas.openxmlformats.org/officeDocument/2006/relationships/hyperlink" Target="http://ec.europa.eu/competition/mergers/cases/decisions/m4809_20070921_20310_en.pdf" TargetMode="External"/><Relationship Id="rId33" Type="http://schemas.openxmlformats.org/officeDocument/2006/relationships/hyperlink" Target="http://europa.eu/rapid/press-release_MEMO-07-274_en.htm?locale=en" TargetMode="External"/><Relationship Id="rId34" Type="http://schemas.openxmlformats.org/officeDocument/2006/relationships/hyperlink" Target="http://ec.europa.eu/competition/mergers/cases/decisions/m5148_20081002_20310_en.pdf" TargetMode="External"/><Relationship Id="rId35" Type="http://schemas.openxmlformats.org/officeDocument/2006/relationships/hyperlink" Target="http://www.unescap.org/idd/events/2009_sRW-MDG-WSIS-SEAsia%20and%20Pacific/2010-04-20_UN_ESCAP_Telecom_Seminar_Report.pdf" TargetMode="External"/><Relationship Id="rId36" Type="http://schemas.openxmlformats.org/officeDocument/2006/relationships/hyperlink" Target="http://www.infodev.org/en/Publication.1057.html" TargetMode="External"/><Relationship Id="rId37" Type="http://schemas.openxmlformats.org/officeDocument/2006/relationships/hyperlink" Target="http://www.ictregulationtoolkit.org/en/Section.507.html" TargetMode="External"/><Relationship Id="rId38" Type="http://schemas.openxmlformats.org/officeDocument/2006/relationships/hyperlink" Target="http://www.ictregulationtoolkit.org/en/Document.3826.pdf" TargetMode="External"/><Relationship Id="rId39" Type="http://schemas.openxmlformats.org/officeDocument/2006/relationships/hyperlink" Target="http://www.infodev.org/en/Document.10.pdf" TargetMode="External"/><Relationship Id="rId70" Type="http://schemas.openxmlformats.org/officeDocument/2006/relationships/hyperlink" Target="http://ec.europa.eu/information_society/policy/ecomm/tomorrow/index_en.htm" TargetMode="External"/><Relationship Id="rId71" Type="http://schemas.openxmlformats.org/officeDocument/2006/relationships/hyperlink" Target="http://berec.europa.eu/eng/about_berec/what_is_berec/" TargetMode="External"/><Relationship Id="rId72" Type="http://schemas.openxmlformats.org/officeDocument/2006/relationships/footer" Target="footer1.xml"/><Relationship Id="rId20" Type="http://schemas.openxmlformats.org/officeDocument/2006/relationships/hyperlink" Target="http://www.ictregulationtoolkit.org/en/Document.3389.pdf" TargetMode="External"/><Relationship Id="rId21" Type="http://schemas.openxmlformats.org/officeDocument/2006/relationships/hyperlink" Target="http://www.ictregulationtoolkit.org/en/Document.3932.pdf" TargetMode="External"/><Relationship Id="rId22" Type="http://schemas.openxmlformats.org/officeDocument/2006/relationships/hyperlink" Target="http://cyber.law.harvard.edu/sites/cyber.law.harvard.edu/files/Berkman_Center_Broadband_Final_Report_15Feb2010.pdf" TargetMode="External"/><Relationship Id="rId23" Type="http://schemas.openxmlformats.org/officeDocument/2006/relationships/hyperlink" Target="http://www.unctad.org/en/docs/dtlstict2011d1_en.pdf" TargetMode="External"/><Relationship Id="rId24" Type="http://schemas.openxmlformats.org/officeDocument/2006/relationships/hyperlink" Target="http://www.historyofthings.com/history-of-the-internet" TargetMode="External"/><Relationship Id="rId25" Type="http://schemas.openxmlformats.org/officeDocument/2006/relationships/hyperlink" Target="http://www.intel.com/network/csp/resources/white_papers/4070web.htm" TargetMode="External"/><Relationship Id="rId26" Type="http://schemas.openxmlformats.org/officeDocument/2006/relationships/hyperlink" Target="http://www.itu.int/osg/spu/publications/digitalife/index.html" TargetMode="External"/><Relationship Id="rId27" Type="http://schemas.openxmlformats.org/officeDocument/2006/relationships/hyperlink" Target="http://www.infodev.org/en/Publication.1057.html" TargetMode="External"/><Relationship Id="rId28" Type="http://schemas.openxmlformats.org/officeDocument/2006/relationships/hyperlink" Target="http://www.ictregulationtoolkit.org//en/SectionPDF.1560.html" TargetMode="External"/><Relationship Id="rId29" Type="http://schemas.openxmlformats.org/officeDocument/2006/relationships/hyperlink" Target="http://ec.europa.eu/enterprise/policies/europeanstandards/files/express/exp_384_express_report_final_distrib_en.pdf" TargetMode="External"/><Relationship Id="rId73" Type="http://schemas.openxmlformats.org/officeDocument/2006/relationships/footer" Target="footer2.xml"/><Relationship Id="rId74" Type="http://schemas.openxmlformats.org/officeDocument/2006/relationships/fontTable" Target="fontTable.xml"/><Relationship Id="rId75" Type="http://schemas.openxmlformats.org/officeDocument/2006/relationships/theme" Target="theme/theme1.xml"/><Relationship Id="rId60" Type="http://schemas.openxmlformats.org/officeDocument/2006/relationships/hyperlink" Target="http://www.wto.org/english/tratop_e/serv_e/12-tel_e.htm" TargetMode="External"/><Relationship Id="rId61" Type="http://schemas.openxmlformats.org/officeDocument/2006/relationships/hyperlink" Target="http://eur-lex.europa.eu/en/index.htm" TargetMode="External"/><Relationship Id="rId62" Type="http://schemas.openxmlformats.org/officeDocument/2006/relationships/hyperlink" Target="http://eurlex" TargetMode="External"/><Relationship Id="rId10" Type="http://schemas.openxmlformats.org/officeDocument/2006/relationships/hyperlink" Target="http://www.ictregulationtoolkit.org/en/index.html" TargetMode="External"/><Relationship Id="rId11" Type="http://schemas.openxmlformats.org/officeDocument/2006/relationships/hyperlink" Target="http://www.itu.int/en/Pages/default.aspx" TargetMode="External"/><Relationship Id="rId12" Type="http://schemas.openxmlformats.org/officeDocument/2006/relationships/hyperlink" Target="http://www.wto.org/english/docs_e/legal_e/26-ga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27881-6CAE-494E-B249-25A851B37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5736</Words>
  <Characters>32696</Characters>
  <Application>Microsoft Macintosh Word</Application>
  <DocSecurity>0</DocSecurity>
  <Lines>272</Lines>
  <Paragraphs>76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ЕВРОПЕЙСКИЙ ГУМАНИТАРНЫЙ УНИВЕРСИТЕТ</vt:lpstr>
      <vt:lpstr>ЕВРОПЕЙСКИЙ ГУМАНИТАРНЫЙ УНИВЕРСИТЕТ</vt:lpstr>
    </vt:vector>
  </TitlesOfParts>
  <Company>European Humanities University</Company>
  <LinksUpToDate>false</LinksUpToDate>
  <CharactersWithSpaces>38356</CharactersWithSpaces>
  <SharedDoc>false</SharedDoc>
  <HLinks>
    <vt:vector size="186" baseType="variant">
      <vt:variant>
        <vt:i4>524376</vt:i4>
      </vt:variant>
      <vt:variant>
        <vt:i4>90</vt:i4>
      </vt:variant>
      <vt:variant>
        <vt:i4>0</vt:i4>
      </vt:variant>
      <vt:variant>
        <vt:i4>5</vt:i4>
      </vt:variant>
      <vt:variant>
        <vt:lpwstr>http://www.hm.ee/</vt:lpwstr>
      </vt:variant>
      <vt:variant>
        <vt:lpwstr/>
      </vt:variant>
      <vt:variant>
        <vt:i4>5636127</vt:i4>
      </vt:variant>
      <vt:variant>
        <vt:i4>87</vt:i4>
      </vt:variant>
      <vt:variant>
        <vt:i4>0</vt:i4>
      </vt:variant>
      <vt:variant>
        <vt:i4>5</vt:i4>
      </vt:variant>
      <vt:variant>
        <vt:lpwstr>http://www.crus.ch/engl/</vt:lpwstr>
      </vt:variant>
      <vt:variant>
        <vt:lpwstr/>
      </vt:variant>
      <vt:variant>
        <vt:i4>5505111</vt:i4>
      </vt:variant>
      <vt:variant>
        <vt:i4>84</vt:i4>
      </vt:variant>
      <vt:variant>
        <vt:i4>0</vt:i4>
      </vt:variant>
      <vt:variant>
        <vt:i4>5</vt:i4>
      </vt:variant>
      <vt:variant>
        <vt:lpwstr>http://www.ed.gov.ru/</vt:lpwstr>
      </vt:variant>
      <vt:variant>
        <vt:lpwstr/>
      </vt:variant>
      <vt:variant>
        <vt:i4>7798840</vt:i4>
      </vt:variant>
      <vt:variant>
        <vt:i4>81</vt:i4>
      </vt:variant>
      <vt:variant>
        <vt:i4>0</vt:i4>
      </vt:variant>
      <vt:variant>
        <vt:i4>5</vt:i4>
      </vt:variant>
      <vt:variant>
        <vt:lpwstr>http://www.men.waw.pl/</vt:lpwstr>
      </vt:variant>
      <vt:variant>
        <vt:lpwstr/>
      </vt:variant>
      <vt:variant>
        <vt:i4>393295</vt:i4>
      </vt:variant>
      <vt:variant>
        <vt:i4>78</vt:i4>
      </vt:variant>
      <vt:variant>
        <vt:i4>0</vt:i4>
      </vt:variant>
      <vt:variant>
        <vt:i4>5</vt:i4>
      </vt:variant>
      <vt:variant>
        <vt:lpwstr>http://www.krasp.org.pl/</vt:lpwstr>
      </vt:variant>
      <vt:variant>
        <vt:lpwstr/>
      </vt:variant>
      <vt:variant>
        <vt:i4>2359326</vt:i4>
      </vt:variant>
      <vt:variant>
        <vt:i4>75</vt:i4>
      </vt:variant>
      <vt:variant>
        <vt:i4>0</vt:i4>
      </vt:variant>
      <vt:variant>
        <vt:i4>5</vt:i4>
      </vt:variant>
      <vt:variant>
        <vt:lpwstr>http://neris.mii.lt/research/1/1_8.html</vt:lpwstr>
      </vt:variant>
      <vt:variant>
        <vt:lpwstr/>
      </vt:variant>
      <vt:variant>
        <vt:i4>1966159</vt:i4>
      </vt:variant>
      <vt:variant>
        <vt:i4>72</vt:i4>
      </vt:variant>
      <vt:variant>
        <vt:i4>0</vt:i4>
      </vt:variant>
      <vt:variant>
        <vt:i4>5</vt:i4>
      </vt:variant>
      <vt:variant>
        <vt:lpwstr>http://www.aic.lv/rp/Eng/default.htm</vt:lpwstr>
      </vt:variant>
      <vt:variant>
        <vt:lpwstr/>
      </vt:variant>
      <vt:variant>
        <vt:i4>7864426</vt:i4>
      </vt:variant>
      <vt:variant>
        <vt:i4>69</vt:i4>
      </vt:variant>
      <vt:variant>
        <vt:i4>0</vt:i4>
      </vt:variant>
      <vt:variant>
        <vt:i4>5</vt:i4>
      </vt:variant>
      <vt:variant>
        <vt:lpwstr>http://www.spbappo.ru/</vt:lpwstr>
      </vt:variant>
      <vt:variant>
        <vt:lpwstr/>
      </vt:variant>
      <vt:variant>
        <vt:i4>1572950</vt:i4>
      </vt:variant>
      <vt:variant>
        <vt:i4>66</vt:i4>
      </vt:variant>
      <vt:variant>
        <vt:i4>0</vt:i4>
      </vt:variant>
      <vt:variant>
        <vt:i4>5</vt:i4>
      </vt:variant>
      <vt:variant>
        <vt:lpwstr>http://www.ht.ru/</vt:lpwstr>
      </vt:variant>
      <vt:variant>
        <vt:lpwstr/>
      </vt:variant>
      <vt:variant>
        <vt:i4>1638494</vt:i4>
      </vt:variant>
      <vt:variant>
        <vt:i4>63</vt:i4>
      </vt:variant>
      <vt:variant>
        <vt:i4>0</vt:i4>
      </vt:variant>
      <vt:variant>
        <vt:i4>5</vt:i4>
      </vt:variant>
      <vt:variant>
        <vt:lpwstr>http://www.alledu.ru/</vt:lpwstr>
      </vt:variant>
      <vt:variant>
        <vt:lpwstr/>
      </vt:variant>
      <vt:variant>
        <vt:i4>327690</vt:i4>
      </vt:variant>
      <vt:variant>
        <vt:i4>60</vt:i4>
      </vt:variant>
      <vt:variant>
        <vt:i4>0</vt:i4>
      </vt:variant>
      <vt:variant>
        <vt:i4>5</vt:i4>
      </vt:variant>
      <vt:variant>
        <vt:lpwstr>http://www.iriss.ru/</vt:lpwstr>
      </vt:variant>
      <vt:variant>
        <vt:lpwstr/>
      </vt:variant>
      <vt:variant>
        <vt:i4>6881329</vt:i4>
      </vt:variant>
      <vt:variant>
        <vt:i4>57</vt:i4>
      </vt:variant>
      <vt:variant>
        <vt:i4>0</vt:i4>
      </vt:variant>
      <vt:variant>
        <vt:i4>5</vt:i4>
      </vt:variant>
      <vt:variant>
        <vt:lpwstr>http://www.nua.kharkov.ua/</vt:lpwstr>
      </vt:variant>
      <vt:variant>
        <vt:lpwstr/>
      </vt:variant>
      <vt:variant>
        <vt:i4>2555960</vt:i4>
      </vt:variant>
      <vt:variant>
        <vt:i4>54</vt:i4>
      </vt:variant>
      <vt:variant>
        <vt:i4>0</vt:i4>
      </vt:variant>
      <vt:variant>
        <vt:i4>5</vt:i4>
      </vt:variant>
      <vt:variant>
        <vt:lpwstr>http://www.cordis.lu/rtd2992/fp-debate/cec.htm</vt:lpwstr>
      </vt:variant>
      <vt:variant>
        <vt:lpwstr>proposal</vt:lpwstr>
      </vt:variant>
      <vt:variant>
        <vt:i4>6488113</vt:i4>
      </vt:variant>
      <vt:variant>
        <vt:i4>51</vt:i4>
      </vt:variant>
      <vt:variant>
        <vt:i4>0</vt:i4>
      </vt:variant>
      <vt:variant>
        <vt:i4>5</vt:i4>
      </vt:variant>
      <vt:variant>
        <vt:lpwstr>http://www.mon.gov.ua/</vt:lpwstr>
      </vt:variant>
      <vt:variant>
        <vt:lpwstr/>
      </vt:variant>
      <vt:variant>
        <vt:i4>6291567</vt:i4>
      </vt:variant>
      <vt:variant>
        <vt:i4>48</vt:i4>
      </vt:variant>
      <vt:variant>
        <vt:i4>0</vt:i4>
      </vt:variant>
      <vt:variant>
        <vt:i4>5</vt:i4>
      </vt:variant>
      <vt:variant>
        <vt:lpwstr>http://www.prof.msu.ru/publ/conf/conf14.htm</vt:lpwstr>
      </vt:variant>
      <vt:variant>
        <vt:lpwstr/>
      </vt:variant>
      <vt:variant>
        <vt:i4>4784193</vt:i4>
      </vt:variant>
      <vt:variant>
        <vt:i4>45</vt:i4>
      </vt:variant>
      <vt:variant>
        <vt:i4>0</vt:i4>
      </vt:variant>
      <vt:variant>
        <vt:i4>5</vt:i4>
      </vt:variant>
      <vt:variant>
        <vt:lpwstr>http://vak.ed.gov.ru/</vt:lpwstr>
      </vt:variant>
      <vt:variant>
        <vt:lpwstr/>
      </vt:variant>
      <vt:variant>
        <vt:i4>524376</vt:i4>
      </vt:variant>
      <vt:variant>
        <vt:i4>42</vt:i4>
      </vt:variant>
      <vt:variant>
        <vt:i4>0</vt:i4>
      </vt:variant>
      <vt:variant>
        <vt:i4>5</vt:i4>
      </vt:variant>
      <vt:variant>
        <vt:lpwstr>http://www.hm.ee/</vt:lpwstr>
      </vt:variant>
      <vt:variant>
        <vt:lpwstr/>
      </vt:variant>
      <vt:variant>
        <vt:i4>5636127</vt:i4>
      </vt:variant>
      <vt:variant>
        <vt:i4>39</vt:i4>
      </vt:variant>
      <vt:variant>
        <vt:i4>0</vt:i4>
      </vt:variant>
      <vt:variant>
        <vt:i4>5</vt:i4>
      </vt:variant>
      <vt:variant>
        <vt:lpwstr>http://www.crus.ch/engl/</vt:lpwstr>
      </vt:variant>
      <vt:variant>
        <vt:lpwstr/>
      </vt:variant>
      <vt:variant>
        <vt:i4>5505111</vt:i4>
      </vt:variant>
      <vt:variant>
        <vt:i4>36</vt:i4>
      </vt:variant>
      <vt:variant>
        <vt:i4>0</vt:i4>
      </vt:variant>
      <vt:variant>
        <vt:i4>5</vt:i4>
      </vt:variant>
      <vt:variant>
        <vt:lpwstr>http://www.ed.gov.ru/</vt:lpwstr>
      </vt:variant>
      <vt:variant>
        <vt:lpwstr/>
      </vt:variant>
      <vt:variant>
        <vt:i4>7798840</vt:i4>
      </vt:variant>
      <vt:variant>
        <vt:i4>33</vt:i4>
      </vt:variant>
      <vt:variant>
        <vt:i4>0</vt:i4>
      </vt:variant>
      <vt:variant>
        <vt:i4>5</vt:i4>
      </vt:variant>
      <vt:variant>
        <vt:lpwstr>http://www.men.waw.pl/</vt:lpwstr>
      </vt:variant>
      <vt:variant>
        <vt:lpwstr/>
      </vt:variant>
      <vt:variant>
        <vt:i4>393295</vt:i4>
      </vt:variant>
      <vt:variant>
        <vt:i4>30</vt:i4>
      </vt:variant>
      <vt:variant>
        <vt:i4>0</vt:i4>
      </vt:variant>
      <vt:variant>
        <vt:i4>5</vt:i4>
      </vt:variant>
      <vt:variant>
        <vt:lpwstr>http://www.krasp.org.pl/</vt:lpwstr>
      </vt:variant>
      <vt:variant>
        <vt:lpwstr/>
      </vt:variant>
      <vt:variant>
        <vt:i4>2359326</vt:i4>
      </vt:variant>
      <vt:variant>
        <vt:i4>27</vt:i4>
      </vt:variant>
      <vt:variant>
        <vt:i4>0</vt:i4>
      </vt:variant>
      <vt:variant>
        <vt:i4>5</vt:i4>
      </vt:variant>
      <vt:variant>
        <vt:lpwstr>http://neris.mii.lt/research/1/1_8.html</vt:lpwstr>
      </vt:variant>
      <vt:variant>
        <vt:lpwstr/>
      </vt:variant>
      <vt:variant>
        <vt:i4>1966159</vt:i4>
      </vt:variant>
      <vt:variant>
        <vt:i4>24</vt:i4>
      </vt:variant>
      <vt:variant>
        <vt:i4>0</vt:i4>
      </vt:variant>
      <vt:variant>
        <vt:i4>5</vt:i4>
      </vt:variant>
      <vt:variant>
        <vt:lpwstr>http://www.aic.lv/rp/Eng/default.htm</vt:lpwstr>
      </vt:variant>
      <vt:variant>
        <vt:lpwstr/>
      </vt:variant>
      <vt:variant>
        <vt:i4>7864426</vt:i4>
      </vt:variant>
      <vt:variant>
        <vt:i4>21</vt:i4>
      </vt:variant>
      <vt:variant>
        <vt:i4>0</vt:i4>
      </vt:variant>
      <vt:variant>
        <vt:i4>5</vt:i4>
      </vt:variant>
      <vt:variant>
        <vt:lpwstr>http://www.spbappo.ru/</vt:lpwstr>
      </vt:variant>
      <vt:variant>
        <vt:lpwstr/>
      </vt:variant>
      <vt:variant>
        <vt:i4>1572950</vt:i4>
      </vt:variant>
      <vt:variant>
        <vt:i4>18</vt:i4>
      </vt:variant>
      <vt:variant>
        <vt:i4>0</vt:i4>
      </vt:variant>
      <vt:variant>
        <vt:i4>5</vt:i4>
      </vt:variant>
      <vt:variant>
        <vt:lpwstr>http://www.ht.ru/</vt:lpwstr>
      </vt:variant>
      <vt:variant>
        <vt:lpwstr/>
      </vt:variant>
      <vt:variant>
        <vt:i4>1638494</vt:i4>
      </vt:variant>
      <vt:variant>
        <vt:i4>15</vt:i4>
      </vt:variant>
      <vt:variant>
        <vt:i4>0</vt:i4>
      </vt:variant>
      <vt:variant>
        <vt:i4>5</vt:i4>
      </vt:variant>
      <vt:variant>
        <vt:lpwstr>http://www.alledu.ru/</vt:lpwstr>
      </vt:variant>
      <vt:variant>
        <vt:lpwstr/>
      </vt:variant>
      <vt:variant>
        <vt:i4>327690</vt:i4>
      </vt:variant>
      <vt:variant>
        <vt:i4>12</vt:i4>
      </vt:variant>
      <vt:variant>
        <vt:i4>0</vt:i4>
      </vt:variant>
      <vt:variant>
        <vt:i4>5</vt:i4>
      </vt:variant>
      <vt:variant>
        <vt:lpwstr>http://www.iriss.ru/</vt:lpwstr>
      </vt:variant>
      <vt:variant>
        <vt:lpwstr/>
      </vt:variant>
      <vt:variant>
        <vt:i4>6881329</vt:i4>
      </vt:variant>
      <vt:variant>
        <vt:i4>9</vt:i4>
      </vt:variant>
      <vt:variant>
        <vt:i4>0</vt:i4>
      </vt:variant>
      <vt:variant>
        <vt:i4>5</vt:i4>
      </vt:variant>
      <vt:variant>
        <vt:lpwstr>http://www.nua.kharkov.ua/</vt:lpwstr>
      </vt:variant>
      <vt:variant>
        <vt:lpwstr/>
      </vt:variant>
      <vt:variant>
        <vt:i4>2555960</vt:i4>
      </vt:variant>
      <vt:variant>
        <vt:i4>6</vt:i4>
      </vt:variant>
      <vt:variant>
        <vt:i4>0</vt:i4>
      </vt:variant>
      <vt:variant>
        <vt:i4>5</vt:i4>
      </vt:variant>
      <vt:variant>
        <vt:lpwstr>http://www.cordis.lu/rtd2992/fp-debate/cec.htm</vt:lpwstr>
      </vt:variant>
      <vt:variant>
        <vt:lpwstr>proposal</vt:lpwstr>
      </vt:variant>
      <vt:variant>
        <vt:i4>6488113</vt:i4>
      </vt:variant>
      <vt:variant>
        <vt:i4>3</vt:i4>
      </vt:variant>
      <vt:variant>
        <vt:i4>0</vt:i4>
      </vt:variant>
      <vt:variant>
        <vt:i4>5</vt:i4>
      </vt:variant>
      <vt:variant>
        <vt:lpwstr>http://www.mon.gov.ua/</vt:lpwstr>
      </vt:variant>
      <vt:variant>
        <vt:lpwstr/>
      </vt:variant>
      <vt:variant>
        <vt:i4>6291567</vt:i4>
      </vt:variant>
      <vt:variant>
        <vt:i4>0</vt:i4>
      </vt:variant>
      <vt:variant>
        <vt:i4>0</vt:i4>
      </vt:variant>
      <vt:variant>
        <vt:i4>5</vt:i4>
      </vt:variant>
      <vt:variant>
        <vt:lpwstr>http://www.prof.msu.ru/publ/conf/conf14.htm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ЕВРОПЕЙСКИЙ ГУМАНИТАРНЫЙ УНИВЕРСИТЕТ</dc:title>
  <dc:subject/>
  <dc:creator>Margaret Hirsch</dc:creator>
  <cp:keywords/>
  <dc:description/>
  <cp:lastModifiedBy>Lora Kushner</cp:lastModifiedBy>
  <cp:revision>150</cp:revision>
  <cp:lastPrinted>2012-03-02T13:45:00Z</cp:lastPrinted>
  <dcterms:created xsi:type="dcterms:W3CDTF">2012-09-25T05:35:00Z</dcterms:created>
  <dcterms:modified xsi:type="dcterms:W3CDTF">2012-11-28T23:05:00Z</dcterms:modified>
</cp:coreProperties>
</file>